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15701060"/>
    <w:bookmarkStart w:id="1" w:name="_Toc268263722"/>
    <w:p w:rsidR="00DA70D9" w:rsidRDefault="005F540A">
      <w:pPr>
        <w:suppressAutoHyphens/>
        <w:contextualSpacing/>
        <w:jc w:val="center"/>
        <w:rPr>
          <w:rFonts w:eastAsia="Times New Roman"/>
          <w:b/>
          <w:color w:val="000000"/>
          <w:kern w:val="0"/>
          <w:sz w:val="32"/>
          <w:szCs w:val="32"/>
          <w:lang w:eastAsia="ru-RU"/>
        </w:rPr>
      </w:pPr>
      <w:r>
        <w:rPr>
          <w:rFonts w:eastAsia="Times New Roman" w:hint="eastAsia"/>
          <w:b/>
          <w:noProof/>
          <w:color w:val="000000"/>
          <w:kern w:val="0"/>
          <w:sz w:val="32"/>
          <w:szCs w:val="32"/>
          <w:lang w:eastAsia="ru-RU"/>
        </w:rPr>
        <mc:AlternateContent>
          <mc:Choice Requires="wps">
            <w:drawing>
              <wp:anchor distT="0" distB="0" distL="114300" distR="114300" simplePos="0" relativeHeight="251659264" behindDoc="0" locked="0" layoutInCell="1" allowOverlap="1" wp14:anchorId="061BFA0E" wp14:editId="7A5491AC">
                <wp:simplePos x="0" y="0"/>
                <wp:positionH relativeFrom="column">
                  <wp:posOffset>101600</wp:posOffset>
                </wp:positionH>
                <wp:positionV relativeFrom="paragraph">
                  <wp:posOffset>4445</wp:posOffset>
                </wp:positionV>
                <wp:extent cx="589280" cy="571500"/>
                <wp:effectExtent l="2540" t="2540" r="8255" b="698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89280" cy="571500"/>
                        </a:xfrm>
                        <a:custGeom>
                          <a:avLst/>
                          <a:gdLst>
                            <a:gd name="T0" fmla="*/ 52 w 187"/>
                            <a:gd name="T1" fmla="*/ 10 h 187"/>
                            <a:gd name="T2" fmla="*/ 17 w 187"/>
                            <a:gd name="T3" fmla="*/ 91 h 187"/>
                            <a:gd name="T4" fmla="*/ 96 w 187"/>
                            <a:gd name="T5" fmla="*/ 24 h 187"/>
                            <a:gd name="T6" fmla="*/ 146 w 187"/>
                            <a:gd name="T7" fmla="*/ 61 h 187"/>
                            <a:gd name="T8" fmla="*/ 96 w 187"/>
                            <a:gd name="T9" fmla="*/ 24 h 187"/>
                            <a:gd name="T10" fmla="*/ 131 w 187"/>
                            <a:gd name="T11" fmla="*/ 116 h 187"/>
                            <a:gd name="T12" fmla="*/ 139 w 187"/>
                            <a:gd name="T13" fmla="*/ 122 h 187"/>
                            <a:gd name="T14" fmla="*/ 139 w 187"/>
                            <a:gd name="T15" fmla="*/ 122 h 187"/>
                            <a:gd name="T16" fmla="*/ 146 w 187"/>
                            <a:gd name="T17" fmla="*/ 103 h 187"/>
                            <a:gd name="T18" fmla="*/ 94 w 187"/>
                            <a:gd name="T19" fmla="*/ 156 h 187"/>
                            <a:gd name="T20" fmla="*/ 94 w 187"/>
                            <a:gd name="T21" fmla="*/ 147 h 187"/>
                            <a:gd name="T22" fmla="*/ 113 w 187"/>
                            <a:gd name="T23" fmla="*/ 144 h 187"/>
                            <a:gd name="T24" fmla="*/ 113 w 187"/>
                            <a:gd name="T25" fmla="*/ 143 h 187"/>
                            <a:gd name="T26" fmla="*/ 108 w 187"/>
                            <a:gd name="T27" fmla="*/ 127 h 187"/>
                            <a:gd name="T28" fmla="*/ 99 w 187"/>
                            <a:gd name="T29" fmla="*/ 129 h 187"/>
                            <a:gd name="T30" fmla="*/ 79 w 187"/>
                            <a:gd name="T31" fmla="*/ 127 h 187"/>
                            <a:gd name="T32" fmla="*/ 40 w 187"/>
                            <a:gd name="T33" fmla="*/ 98 h 187"/>
                            <a:gd name="T34" fmla="*/ 42 w 187"/>
                            <a:gd name="T35" fmla="*/ 127 h 187"/>
                            <a:gd name="T36" fmla="*/ 54 w 187"/>
                            <a:gd name="T37" fmla="*/ 46 h 187"/>
                            <a:gd name="T38" fmla="*/ 91 w 187"/>
                            <a:gd name="T39" fmla="*/ 52 h 187"/>
                            <a:gd name="T40" fmla="*/ 94 w 187"/>
                            <a:gd name="T41" fmla="*/ 17 h 187"/>
                            <a:gd name="T42" fmla="*/ 174 w 187"/>
                            <a:gd name="T43" fmla="*/ 46 h 187"/>
                            <a:gd name="T44" fmla="*/ 56 w 187"/>
                            <a:gd name="T45" fmla="*/ 8 h 187"/>
                            <a:gd name="T46" fmla="*/ 70 w 187"/>
                            <a:gd name="T47" fmla="*/ 21 h 187"/>
                            <a:gd name="T48" fmla="*/ 24 w 187"/>
                            <a:gd name="T49" fmla="*/ 94 h 187"/>
                            <a:gd name="T50" fmla="*/ 0 w 187"/>
                            <a:gd name="T51" fmla="*/ 96 h 187"/>
                            <a:gd name="T52" fmla="*/ 51 w 187"/>
                            <a:gd name="T53" fmla="*/ 148 h 187"/>
                            <a:gd name="T54" fmla="*/ 162 w 187"/>
                            <a:gd name="T55" fmla="*/ 103 h 187"/>
                            <a:gd name="T56" fmla="*/ 94 w 187"/>
                            <a:gd name="T57" fmla="*/ 170 h 187"/>
                            <a:gd name="T58" fmla="*/ 40 w 187"/>
                            <a:gd name="T59" fmla="*/ 170 h 187"/>
                            <a:gd name="T60" fmla="*/ 187 w 187"/>
                            <a:gd name="T61" fmla="*/ 94 h 187"/>
                            <a:gd name="T62" fmla="*/ 155 w 187"/>
                            <a:gd name="T63" fmla="*/ 62 h 187"/>
                            <a:gd name="T64" fmla="*/ 155 w 187"/>
                            <a:gd name="T65" fmla="*/ 6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wps:spPr>
                      <wps:bodyPr rot="0" vert="horz" wrap="square" lIns="91440" tIns="45720" rIns="91440" bIns="45720" anchor="t" anchorCtr="0" upright="1">
                        <a:noAutofit/>
                      </wps:bodyPr>
                    </wps:wsp>
                  </a:graphicData>
                </a:graphic>
              </wp:anchor>
            </w:drawing>
          </mc:Choice>
          <mc:Fallback>
            <w:pict>
              <v:shape w14:anchorId="78FB66C9" id="Полилиния 7" o:spid="_x0000_s1026" style="position:absolute;margin-left:8pt;margin-top:.35pt;width:46.4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864,30561;53571,278110;302518,73348;460080,186425;302518,73348;412811,354513;438021,372850;438021,372850;460080,314783;296216,476759;296216,449254;356089,440086;356089,437029;340333,388131;311972,394243;248947,388131;126049,299503;132352,388131;170166,140583;286762,158920;296216,51955;548314,140583;176469,24449;220586,64179;75630,287278;0,293390;160713,452310;510499,314783;296216,519545;126049,519545;589280,287278;488441,189481;488441,189481" o:connectangles="0,0,0,0,0,0,0,0,0,0,0,0,0,0,0,0,0,0,0,0,0,0,0,0,0,0,0,0,0,0,0,0,0"/>
                <o:lock v:ext="edit" verticies="t"/>
              </v:shape>
            </w:pict>
          </mc:Fallback>
        </mc:AlternateContent>
      </w:r>
      <w:r>
        <w:rPr>
          <w:rFonts w:eastAsia="Times New Roman" w:hint="eastAsia"/>
          <w:b/>
          <w:color w:val="000000"/>
          <w:kern w:val="0"/>
          <w:sz w:val="32"/>
          <w:szCs w:val="32"/>
          <w:lang w:eastAsia="ru-RU"/>
        </w:rPr>
        <w:t>Общество</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с</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ограниченной</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ответственностью</w:t>
      </w:r>
      <w:r>
        <w:rPr>
          <w:rFonts w:eastAsia="Times New Roman"/>
          <w:b/>
          <w:color w:val="000000"/>
          <w:kern w:val="0"/>
          <w:sz w:val="32"/>
          <w:szCs w:val="32"/>
          <w:lang w:eastAsia="ru-RU"/>
        </w:rPr>
        <w:t xml:space="preserve"> </w:t>
      </w:r>
    </w:p>
    <w:p w:rsidR="00DA70D9" w:rsidRDefault="005F540A">
      <w:pPr>
        <w:suppressAutoHyphens/>
        <w:contextualSpacing/>
        <w:jc w:val="center"/>
        <w:rPr>
          <w:rFonts w:eastAsia="Times New Roman"/>
          <w:b/>
          <w:color w:val="000000"/>
          <w:kern w:val="0"/>
          <w:sz w:val="32"/>
          <w:szCs w:val="32"/>
          <w:lang w:eastAsia="ru-RU"/>
        </w:rPr>
      </w:pPr>
      <w:r>
        <w:rPr>
          <w:rFonts w:eastAsia="Times New Roman"/>
          <w:b/>
          <w:color w:val="000000"/>
          <w:kern w:val="0"/>
          <w:sz w:val="32"/>
          <w:szCs w:val="32"/>
          <w:lang w:eastAsia="ru-RU"/>
        </w:rPr>
        <w:t>«</w:t>
      </w:r>
      <w:r>
        <w:rPr>
          <w:rFonts w:eastAsia="Times New Roman" w:hint="eastAsia"/>
          <w:b/>
          <w:color w:val="000000"/>
          <w:kern w:val="0"/>
          <w:sz w:val="32"/>
          <w:szCs w:val="32"/>
          <w:lang w:eastAsia="ru-RU"/>
        </w:rPr>
        <w:t>Центр</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Картографии</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и</w:t>
      </w:r>
      <w:r>
        <w:rPr>
          <w:rFonts w:eastAsia="Times New Roman"/>
          <w:b/>
          <w:color w:val="000000"/>
          <w:kern w:val="0"/>
          <w:sz w:val="32"/>
          <w:szCs w:val="32"/>
          <w:lang w:eastAsia="ru-RU"/>
        </w:rPr>
        <w:t xml:space="preserve"> </w:t>
      </w:r>
      <w:r>
        <w:rPr>
          <w:rFonts w:eastAsia="Times New Roman" w:hint="eastAsia"/>
          <w:b/>
          <w:color w:val="000000"/>
          <w:kern w:val="0"/>
          <w:sz w:val="32"/>
          <w:szCs w:val="32"/>
          <w:lang w:eastAsia="ru-RU"/>
        </w:rPr>
        <w:t>Территориального</w:t>
      </w:r>
      <w:r>
        <w:rPr>
          <w:rFonts w:eastAsia="Times New Roman"/>
          <w:b/>
          <w:color w:val="000000"/>
          <w:kern w:val="0"/>
          <w:sz w:val="32"/>
          <w:szCs w:val="32"/>
          <w:lang w:eastAsia="ru-RU"/>
        </w:rPr>
        <w:t xml:space="preserve"> </w:t>
      </w:r>
    </w:p>
    <w:p w:rsidR="00DA70D9" w:rsidRDefault="005F540A">
      <w:pPr>
        <w:suppressAutoHyphens/>
        <w:contextualSpacing/>
        <w:jc w:val="center"/>
        <w:rPr>
          <w:rFonts w:eastAsia="Times New Roman"/>
          <w:b/>
          <w:color w:val="000000"/>
          <w:kern w:val="0"/>
          <w:sz w:val="32"/>
          <w:szCs w:val="32"/>
          <w:lang w:eastAsia="ru-RU"/>
        </w:rPr>
      </w:pPr>
      <w:r>
        <w:rPr>
          <w:rFonts w:eastAsia="Times New Roman" w:hint="eastAsia"/>
          <w:b/>
          <w:color w:val="000000"/>
          <w:kern w:val="0"/>
          <w:sz w:val="32"/>
          <w:szCs w:val="32"/>
          <w:lang w:eastAsia="ru-RU"/>
        </w:rPr>
        <w:t>Планирования»</w:t>
      </w:r>
    </w:p>
    <w:p w:rsidR="00DA70D9" w:rsidRDefault="00DA70D9">
      <w:pPr>
        <w:suppressAutoHyphens/>
        <w:contextualSpacing/>
        <w:jc w:val="center"/>
        <w:rPr>
          <w:rFonts w:eastAsia="Times New Roman"/>
          <w:kern w:val="0"/>
          <w:sz w:val="20"/>
          <w:szCs w:val="20"/>
          <w:lang w:eastAsia="ru-RU"/>
        </w:rPr>
      </w:pPr>
    </w:p>
    <w:p w:rsidR="00DA70D9" w:rsidRDefault="009F1F73">
      <w:pPr>
        <w:suppressAutoHyphens/>
        <w:ind w:left="-240"/>
        <w:contextualSpacing/>
        <w:jc w:val="center"/>
        <w:rPr>
          <w:rFonts w:eastAsia="Times New Roman"/>
          <w:kern w:val="0"/>
          <w:sz w:val="20"/>
          <w:szCs w:val="20"/>
          <w:lang w:eastAsia="ru-RU"/>
        </w:rPr>
      </w:pPr>
      <w:r>
        <w:rPr>
          <w:rFonts w:eastAsia="Times New Roman"/>
          <w:kern w:val="0"/>
          <w:sz w:val="20"/>
          <w:szCs w:val="20"/>
          <w:lang w:eastAsia="ru-RU"/>
        </w:rPr>
        <w:t>305014</w:t>
      </w:r>
      <w:r w:rsidR="005F540A">
        <w:rPr>
          <w:rFonts w:eastAsia="Times New Roman"/>
          <w:kern w:val="0"/>
          <w:sz w:val="20"/>
          <w:szCs w:val="20"/>
          <w:lang w:eastAsia="ru-RU"/>
        </w:rPr>
        <w:t xml:space="preserve">, г. Курск, ул. Росинка, д.6, помещ.2 </w:t>
      </w:r>
    </w:p>
    <w:p w:rsidR="00DA70D9" w:rsidRDefault="005F540A">
      <w:pPr>
        <w:suppressAutoHyphens/>
        <w:ind w:left="-240"/>
        <w:contextualSpacing/>
        <w:jc w:val="center"/>
        <w:rPr>
          <w:rFonts w:eastAsia="Times New Roman"/>
          <w:kern w:val="0"/>
          <w:sz w:val="20"/>
          <w:szCs w:val="20"/>
          <w:lang w:val="en-US" w:eastAsia="ru-RU"/>
        </w:rPr>
      </w:pPr>
      <w:r>
        <w:rPr>
          <w:rFonts w:eastAsia="Times New Roman"/>
          <w:kern w:val="0"/>
          <w:sz w:val="20"/>
          <w:szCs w:val="20"/>
          <w:lang w:eastAsia="ru-RU"/>
        </w:rPr>
        <w:t>Тел</w:t>
      </w:r>
      <w:r>
        <w:rPr>
          <w:rFonts w:eastAsia="Times New Roman"/>
          <w:kern w:val="0"/>
          <w:sz w:val="20"/>
          <w:szCs w:val="20"/>
          <w:lang w:val="en-US" w:eastAsia="ru-RU"/>
        </w:rPr>
        <w:t>. +7(4712) 58-45-22, E-mail: info@terplan.pro, www.terplan.pro</w:t>
      </w:r>
    </w:p>
    <w:p w:rsidR="00DA70D9" w:rsidRDefault="005F540A">
      <w:pPr>
        <w:suppressAutoHyphens/>
        <w:ind w:left="-240"/>
        <w:contextualSpacing/>
        <w:jc w:val="center"/>
        <w:rPr>
          <w:rFonts w:eastAsia="Times New Roman"/>
          <w:kern w:val="0"/>
          <w:sz w:val="20"/>
          <w:szCs w:val="20"/>
          <w:lang w:eastAsia="ru-RU"/>
        </w:rPr>
      </w:pPr>
      <w:r>
        <w:rPr>
          <w:rFonts w:eastAsia="Times New Roman"/>
          <w:kern w:val="0"/>
          <w:sz w:val="20"/>
          <w:szCs w:val="20"/>
          <w:lang w:eastAsia="ru-RU"/>
        </w:rPr>
        <w:t>ОГРН 1164632064167, ИНН/КПП 4632221668/463201001</w:t>
      </w:r>
    </w:p>
    <w:p w:rsidR="00DA70D9" w:rsidRDefault="00DA70D9">
      <w:pPr>
        <w:suppressAutoHyphens/>
        <w:ind w:left="-240"/>
        <w:contextualSpacing/>
        <w:jc w:val="center"/>
        <w:rPr>
          <w:rFonts w:eastAsia="Times New Roman"/>
          <w:kern w:val="0"/>
          <w:sz w:val="20"/>
          <w:szCs w:val="20"/>
          <w:lang w:eastAsia="ru-RU"/>
        </w:rPr>
      </w:pPr>
    </w:p>
    <w:p w:rsidR="00DA70D9" w:rsidRDefault="00DA70D9">
      <w:pPr>
        <w:suppressAutoHyphens/>
        <w:ind w:left="-240"/>
        <w:contextualSpacing/>
        <w:jc w:val="center"/>
        <w:rPr>
          <w:rFonts w:eastAsia="Times New Roman"/>
          <w:kern w:val="0"/>
          <w:sz w:val="20"/>
          <w:szCs w:val="20"/>
          <w:lang w:eastAsia="ru-RU"/>
        </w:rPr>
      </w:pPr>
    </w:p>
    <w:p w:rsidR="00DA70D9" w:rsidRDefault="00DA70D9">
      <w:pPr>
        <w:suppressAutoHyphens/>
        <w:ind w:left="-240"/>
        <w:contextualSpacing/>
        <w:jc w:val="center"/>
        <w:rPr>
          <w:rFonts w:eastAsia="Times New Roman"/>
          <w:kern w:val="0"/>
          <w:sz w:val="20"/>
          <w:szCs w:val="20"/>
          <w:lang w:eastAsia="ru-RU"/>
        </w:rPr>
      </w:pPr>
    </w:p>
    <w:p w:rsidR="00DA70D9" w:rsidRDefault="0030016C">
      <w:pPr>
        <w:suppressAutoHyphens/>
        <w:contextualSpacing/>
        <w:jc w:val="center"/>
        <w:rPr>
          <w:rFonts w:eastAsia="Times New Roman"/>
          <w:b/>
          <w:lang w:eastAsia="ru-RU"/>
        </w:rPr>
      </w:pPr>
      <w:r>
        <w:rPr>
          <w:noProof/>
          <w:lang w:eastAsia="ru-RU"/>
        </w:rPr>
        <w:drawing>
          <wp:inline distT="0" distB="0" distL="0" distR="0" wp14:anchorId="1965623B" wp14:editId="617636E4">
            <wp:extent cx="1657350" cy="2066925"/>
            <wp:effectExtent l="0" t="0" r="0" b="9525"/>
            <wp:docPr id="3" name="Рисунок 3" descr="C:\Users\User_10\AppData\Local\Microsoft\Windows\INetCache\Content.Word\RUS_Увельский_район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_10\AppData\Local\Microsoft\Windows\INetCache\Content.Word\RUS_Увельский_район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2066925"/>
                    </a:xfrm>
                    <a:prstGeom prst="rect">
                      <a:avLst/>
                    </a:prstGeom>
                    <a:noFill/>
                    <a:ln>
                      <a:noFill/>
                    </a:ln>
                  </pic:spPr>
                </pic:pic>
              </a:graphicData>
            </a:graphic>
          </wp:inline>
        </w:drawing>
      </w:r>
    </w:p>
    <w:p w:rsidR="00DA70D9" w:rsidRDefault="00DA70D9">
      <w:pPr>
        <w:suppressAutoHyphens/>
        <w:contextualSpacing/>
        <w:rPr>
          <w:rFonts w:eastAsia="Times New Roman"/>
          <w:b/>
          <w:kern w:val="0"/>
          <w:sz w:val="36"/>
          <w:szCs w:val="36"/>
          <w:lang w:eastAsia="ru-RU"/>
        </w:rPr>
      </w:pPr>
    </w:p>
    <w:p w:rsidR="00DA70D9" w:rsidRDefault="004B48F6" w:rsidP="002A543E">
      <w:pPr>
        <w:suppressAutoHyphens/>
        <w:jc w:val="center"/>
        <w:rPr>
          <w:rFonts w:eastAsia="Times New Roman"/>
          <w:b/>
          <w:color w:val="000000"/>
          <w:kern w:val="0"/>
          <w:sz w:val="36"/>
          <w:szCs w:val="36"/>
          <w:lang w:eastAsia="ru-RU"/>
        </w:rPr>
      </w:pPr>
      <w:r>
        <w:rPr>
          <w:rFonts w:eastAsia="Times New Roman"/>
          <w:b/>
          <w:color w:val="000000"/>
          <w:kern w:val="0"/>
          <w:sz w:val="36"/>
          <w:szCs w:val="36"/>
          <w:lang w:eastAsia="ru-RU"/>
        </w:rPr>
        <w:t>ВНЕСЕНИЕ ИЗМЕНЕНИЙ В ГЕНЕРАЛЬНЫЙ</w:t>
      </w:r>
      <w:r w:rsidR="005F540A" w:rsidRPr="000D60E3">
        <w:rPr>
          <w:rFonts w:eastAsia="Times New Roman"/>
          <w:b/>
          <w:color w:val="000000"/>
          <w:kern w:val="0"/>
          <w:sz w:val="36"/>
          <w:szCs w:val="36"/>
          <w:lang w:eastAsia="ru-RU"/>
        </w:rPr>
        <w:t xml:space="preserve"> ПЛАН</w:t>
      </w:r>
      <w:r w:rsidR="005F540A">
        <w:rPr>
          <w:rFonts w:eastAsia="Times New Roman"/>
          <w:b/>
          <w:color w:val="000000"/>
          <w:kern w:val="0"/>
          <w:sz w:val="36"/>
          <w:szCs w:val="36"/>
          <w:lang w:eastAsia="ru-RU"/>
        </w:rPr>
        <w:t xml:space="preserve"> </w:t>
      </w:r>
      <w:r w:rsidR="000F20BD">
        <w:rPr>
          <w:rFonts w:eastAsia="Times New Roman"/>
          <w:b/>
          <w:color w:val="000000"/>
          <w:kern w:val="0"/>
          <w:sz w:val="36"/>
          <w:szCs w:val="36"/>
          <w:lang w:eastAsia="ru-RU"/>
        </w:rPr>
        <w:t>КИЧИГИНСКОГО СЕЛЬСКОГО ПОСЕЛЕНИЯ УВЕЛЬСКОГО МУНИЦИПАЛЬНОГО РАЙОНА ЧЕЛЯБИНСКОЙ ОБЛАСТИ</w:t>
      </w:r>
    </w:p>
    <w:p w:rsidR="00DA70D9" w:rsidRDefault="00DA70D9">
      <w:pPr>
        <w:suppressAutoHyphens/>
        <w:contextualSpacing/>
        <w:rPr>
          <w:rFonts w:eastAsia="Times New Roman"/>
          <w:b/>
          <w:kern w:val="0"/>
          <w:sz w:val="32"/>
          <w:szCs w:val="32"/>
          <w:lang w:eastAsia="ru-RU"/>
        </w:rPr>
      </w:pPr>
    </w:p>
    <w:p w:rsidR="00DA70D9" w:rsidRDefault="005F540A">
      <w:pPr>
        <w:suppressAutoHyphens/>
        <w:ind w:left="-240"/>
        <w:contextualSpacing/>
        <w:jc w:val="center"/>
        <w:rPr>
          <w:rFonts w:eastAsia="Times New Roman"/>
          <w:b/>
          <w:kern w:val="0"/>
          <w:sz w:val="32"/>
          <w:szCs w:val="32"/>
          <w:lang w:eastAsia="ru-RU"/>
        </w:rPr>
      </w:pPr>
      <w:r>
        <w:rPr>
          <w:rFonts w:eastAsia="Times New Roman"/>
          <w:b/>
          <w:kern w:val="0"/>
          <w:sz w:val="32"/>
          <w:szCs w:val="32"/>
          <w:lang w:eastAsia="ru-RU"/>
        </w:rPr>
        <w:t xml:space="preserve">МАТЕРИАЛЫ ПО ОБОСНОВАНИЮ </w:t>
      </w:r>
    </w:p>
    <w:p w:rsidR="00DA70D9" w:rsidRDefault="005F540A">
      <w:pPr>
        <w:suppressAutoHyphens/>
        <w:ind w:left="-240"/>
        <w:contextualSpacing/>
        <w:jc w:val="center"/>
        <w:rPr>
          <w:rFonts w:eastAsia="Times New Roman"/>
          <w:b/>
          <w:kern w:val="0"/>
          <w:sz w:val="32"/>
          <w:szCs w:val="32"/>
          <w:lang w:eastAsia="ru-RU"/>
        </w:rPr>
      </w:pPr>
      <w:r>
        <w:rPr>
          <w:rFonts w:eastAsia="Times New Roman"/>
          <w:b/>
          <w:kern w:val="0"/>
          <w:sz w:val="32"/>
          <w:szCs w:val="32"/>
          <w:lang w:eastAsia="ru-RU"/>
        </w:rPr>
        <w:t>ГЕНЕРАЛЬНОГО ПЛАНА</w:t>
      </w:r>
    </w:p>
    <w:p w:rsidR="00DA70D9" w:rsidRDefault="00DA70D9">
      <w:pPr>
        <w:suppressAutoHyphens/>
        <w:ind w:left="-240"/>
        <w:contextualSpacing/>
        <w:jc w:val="center"/>
        <w:rPr>
          <w:b/>
          <w:color w:val="000000" w:themeColor="text1"/>
          <w:sz w:val="20"/>
          <w:szCs w:val="16"/>
        </w:rPr>
      </w:pPr>
    </w:p>
    <w:p w:rsidR="00DA70D9" w:rsidRDefault="005F540A">
      <w:pPr>
        <w:suppressAutoHyphens/>
        <w:ind w:left="-240"/>
        <w:contextualSpacing/>
        <w:jc w:val="center"/>
        <w:rPr>
          <w:rFonts w:eastAsia="Times New Roman"/>
          <w:b/>
          <w:kern w:val="0"/>
          <w:szCs w:val="32"/>
          <w:lang w:eastAsia="ru-RU"/>
        </w:rPr>
      </w:pPr>
      <w:r>
        <w:rPr>
          <w:b/>
          <w:color w:val="000000" w:themeColor="text1"/>
          <w:sz w:val="20"/>
          <w:szCs w:val="16"/>
        </w:rPr>
        <w:t>(разработано в соответстви</w:t>
      </w:r>
      <w:r w:rsidR="000D60E3">
        <w:rPr>
          <w:b/>
          <w:color w:val="000000" w:themeColor="text1"/>
          <w:sz w:val="20"/>
          <w:szCs w:val="16"/>
        </w:rPr>
        <w:t>и с МК № 2022.05.11 от 11 мая</w:t>
      </w:r>
      <w:r w:rsidR="009A6681">
        <w:rPr>
          <w:b/>
          <w:color w:val="000000" w:themeColor="text1"/>
          <w:sz w:val="20"/>
          <w:szCs w:val="16"/>
        </w:rPr>
        <w:t xml:space="preserve"> 2022</w:t>
      </w:r>
      <w:r w:rsidR="000D60E3">
        <w:rPr>
          <w:b/>
          <w:color w:val="000000" w:themeColor="text1"/>
          <w:sz w:val="20"/>
          <w:szCs w:val="16"/>
        </w:rPr>
        <w:t xml:space="preserve"> года</w:t>
      </w:r>
      <w:r>
        <w:rPr>
          <w:b/>
          <w:color w:val="000000" w:themeColor="text1"/>
          <w:sz w:val="20"/>
          <w:szCs w:val="16"/>
        </w:rPr>
        <w:t>)</w:t>
      </w:r>
    </w:p>
    <w:p w:rsidR="009A6681" w:rsidRDefault="009A6681">
      <w:pPr>
        <w:suppressAutoHyphens/>
        <w:autoSpaceDE w:val="0"/>
        <w:contextualSpacing/>
        <w:rPr>
          <w:b/>
          <w:bCs/>
          <w:sz w:val="28"/>
        </w:rPr>
      </w:pPr>
    </w:p>
    <w:p w:rsidR="009A6681" w:rsidRDefault="009A6681">
      <w:pPr>
        <w:suppressAutoHyphens/>
        <w:autoSpaceDE w:val="0"/>
        <w:contextualSpacing/>
        <w:rPr>
          <w:b/>
          <w:bCs/>
          <w:sz w:val="28"/>
        </w:rPr>
      </w:pPr>
    </w:p>
    <w:p w:rsidR="00E0303F" w:rsidRDefault="00E0303F">
      <w:pPr>
        <w:suppressAutoHyphens/>
        <w:autoSpaceDE w:val="0"/>
        <w:contextualSpacing/>
        <w:rPr>
          <w:b/>
          <w:bCs/>
          <w:sz w:val="28"/>
        </w:rPr>
      </w:pPr>
    </w:p>
    <w:tbl>
      <w:tblPr>
        <w:tblStyle w:val="af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2"/>
        <w:gridCol w:w="4674"/>
      </w:tblGrid>
      <w:tr w:rsidR="00E705D5" w:rsidTr="00EA6E60">
        <w:trPr>
          <w:jc w:val="center"/>
        </w:trPr>
        <w:tc>
          <w:tcPr>
            <w:tcW w:w="4998" w:type="dxa"/>
          </w:tcPr>
          <w:p w:rsidR="00E705D5" w:rsidRDefault="00E705D5" w:rsidP="0034724C">
            <w:pPr>
              <w:suppressAutoHyphens/>
              <w:spacing w:line="360" w:lineRule="auto"/>
              <w:jc w:val="left"/>
              <w:rPr>
                <w:b/>
                <w:color w:val="000000" w:themeColor="text1"/>
                <w:sz w:val="28"/>
                <w:szCs w:val="28"/>
              </w:rPr>
            </w:pPr>
            <w:r>
              <w:rPr>
                <w:b/>
                <w:bCs/>
                <w:color w:val="000000" w:themeColor="text1"/>
                <w:kern w:val="1"/>
                <w:sz w:val="28"/>
                <w:szCs w:val="28"/>
              </w:rPr>
              <w:t>Директор</w:t>
            </w:r>
          </w:p>
        </w:tc>
        <w:tc>
          <w:tcPr>
            <w:tcW w:w="4998" w:type="dxa"/>
          </w:tcPr>
          <w:p w:rsidR="00E705D5" w:rsidRDefault="00E705D5" w:rsidP="00E0303F">
            <w:pPr>
              <w:suppressAutoHyphens/>
              <w:spacing w:line="360" w:lineRule="auto"/>
              <w:jc w:val="right"/>
              <w:rPr>
                <w:b/>
                <w:color w:val="000000" w:themeColor="text1"/>
                <w:sz w:val="28"/>
                <w:szCs w:val="28"/>
              </w:rPr>
            </w:pPr>
            <w:r>
              <w:rPr>
                <w:b/>
                <w:bCs/>
                <w:color w:val="000000" w:themeColor="text1"/>
                <w:kern w:val="1"/>
                <w:sz w:val="28"/>
                <w:szCs w:val="28"/>
              </w:rPr>
              <w:t>Ткаченко Н.С.</w:t>
            </w:r>
          </w:p>
        </w:tc>
      </w:tr>
      <w:tr w:rsidR="00E705D5" w:rsidTr="00EA6E60">
        <w:trPr>
          <w:jc w:val="center"/>
        </w:trPr>
        <w:tc>
          <w:tcPr>
            <w:tcW w:w="4998" w:type="dxa"/>
          </w:tcPr>
          <w:p w:rsidR="00E705D5" w:rsidRDefault="00E705D5" w:rsidP="0034724C">
            <w:pPr>
              <w:suppressAutoHyphens/>
              <w:spacing w:line="360" w:lineRule="auto"/>
              <w:jc w:val="left"/>
              <w:rPr>
                <w:b/>
                <w:color w:val="000000" w:themeColor="text1"/>
                <w:sz w:val="28"/>
                <w:szCs w:val="28"/>
              </w:rPr>
            </w:pPr>
            <w:r>
              <w:rPr>
                <w:b/>
                <w:bCs/>
                <w:color w:val="000000" w:themeColor="text1"/>
                <w:kern w:val="1"/>
                <w:sz w:val="28"/>
                <w:szCs w:val="28"/>
              </w:rPr>
              <w:t>Главный архитектор проекта</w:t>
            </w:r>
          </w:p>
        </w:tc>
        <w:tc>
          <w:tcPr>
            <w:tcW w:w="4998" w:type="dxa"/>
          </w:tcPr>
          <w:p w:rsidR="00E705D5" w:rsidRDefault="00E705D5" w:rsidP="00E0303F">
            <w:pPr>
              <w:suppressAutoHyphens/>
              <w:spacing w:line="360" w:lineRule="auto"/>
              <w:jc w:val="right"/>
              <w:rPr>
                <w:b/>
                <w:color w:val="000000" w:themeColor="text1"/>
                <w:sz w:val="28"/>
                <w:szCs w:val="28"/>
              </w:rPr>
            </w:pPr>
            <w:r>
              <w:rPr>
                <w:b/>
                <w:bCs/>
                <w:color w:val="000000" w:themeColor="text1"/>
                <w:kern w:val="1"/>
                <w:sz w:val="28"/>
                <w:szCs w:val="28"/>
              </w:rPr>
              <w:t xml:space="preserve">                         Сабельников А.Н.</w:t>
            </w:r>
          </w:p>
        </w:tc>
      </w:tr>
      <w:tr w:rsidR="00E705D5" w:rsidTr="00EA6E60">
        <w:trPr>
          <w:jc w:val="center"/>
        </w:trPr>
        <w:tc>
          <w:tcPr>
            <w:tcW w:w="4998" w:type="dxa"/>
          </w:tcPr>
          <w:p w:rsidR="00E705D5" w:rsidRDefault="00E705D5" w:rsidP="0034724C">
            <w:pPr>
              <w:suppressAutoHyphens/>
              <w:spacing w:line="360" w:lineRule="auto"/>
              <w:jc w:val="left"/>
              <w:rPr>
                <w:b/>
                <w:color w:val="000000" w:themeColor="text1"/>
                <w:sz w:val="28"/>
                <w:szCs w:val="28"/>
              </w:rPr>
            </w:pPr>
            <w:r>
              <w:rPr>
                <w:b/>
                <w:bCs/>
                <w:color w:val="000000" w:themeColor="text1"/>
                <w:kern w:val="1"/>
                <w:sz w:val="28"/>
                <w:szCs w:val="28"/>
              </w:rPr>
              <w:t>Руководитель проекта</w:t>
            </w:r>
          </w:p>
        </w:tc>
        <w:tc>
          <w:tcPr>
            <w:tcW w:w="4998" w:type="dxa"/>
          </w:tcPr>
          <w:p w:rsidR="00E705D5" w:rsidRDefault="007574EE" w:rsidP="00E0303F">
            <w:pPr>
              <w:suppressAutoHyphens/>
              <w:autoSpaceDE w:val="0"/>
              <w:spacing w:line="360" w:lineRule="auto"/>
              <w:jc w:val="right"/>
              <w:rPr>
                <w:b/>
                <w:bCs/>
                <w:color w:val="000000" w:themeColor="text1"/>
                <w:kern w:val="1"/>
                <w:sz w:val="28"/>
                <w:szCs w:val="28"/>
              </w:rPr>
            </w:pPr>
            <w:r>
              <w:rPr>
                <w:b/>
                <w:bCs/>
                <w:color w:val="000000" w:themeColor="text1"/>
                <w:kern w:val="1"/>
                <w:sz w:val="28"/>
                <w:szCs w:val="28"/>
              </w:rPr>
              <w:t>Нестеров В.Р</w:t>
            </w:r>
            <w:r w:rsidR="00E705D5">
              <w:rPr>
                <w:b/>
                <w:bCs/>
                <w:color w:val="000000" w:themeColor="text1"/>
                <w:kern w:val="1"/>
                <w:sz w:val="28"/>
                <w:szCs w:val="28"/>
              </w:rPr>
              <w:t>.</w:t>
            </w:r>
          </w:p>
        </w:tc>
      </w:tr>
    </w:tbl>
    <w:p w:rsidR="00DA70D9" w:rsidRDefault="00DA70D9" w:rsidP="00E705D5">
      <w:pPr>
        <w:tabs>
          <w:tab w:val="left" w:pos="1260"/>
        </w:tabs>
        <w:suppressAutoHyphens/>
        <w:autoSpaceDE w:val="0"/>
        <w:contextualSpacing/>
        <w:rPr>
          <w:b/>
          <w:bCs/>
          <w:sz w:val="20"/>
        </w:rPr>
      </w:pPr>
    </w:p>
    <w:p w:rsidR="00E0303F" w:rsidRDefault="00E0303F" w:rsidP="00E705D5">
      <w:pPr>
        <w:suppressAutoHyphens/>
        <w:autoSpaceDE w:val="0"/>
        <w:contextualSpacing/>
        <w:rPr>
          <w:b/>
          <w:bCs/>
          <w:sz w:val="20"/>
        </w:rPr>
      </w:pPr>
    </w:p>
    <w:p w:rsidR="009A6681" w:rsidRDefault="009A6681"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EA5280" w:rsidRDefault="00EA5280" w:rsidP="00E705D5">
      <w:pPr>
        <w:suppressAutoHyphens/>
        <w:autoSpaceDE w:val="0"/>
        <w:contextualSpacing/>
        <w:rPr>
          <w:b/>
          <w:bCs/>
          <w:sz w:val="20"/>
        </w:rPr>
      </w:pPr>
    </w:p>
    <w:p w:rsidR="00FD2C1C" w:rsidRDefault="009A6681" w:rsidP="00FD2C1C">
      <w:pPr>
        <w:suppressAutoHyphens/>
        <w:autoSpaceDE w:val="0"/>
        <w:ind w:left="-240" w:firstLine="240"/>
        <w:contextualSpacing/>
        <w:jc w:val="center"/>
        <w:rPr>
          <w:b/>
          <w:bCs/>
        </w:rPr>
        <w:sectPr w:rsidR="00FD2C1C" w:rsidSect="00BF33F3">
          <w:headerReference w:type="even" r:id="rId10"/>
          <w:headerReference w:type="default" r:id="rId11"/>
          <w:footerReference w:type="default" r:id="rId12"/>
          <w:footerReference w:type="first" r:id="rId13"/>
          <w:pgSz w:w="11906" w:h="16838"/>
          <w:pgMar w:top="1134" w:right="849" w:bottom="1134" w:left="1701" w:header="709" w:footer="709" w:gutter="0"/>
          <w:cols w:space="708"/>
          <w:titlePg/>
          <w:docGrid w:linePitch="360"/>
        </w:sectPr>
      </w:pPr>
      <w:r>
        <w:rPr>
          <w:b/>
          <w:bCs/>
        </w:rPr>
        <w:t>г. Курск, 2022</w:t>
      </w:r>
    </w:p>
    <w:bookmarkEnd w:id="0"/>
    <w:bookmarkEnd w:id="1"/>
    <w:p w:rsidR="00DA70D9" w:rsidRDefault="005F540A">
      <w:pPr>
        <w:keepLines/>
        <w:pageBreakBefore/>
        <w:suppressAutoHyphens/>
        <w:jc w:val="center"/>
        <w:rPr>
          <w:rFonts w:eastAsia="Times New Roman"/>
          <w:b/>
          <w:color w:val="000000"/>
          <w:kern w:val="0"/>
          <w:sz w:val="28"/>
          <w:szCs w:val="28"/>
          <w:lang w:eastAsia="ru-RU"/>
        </w:rPr>
      </w:pPr>
      <w:r>
        <w:rPr>
          <w:rFonts w:eastAsia="Times New Roman"/>
          <w:b/>
          <w:color w:val="000000"/>
          <w:kern w:val="0"/>
          <w:sz w:val="28"/>
          <w:szCs w:val="28"/>
          <w:lang w:eastAsia="ru-RU"/>
        </w:rPr>
        <w:lastRenderedPageBreak/>
        <w:t>АВТОРСКИЙ КОЛЛЕКТИВ</w:t>
      </w:r>
    </w:p>
    <w:p w:rsidR="00DA70D9" w:rsidRDefault="005F540A">
      <w:pPr>
        <w:keepLines/>
        <w:suppressAutoHyphens/>
        <w:jc w:val="center"/>
        <w:rPr>
          <w:rFonts w:eastAsia="Times New Roman"/>
          <w:b/>
          <w:color w:val="000000"/>
          <w:kern w:val="0"/>
          <w:sz w:val="28"/>
          <w:szCs w:val="28"/>
          <w:lang w:eastAsia="ru-RU"/>
        </w:rPr>
      </w:pPr>
      <w:r>
        <w:rPr>
          <w:rFonts w:eastAsia="Times New Roman"/>
          <w:b/>
          <w:color w:val="000000"/>
          <w:kern w:val="0"/>
          <w:sz w:val="28"/>
          <w:szCs w:val="28"/>
          <w:lang w:eastAsia="ru-RU"/>
        </w:rPr>
        <w:t>ООО «Центр Картографии и Территориального Планирования»</w:t>
      </w:r>
    </w:p>
    <w:p w:rsidR="00DA70D9" w:rsidRDefault="00DA70D9">
      <w:pPr>
        <w:rPr>
          <w:rFonts w:eastAsia="Times New Roman"/>
          <w:iCs/>
          <w:color w:val="000000"/>
          <w:kern w:val="0"/>
          <w:sz w:val="28"/>
          <w:szCs w:val="28"/>
          <w:lang w:eastAsia="ru-RU"/>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6800"/>
      </w:tblGrid>
      <w:tr w:rsidR="00E0303F" w:rsidTr="001D2BEB">
        <w:tc>
          <w:tcPr>
            <w:tcW w:w="3405" w:type="dxa"/>
          </w:tcPr>
          <w:p w:rsidR="00E0303F" w:rsidRPr="006C6A25" w:rsidRDefault="001D2BEB" w:rsidP="00E0303F">
            <w:pPr>
              <w:rPr>
                <w:rFonts w:eastAsia="Times New Roman"/>
                <w:iCs/>
                <w:color w:val="000000"/>
                <w:sz w:val="28"/>
                <w:szCs w:val="28"/>
              </w:rPr>
            </w:pPr>
            <w:r>
              <w:rPr>
                <w:color w:val="000000"/>
                <w:sz w:val="28"/>
                <w:szCs w:val="28"/>
              </w:rPr>
              <w:t>Ткаченко Н.С.</w:t>
            </w:r>
          </w:p>
        </w:tc>
        <w:tc>
          <w:tcPr>
            <w:tcW w:w="6800" w:type="dxa"/>
          </w:tcPr>
          <w:p w:rsidR="00E0303F" w:rsidRPr="006C6A25" w:rsidRDefault="001D2BEB" w:rsidP="00CC2BCD">
            <w:pPr>
              <w:rPr>
                <w:rFonts w:eastAsia="Times New Roman"/>
                <w:iCs/>
                <w:color w:val="000000"/>
                <w:sz w:val="28"/>
                <w:szCs w:val="28"/>
              </w:rPr>
            </w:pPr>
            <w:r>
              <w:rPr>
                <w:rFonts w:eastAsia="Times New Roman"/>
                <w:iCs/>
                <w:color w:val="000000"/>
                <w:kern w:val="0"/>
                <w:sz w:val="28"/>
                <w:szCs w:val="28"/>
                <w:lang w:eastAsia="ru-RU"/>
              </w:rPr>
              <w:t>директор</w:t>
            </w:r>
          </w:p>
        </w:tc>
      </w:tr>
      <w:tr w:rsidR="001D2BEB" w:rsidTr="001D2BEB">
        <w:tc>
          <w:tcPr>
            <w:tcW w:w="3405" w:type="dxa"/>
          </w:tcPr>
          <w:p w:rsidR="001D2BEB" w:rsidRPr="006C6A25" w:rsidRDefault="001D2BEB" w:rsidP="00E0303F">
            <w:pPr>
              <w:rPr>
                <w:rFonts w:eastAsia="Times New Roman"/>
                <w:iCs/>
                <w:color w:val="000000"/>
                <w:kern w:val="0"/>
                <w:sz w:val="28"/>
                <w:szCs w:val="28"/>
                <w:lang w:eastAsia="ru-RU"/>
              </w:rPr>
            </w:pPr>
            <w:r>
              <w:rPr>
                <w:color w:val="000000"/>
                <w:sz w:val="28"/>
                <w:szCs w:val="28"/>
              </w:rPr>
              <w:t>Сабельников А.Н.</w:t>
            </w:r>
          </w:p>
        </w:tc>
        <w:tc>
          <w:tcPr>
            <w:tcW w:w="6800" w:type="dxa"/>
          </w:tcPr>
          <w:p w:rsidR="001D2BEB" w:rsidRPr="006C6A25" w:rsidRDefault="001D2BEB" w:rsidP="00CC2BCD">
            <w:pPr>
              <w:rPr>
                <w:rFonts w:eastAsia="Times New Roman"/>
                <w:iCs/>
                <w:color w:val="000000"/>
                <w:kern w:val="0"/>
                <w:sz w:val="28"/>
                <w:szCs w:val="28"/>
                <w:lang w:eastAsia="ru-RU"/>
              </w:rPr>
            </w:pPr>
            <w:r>
              <w:rPr>
                <w:color w:val="000000"/>
                <w:sz w:val="28"/>
                <w:szCs w:val="28"/>
              </w:rPr>
              <w:t>главный архитектор проекта</w:t>
            </w:r>
          </w:p>
        </w:tc>
      </w:tr>
      <w:tr w:rsidR="001D2BEB" w:rsidTr="001D2BEB">
        <w:tc>
          <w:tcPr>
            <w:tcW w:w="3405" w:type="dxa"/>
          </w:tcPr>
          <w:p w:rsidR="001D2BEB" w:rsidRPr="006C6A25" w:rsidRDefault="0091281D" w:rsidP="00E0303F">
            <w:pPr>
              <w:rPr>
                <w:rFonts w:eastAsia="Times New Roman"/>
                <w:iCs/>
                <w:color w:val="000000"/>
                <w:kern w:val="0"/>
                <w:sz w:val="28"/>
                <w:szCs w:val="28"/>
                <w:lang w:eastAsia="ru-RU"/>
              </w:rPr>
            </w:pPr>
            <w:r>
              <w:rPr>
                <w:color w:val="000000"/>
                <w:sz w:val="28"/>
                <w:szCs w:val="28"/>
              </w:rPr>
              <w:t>Нестеров В.Р</w:t>
            </w:r>
            <w:r w:rsidR="001D2BEB">
              <w:rPr>
                <w:color w:val="000000"/>
                <w:sz w:val="28"/>
                <w:szCs w:val="28"/>
              </w:rPr>
              <w:t>.</w:t>
            </w:r>
          </w:p>
        </w:tc>
        <w:tc>
          <w:tcPr>
            <w:tcW w:w="6800" w:type="dxa"/>
          </w:tcPr>
          <w:p w:rsidR="001D2BEB" w:rsidRPr="006C6A25" w:rsidRDefault="001D2BEB" w:rsidP="00CC2BCD">
            <w:pPr>
              <w:rPr>
                <w:rFonts w:eastAsia="Times New Roman"/>
                <w:iCs/>
                <w:color w:val="000000"/>
                <w:kern w:val="0"/>
                <w:sz w:val="28"/>
                <w:szCs w:val="28"/>
                <w:lang w:eastAsia="ru-RU"/>
              </w:rPr>
            </w:pPr>
            <w:r>
              <w:rPr>
                <w:color w:val="000000"/>
                <w:sz w:val="28"/>
                <w:szCs w:val="28"/>
              </w:rPr>
              <w:t>руководитель проекта</w:t>
            </w:r>
          </w:p>
        </w:tc>
      </w:tr>
      <w:tr w:rsidR="001D2BEB" w:rsidTr="001D2BEB">
        <w:tc>
          <w:tcPr>
            <w:tcW w:w="3405" w:type="dxa"/>
          </w:tcPr>
          <w:p w:rsidR="001D2BEB" w:rsidRPr="006C6A25" w:rsidRDefault="001D2BEB" w:rsidP="00E0303F">
            <w:pPr>
              <w:rPr>
                <w:rFonts w:eastAsia="Times New Roman"/>
                <w:iCs/>
                <w:color w:val="000000"/>
                <w:kern w:val="0"/>
                <w:sz w:val="28"/>
                <w:szCs w:val="28"/>
                <w:lang w:eastAsia="ru-RU"/>
              </w:rPr>
            </w:pPr>
          </w:p>
        </w:tc>
        <w:tc>
          <w:tcPr>
            <w:tcW w:w="6800" w:type="dxa"/>
          </w:tcPr>
          <w:p w:rsidR="001D2BEB" w:rsidRPr="006C6A25" w:rsidRDefault="001D2BEB" w:rsidP="00CC2BCD">
            <w:pPr>
              <w:rPr>
                <w:rFonts w:eastAsia="Times New Roman"/>
                <w:iCs/>
                <w:color w:val="000000"/>
                <w:kern w:val="0"/>
                <w:sz w:val="28"/>
                <w:szCs w:val="28"/>
                <w:lang w:eastAsia="ru-RU"/>
              </w:rPr>
            </w:pP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Ашурков В.В.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архитектор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Шуклин Г.С.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архитектор</w:t>
            </w:r>
          </w:p>
        </w:tc>
      </w:tr>
      <w:tr w:rsidR="001D2BEB" w:rsidTr="001D2BEB">
        <w:tc>
          <w:tcPr>
            <w:tcW w:w="3405" w:type="dxa"/>
          </w:tcPr>
          <w:p w:rsidR="001D2BEB" w:rsidRPr="006C6A25" w:rsidRDefault="001D2BEB" w:rsidP="001D2BEB">
            <w:pPr>
              <w:rPr>
                <w:rFonts w:eastAsia="Times New Roman"/>
                <w:iCs/>
                <w:color w:val="000000"/>
                <w:sz w:val="28"/>
                <w:szCs w:val="28"/>
              </w:rPr>
            </w:pPr>
            <w:r w:rsidRPr="006C6A25">
              <w:rPr>
                <w:rFonts w:eastAsia="Times New Roman"/>
                <w:iCs/>
                <w:color w:val="000000"/>
                <w:kern w:val="0"/>
                <w:sz w:val="28"/>
                <w:szCs w:val="28"/>
                <w:lang w:eastAsia="ru-RU"/>
              </w:rPr>
              <w:t xml:space="preserve">Васильева М.С.                  </w:t>
            </w:r>
          </w:p>
        </w:tc>
        <w:tc>
          <w:tcPr>
            <w:tcW w:w="6800" w:type="dxa"/>
          </w:tcPr>
          <w:p w:rsidR="001D2BEB" w:rsidRPr="006C6A25" w:rsidRDefault="001D2BEB" w:rsidP="001D2BEB">
            <w:pPr>
              <w:rPr>
                <w:rFonts w:eastAsia="Times New Roman"/>
                <w:iCs/>
                <w:color w:val="000000"/>
                <w:sz w:val="28"/>
                <w:szCs w:val="28"/>
              </w:rPr>
            </w:pPr>
            <w:r w:rsidRPr="006C6A25">
              <w:rPr>
                <w:rFonts w:eastAsia="Times New Roman"/>
                <w:iCs/>
                <w:color w:val="000000"/>
                <w:kern w:val="0"/>
                <w:sz w:val="28"/>
                <w:szCs w:val="28"/>
                <w:lang w:eastAsia="ru-RU"/>
              </w:rPr>
              <w:t>заместитель начальника отдела ГЭА</w:t>
            </w:r>
          </w:p>
        </w:tc>
      </w:tr>
      <w:tr w:rsidR="001D2BEB" w:rsidTr="001D2BEB">
        <w:tc>
          <w:tcPr>
            <w:tcW w:w="3405" w:type="dxa"/>
          </w:tcPr>
          <w:p w:rsidR="001D2BEB" w:rsidRPr="006C6A25" w:rsidRDefault="001D2BEB" w:rsidP="001D2BEB">
            <w:pPr>
              <w:rPr>
                <w:rFonts w:eastAsia="Times New Roman"/>
                <w:iCs/>
                <w:color w:val="000000"/>
                <w:kern w:val="0"/>
                <w:sz w:val="28"/>
                <w:szCs w:val="28"/>
                <w:lang w:eastAsia="ru-RU"/>
              </w:rPr>
            </w:pPr>
            <w:r>
              <w:rPr>
                <w:color w:val="000000"/>
                <w:sz w:val="28"/>
                <w:szCs w:val="28"/>
              </w:rPr>
              <w:t>Бурцева Н. А.</w:t>
            </w:r>
          </w:p>
        </w:tc>
        <w:tc>
          <w:tcPr>
            <w:tcW w:w="6800" w:type="dxa"/>
          </w:tcPr>
          <w:p w:rsidR="001D2BEB" w:rsidRPr="006C6A25" w:rsidRDefault="001D2BEB" w:rsidP="001D2BEB">
            <w:pPr>
              <w:rPr>
                <w:rFonts w:eastAsia="Times New Roman"/>
                <w:iCs/>
                <w:color w:val="000000"/>
                <w:kern w:val="0"/>
                <w:sz w:val="28"/>
                <w:szCs w:val="28"/>
                <w:lang w:eastAsia="ru-RU"/>
              </w:rPr>
            </w:pPr>
            <w:r>
              <w:rPr>
                <w:color w:val="000000"/>
                <w:sz w:val="28"/>
                <w:szCs w:val="28"/>
              </w:rPr>
              <w:t>начальник отдела картографии</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Воронина О.И.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инженер-картограф</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Коржавин К.Е.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Лукина В.А.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Косинова А.А.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Нестерова А.В.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E0303F">
            <w:pPr>
              <w:rPr>
                <w:rFonts w:eastAsia="Times New Roman"/>
                <w:iCs/>
                <w:color w:val="000000"/>
                <w:sz w:val="28"/>
                <w:szCs w:val="28"/>
              </w:rPr>
            </w:pPr>
            <w:r w:rsidRPr="006C6A25">
              <w:rPr>
                <w:rFonts w:eastAsia="Times New Roman"/>
                <w:iCs/>
                <w:color w:val="000000"/>
                <w:kern w:val="0"/>
                <w:sz w:val="28"/>
                <w:szCs w:val="28"/>
                <w:lang w:eastAsia="ru-RU"/>
              </w:rPr>
              <w:t>Ястребов А.И.</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r w:rsidR="00E0303F" w:rsidRPr="006C6A25">
              <w:rPr>
                <w:rFonts w:eastAsia="Times New Roman"/>
                <w:iCs/>
                <w:color w:val="000000"/>
                <w:kern w:val="0"/>
                <w:sz w:val="28"/>
                <w:szCs w:val="28"/>
                <w:lang w:eastAsia="ru-RU"/>
              </w:rPr>
              <w:t xml:space="preserve">              </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Нестеров В.Р.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Бобкова Я.А.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r w:rsidR="00E0303F" w:rsidTr="001D2BEB">
        <w:tc>
          <w:tcPr>
            <w:tcW w:w="3405" w:type="dxa"/>
          </w:tcPr>
          <w:p w:rsidR="00E0303F" w:rsidRPr="006C6A25" w:rsidRDefault="00E0303F" w:rsidP="005F540A">
            <w:pPr>
              <w:rPr>
                <w:rFonts w:eastAsia="Times New Roman"/>
                <w:iCs/>
                <w:color w:val="000000"/>
                <w:sz w:val="28"/>
                <w:szCs w:val="28"/>
              </w:rPr>
            </w:pPr>
            <w:r w:rsidRPr="006C6A25">
              <w:rPr>
                <w:rFonts w:eastAsia="Times New Roman"/>
                <w:iCs/>
                <w:color w:val="000000"/>
                <w:kern w:val="0"/>
                <w:sz w:val="28"/>
                <w:szCs w:val="28"/>
                <w:lang w:eastAsia="ru-RU"/>
              </w:rPr>
              <w:t xml:space="preserve">Петрухин Е.Е.                     </w:t>
            </w:r>
          </w:p>
        </w:tc>
        <w:tc>
          <w:tcPr>
            <w:tcW w:w="6800" w:type="dxa"/>
          </w:tcPr>
          <w:p w:rsidR="00E0303F" w:rsidRPr="006C6A25" w:rsidRDefault="005F540A" w:rsidP="00CC2BCD">
            <w:pPr>
              <w:rPr>
                <w:rFonts w:eastAsia="Times New Roman"/>
                <w:iCs/>
                <w:color w:val="000000"/>
                <w:sz w:val="28"/>
                <w:szCs w:val="28"/>
              </w:rPr>
            </w:pPr>
            <w:r w:rsidRPr="006C6A25">
              <w:rPr>
                <w:rFonts w:eastAsia="Times New Roman"/>
                <w:iCs/>
                <w:color w:val="000000"/>
                <w:kern w:val="0"/>
                <w:sz w:val="28"/>
                <w:szCs w:val="28"/>
                <w:lang w:eastAsia="ru-RU"/>
              </w:rPr>
              <w:t>инженер</w:t>
            </w:r>
          </w:p>
        </w:tc>
      </w:tr>
    </w:tbl>
    <w:p w:rsidR="00E0303F" w:rsidRDefault="00E0303F">
      <w:pPr>
        <w:rPr>
          <w:rFonts w:eastAsia="Times New Roman"/>
          <w:iCs/>
          <w:color w:val="000000"/>
          <w:kern w:val="0"/>
          <w:sz w:val="28"/>
          <w:szCs w:val="28"/>
          <w:lang w:eastAsia="ru-RU"/>
        </w:rPr>
      </w:pPr>
    </w:p>
    <w:p w:rsidR="00DA70D9" w:rsidRPr="00D55D1B" w:rsidRDefault="005F540A" w:rsidP="009306CD">
      <w:pPr>
        <w:pageBreakBefore/>
        <w:spacing w:after="120"/>
        <w:jc w:val="center"/>
        <w:outlineLvl w:val="0"/>
        <w:rPr>
          <w:b/>
          <w:color w:val="000000" w:themeColor="text1"/>
          <w:sz w:val="28"/>
        </w:rPr>
      </w:pPr>
      <w:bookmarkStart w:id="2" w:name="_Toc315701061"/>
      <w:bookmarkStart w:id="3" w:name="_Toc520730399"/>
      <w:bookmarkStart w:id="4" w:name="_Toc49343940"/>
      <w:bookmarkStart w:id="5" w:name="_Toc51843481"/>
      <w:bookmarkStart w:id="6" w:name="_Toc54879781"/>
      <w:bookmarkStart w:id="7" w:name="_Toc342472299"/>
      <w:bookmarkStart w:id="8" w:name="_Toc381966118"/>
      <w:bookmarkStart w:id="9" w:name="_Toc52467531"/>
      <w:bookmarkStart w:id="10" w:name="_Toc40126206"/>
      <w:bookmarkStart w:id="11" w:name="_Toc520388756"/>
      <w:bookmarkStart w:id="12" w:name="_Toc52363779"/>
      <w:bookmarkStart w:id="13" w:name="_Toc369705895"/>
      <w:bookmarkStart w:id="14" w:name="_Toc93068709"/>
      <w:bookmarkStart w:id="15" w:name="_Toc102060776"/>
      <w:bookmarkStart w:id="16" w:name="_Toc176191425"/>
      <w:r w:rsidRPr="00D55D1B">
        <w:rPr>
          <w:b/>
          <w:color w:val="000000" w:themeColor="text1"/>
          <w:sz w:val="28"/>
        </w:rPr>
        <w:lastRenderedPageBreak/>
        <w:t>СОДЕРЖАНИЕ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dt>
      <w:sdtPr>
        <w:rPr>
          <w:rFonts w:eastAsia="Calibri" w:cs="Times New Roman"/>
          <w:b w:val="0"/>
          <w:caps w:val="0"/>
          <w:spacing w:val="0"/>
          <w:kern w:val="2"/>
          <w:sz w:val="24"/>
          <w:szCs w:val="24"/>
          <w:lang w:eastAsia="en-US"/>
        </w:rPr>
        <w:id w:val="485368500"/>
        <w:docPartObj>
          <w:docPartGallery w:val="Table of Contents"/>
          <w:docPartUnique/>
        </w:docPartObj>
      </w:sdtPr>
      <w:sdtEndPr>
        <w:rPr>
          <w:bCs/>
        </w:rPr>
      </w:sdtEndPr>
      <w:sdtContent>
        <w:p w:rsidR="00DA70D9" w:rsidRPr="0012306F" w:rsidRDefault="00DA70D9" w:rsidP="00FF25F0">
          <w:pPr>
            <w:pStyle w:val="13"/>
            <w:pageBreakBefore w:val="0"/>
            <w:numPr>
              <w:ilvl w:val="0"/>
              <w:numId w:val="0"/>
            </w:numPr>
            <w:rPr>
              <w:sz w:val="2"/>
            </w:rPr>
          </w:pPr>
        </w:p>
        <w:p w:rsidR="00D673A0" w:rsidRDefault="00E5074B">
          <w:pPr>
            <w:pStyle w:val="12"/>
            <w:rPr>
              <w:rFonts w:asciiTheme="minorHAnsi" w:eastAsiaTheme="minorEastAsia" w:hAnsiTheme="minorHAnsi" w:cstheme="minorBidi"/>
              <w:noProof/>
              <w:kern w:val="0"/>
              <w:sz w:val="22"/>
              <w:szCs w:val="22"/>
              <w:lang w:eastAsia="ru-RU"/>
            </w:rPr>
          </w:pPr>
          <w:r>
            <w:rPr>
              <w:b/>
              <w:bCs/>
            </w:rPr>
            <w:fldChar w:fldCharType="begin"/>
          </w:r>
          <w:r>
            <w:rPr>
              <w:b/>
              <w:bCs/>
            </w:rPr>
            <w:instrText xml:space="preserve"> TOC \o "1-3" \h \z \u </w:instrText>
          </w:r>
          <w:r>
            <w:rPr>
              <w:b/>
              <w:bCs/>
            </w:rPr>
            <w:fldChar w:fldCharType="separate"/>
          </w:r>
          <w:hyperlink w:anchor="_Toc176191425" w:history="1">
            <w:r w:rsidR="00D673A0" w:rsidRPr="003F0A1B">
              <w:rPr>
                <w:rStyle w:val="ab"/>
                <w:b/>
                <w:noProof/>
              </w:rPr>
              <w:t>СОДЕРЖАНИЕ</w:t>
            </w:r>
            <w:r w:rsidR="00D673A0">
              <w:rPr>
                <w:noProof/>
                <w:webHidden/>
              </w:rPr>
              <w:tab/>
            </w:r>
            <w:r w:rsidR="00D673A0">
              <w:rPr>
                <w:noProof/>
                <w:webHidden/>
              </w:rPr>
              <w:fldChar w:fldCharType="begin"/>
            </w:r>
            <w:r w:rsidR="00D673A0">
              <w:rPr>
                <w:noProof/>
                <w:webHidden/>
              </w:rPr>
              <w:instrText xml:space="preserve"> PAGEREF _Toc176191425 \h </w:instrText>
            </w:r>
            <w:r w:rsidR="00D673A0">
              <w:rPr>
                <w:noProof/>
                <w:webHidden/>
              </w:rPr>
            </w:r>
            <w:r w:rsidR="00D673A0">
              <w:rPr>
                <w:noProof/>
                <w:webHidden/>
              </w:rPr>
              <w:fldChar w:fldCharType="separate"/>
            </w:r>
            <w:r w:rsidR="00136AA3">
              <w:rPr>
                <w:noProof/>
                <w:webHidden/>
              </w:rPr>
              <w:t>3</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26" w:history="1">
            <w:r w:rsidR="00D673A0" w:rsidRPr="003F0A1B">
              <w:rPr>
                <w:rStyle w:val="ab"/>
                <w:noProof/>
              </w:rPr>
              <w:t>1</w:t>
            </w:r>
            <w:r w:rsidR="00D673A0">
              <w:rPr>
                <w:rFonts w:asciiTheme="minorHAnsi" w:eastAsiaTheme="minorEastAsia" w:hAnsiTheme="minorHAnsi" w:cstheme="minorBidi"/>
                <w:noProof/>
                <w:kern w:val="0"/>
                <w:sz w:val="22"/>
                <w:szCs w:val="22"/>
                <w:lang w:eastAsia="ru-RU"/>
              </w:rPr>
              <w:tab/>
            </w:r>
            <w:r w:rsidR="00D673A0" w:rsidRPr="003F0A1B">
              <w:rPr>
                <w:rStyle w:val="ab"/>
                <w:noProof/>
              </w:rPr>
              <w:t>ОБЩИЕ ПОЛОЖЕНИЯ</w:t>
            </w:r>
            <w:r w:rsidR="00D673A0">
              <w:rPr>
                <w:noProof/>
                <w:webHidden/>
              </w:rPr>
              <w:tab/>
            </w:r>
            <w:r w:rsidR="00D673A0">
              <w:rPr>
                <w:noProof/>
                <w:webHidden/>
              </w:rPr>
              <w:fldChar w:fldCharType="begin"/>
            </w:r>
            <w:r w:rsidR="00D673A0">
              <w:rPr>
                <w:noProof/>
                <w:webHidden/>
              </w:rPr>
              <w:instrText xml:space="preserve"> PAGEREF _Toc176191426 \h </w:instrText>
            </w:r>
            <w:r w:rsidR="00D673A0">
              <w:rPr>
                <w:noProof/>
                <w:webHidden/>
              </w:rPr>
            </w:r>
            <w:r w:rsidR="00D673A0">
              <w:rPr>
                <w:noProof/>
                <w:webHidden/>
              </w:rPr>
              <w:fldChar w:fldCharType="separate"/>
            </w:r>
            <w:r>
              <w:rPr>
                <w:noProof/>
                <w:webHidden/>
              </w:rPr>
              <w:t>7</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27" w:history="1">
            <w:r w:rsidR="00D673A0" w:rsidRPr="003F0A1B">
              <w:rPr>
                <w:rStyle w:val="ab"/>
                <w:noProof/>
              </w:rPr>
              <w:t>2</w:t>
            </w:r>
            <w:r w:rsidR="00D673A0">
              <w:rPr>
                <w:rFonts w:asciiTheme="minorHAnsi" w:eastAsiaTheme="minorEastAsia" w:hAnsiTheme="minorHAnsi" w:cstheme="minorBidi"/>
                <w:noProof/>
                <w:kern w:val="0"/>
                <w:sz w:val="22"/>
                <w:szCs w:val="22"/>
                <w:lang w:eastAsia="ru-RU"/>
              </w:rPr>
              <w:tab/>
            </w:r>
            <w:r w:rsidR="00D673A0" w:rsidRPr="003F0A1B">
              <w:rPr>
                <w:rStyle w:val="ab"/>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D673A0">
              <w:rPr>
                <w:noProof/>
                <w:webHidden/>
              </w:rPr>
              <w:tab/>
            </w:r>
            <w:r w:rsidR="00D673A0">
              <w:rPr>
                <w:noProof/>
                <w:webHidden/>
              </w:rPr>
              <w:fldChar w:fldCharType="begin"/>
            </w:r>
            <w:r w:rsidR="00D673A0">
              <w:rPr>
                <w:noProof/>
                <w:webHidden/>
              </w:rPr>
              <w:instrText xml:space="preserve"> PAGEREF _Toc176191427 \h </w:instrText>
            </w:r>
            <w:r w:rsidR="00D673A0">
              <w:rPr>
                <w:noProof/>
                <w:webHidden/>
              </w:rPr>
            </w:r>
            <w:r w:rsidR="00D673A0">
              <w:rPr>
                <w:noProof/>
                <w:webHidden/>
              </w:rPr>
              <w:fldChar w:fldCharType="separate"/>
            </w:r>
            <w:r>
              <w:rPr>
                <w:noProof/>
                <w:webHidden/>
              </w:rPr>
              <w:t>9</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28" w:history="1">
            <w:r w:rsidR="00D673A0" w:rsidRPr="003F0A1B">
              <w:rPr>
                <w:rStyle w:val="ab"/>
                <w:noProof/>
              </w:rPr>
              <w:t>3</w:t>
            </w:r>
            <w:r w:rsidR="00D673A0">
              <w:rPr>
                <w:rFonts w:asciiTheme="minorHAnsi" w:eastAsiaTheme="minorEastAsia" w:hAnsiTheme="minorHAnsi" w:cstheme="minorBidi"/>
                <w:noProof/>
                <w:kern w:val="0"/>
                <w:sz w:val="22"/>
                <w:szCs w:val="22"/>
                <w:lang w:eastAsia="ru-RU"/>
              </w:rPr>
              <w:tab/>
            </w:r>
            <w:r w:rsidR="00D673A0" w:rsidRPr="003F0A1B">
              <w:rPr>
                <w:rStyle w:val="ab"/>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00D673A0">
              <w:rPr>
                <w:noProof/>
                <w:webHidden/>
              </w:rPr>
              <w:tab/>
            </w:r>
            <w:r w:rsidR="00D673A0">
              <w:rPr>
                <w:noProof/>
                <w:webHidden/>
              </w:rPr>
              <w:fldChar w:fldCharType="begin"/>
            </w:r>
            <w:r w:rsidR="00D673A0">
              <w:rPr>
                <w:noProof/>
                <w:webHidden/>
              </w:rPr>
              <w:instrText xml:space="preserve"> PAGEREF _Toc176191428 \h </w:instrText>
            </w:r>
            <w:r w:rsidR="00D673A0">
              <w:rPr>
                <w:noProof/>
                <w:webHidden/>
              </w:rPr>
            </w:r>
            <w:r w:rsidR="00D673A0">
              <w:rPr>
                <w:noProof/>
                <w:webHidden/>
              </w:rPr>
              <w:fldChar w:fldCharType="separate"/>
            </w:r>
            <w:r>
              <w:rPr>
                <w:noProof/>
                <w:webHidden/>
              </w:rPr>
              <w:t>14</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29" w:history="1">
            <w:r w:rsidR="00D673A0" w:rsidRPr="003F0A1B">
              <w:rPr>
                <w:rStyle w:val="ab"/>
                <w:noProof/>
              </w:rPr>
              <w:t>3.1</w:t>
            </w:r>
            <w:r w:rsidR="00D673A0">
              <w:rPr>
                <w:rFonts w:asciiTheme="minorHAnsi" w:eastAsiaTheme="minorEastAsia" w:hAnsiTheme="minorHAnsi" w:cstheme="minorBidi"/>
                <w:noProof/>
                <w:kern w:val="0"/>
                <w:sz w:val="22"/>
                <w:szCs w:val="22"/>
                <w:lang w:eastAsia="ru-RU"/>
              </w:rPr>
              <w:tab/>
            </w:r>
            <w:r w:rsidR="00D673A0" w:rsidRPr="003F0A1B">
              <w:rPr>
                <w:rStyle w:val="ab"/>
                <w:noProof/>
              </w:rPr>
              <w:t>Сведения о видах, назначении и наименованиях планируемых для размещения на территории Кичигинского сельского поселения объектов федерального значения</w:t>
            </w:r>
            <w:r w:rsidR="00D673A0">
              <w:rPr>
                <w:noProof/>
                <w:webHidden/>
              </w:rPr>
              <w:tab/>
            </w:r>
            <w:r w:rsidR="00D673A0">
              <w:rPr>
                <w:noProof/>
                <w:webHidden/>
              </w:rPr>
              <w:fldChar w:fldCharType="begin"/>
            </w:r>
            <w:r w:rsidR="00D673A0">
              <w:rPr>
                <w:noProof/>
                <w:webHidden/>
              </w:rPr>
              <w:instrText xml:space="preserve"> PAGEREF _Toc176191429 \h </w:instrText>
            </w:r>
            <w:r w:rsidR="00D673A0">
              <w:rPr>
                <w:noProof/>
                <w:webHidden/>
              </w:rPr>
            </w:r>
            <w:r w:rsidR="00D673A0">
              <w:rPr>
                <w:noProof/>
                <w:webHidden/>
              </w:rPr>
              <w:fldChar w:fldCharType="separate"/>
            </w:r>
            <w:r>
              <w:rPr>
                <w:noProof/>
                <w:webHidden/>
              </w:rPr>
              <w:t>14</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30" w:history="1">
            <w:r w:rsidR="00D673A0" w:rsidRPr="003F0A1B">
              <w:rPr>
                <w:rStyle w:val="ab"/>
                <w:noProof/>
              </w:rPr>
              <w:t>3.2</w:t>
            </w:r>
            <w:r w:rsidR="00D673A0">
              <w:rPr>
                <w:rFonts w:asciiTheme="minorHAnsi" w:eastAsiaTheme="minorEastAsia" w:hAnsiTheme="minorHAnsi" w:cstheme="minorBidi"/>
                <w:noProof/>
                <w:kern w:val="0"/>
                <w:sz w:val="22"/>
                <w:szCs w:val="22"/>
                <w:lang w:eastAsia="ru-RU"/>
              </w:rPr>
              <w:tab/>
            </w:r>
            <w:r w:rsidR="00D673A0" w:rsidRPr="003F0A1B">
              <w:rPr>
                <w:rStyle w:val="ab"/>
                <w:noProof/>
              </w:rPr>
              <w:t>Сведения о видах, назначении и наименованиях планируемых для размещения на территории Кичигинского сельского поселения объектов регионального значения</w:t>
            </w:r>
            <w:r w:rsidR="00D673A0">
              <w:rPr>
                <w:noProof/>
                <w:webHidden/>
              </w:rPr>
              <w:tab/>
            </w:r>
            <w:r w:rsidR="00D673A0">
              <w:rPr>
                <w:noProof/>
                <w:webHidden/>
              </w:rPr>
              <w:fldChar w:fldCharType="begin"/>
            </w:r>
            <w:r w:rsidR="00D673A0">
              <w:rPr>
                <w:noProof/>
                <w:webHidden/>
              </w:rPr>
              <w:instrText xml:space="preserve"> PAGEREF _Toc176191430 \h </w:instrText>
            </w:r>
            <w:r w:rsidR="00D673A0">
              <w:rPr>
                <w:noProof/>
                <w:webHidden/>
              </w:rPr>
            </w:r>
            <w:r w:rsidR="00D673A0">
              <w:rPr>
                <w:noProof/>
                <w:webHidden/>
              </w:rPr>
              <w:fldChar w:fldCharType="separate"/>
            </w:r>
            <w:r>
              <w:rPr>
                <w:noProof/>
                <w:webHidden/>
              </w:rPr>
              <w:t>17</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31" w:history="1">
            <w:r w:rsidR="00D673A0" w:rsidRPr="003F0A1B">
              <w:rPr>
                <w:rStyle w:val="ab"/>
                <w:noProof/>
              </w:rPr>
              <w:t>4</w:t>
            </w:r>
            <w:r w:rsidR="00D673A0">
              <w:rPr>
                <w:rFonts w:asciiTheme="minorHAnsi" w:eastAsiaTheme="minorEastAsia" w:hAnsiTheme="minorHAnsi" w:cstheme="minorBidi"/>
                <w:noProof/>
                <w:kern w:val="0"/>
                <w:sz w:val="22"/>
                <w:szCs w:val="22"/>
                <w:lang w:eastAsia="ru-RU"/>
              </w:rPr>
              <w:tab/>
            </w:r>
            <w:r w:rsidR="00D673A0" w:rsidRPr="003F0A1B">
              <w:rPr>
                <w:rStyle w:val="ab"/>
                <w:noProof/>
              </w:rPr>
              <w:t>УТВЕРЖДЕННЫЕ ДОКУМЕНТОМ ТЕРРИТОРИАЛЬНОГО ПЛАНИРОВАНИЯ УВЕЛЬСКОГО МУНИЦИПАЛЬНОГО РАЙОНА СВЕДЕНИЯ О ВИДАХ, НАЗНАЧЕНИИ И НАИМЕНОВАНИЯХ ПЛАНИРУЕМЫХ ДЛЯ РАЗМЕЩЕНИЯ НА ТЕРРИТОРИИ КИЧИГИНСКОГО СЕЛЬСКОГО ПОСЕЛЕНИЯ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r w:rsidR="00D673A0">
              <w:rPr>
                <w:noProof/>
                <w:webHidden/>
              </w:rPr>
              <w:tab/>
            </w:r>
            <w:r w:rsidR="00D673A0">
              <w:rPr>
                <w:noProof/>
                <w:webHidden/>
              </w:rPr>
              <w:fldChar w:fldCharType="begin"/>
            </w:r>
            <w:r w:rsidR="00D673A0">
              <w:rPr>
                <w:noProof/>
                <w:webHidden/>
              </w:rPr>
              <w:instrText xml:space="preserve"> PAGEREF _Toc176191431 \h </w:instrText>
            </w:r>
            <w:r w:rsidR="00D673A0">
              <w:rPr>
                <w:noProof/>
                <w:webHidden/>
              </w:rPr>
            </w:r>
            <w:r w:rsidR="00D673A0">
              <w:rPr>
                <w:noProof/>
                <w:webHidden/>
              </w:rPr>
              <w:fldChar w:fldCharType="separate"/>
            </w:r>
            <w:r>
              <w:rPr>
                <w:noProof/>
                <w:webHidden/>
              </w:rPr>
              <w:t>18</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32" w:history="1">
            <w:r w:rsidR="00D673A0" w:rsidRPr="003F0A1B">
              <w:rPr>
                <w:rStyle w:val="ab"/>
                <w:noProof/>
              </w:rPr>
              <w:t>5</w:t>
            </w:r>
            <w:r w:rsidR="00D673A0">
              <w:rPr>
                <w:rFonts w:asciiTheme="minorHAnsi" w:eastAsiaTheme="minorEastAsia" w:hAnsiTheme="minorHAnsi" w:cstheme="minorBidi"/>
                <w:noProof/>
                <w:kern w:val="0"/>
                <w:sz w:val="22"/>
                <w:szCs w:val="22"/>
                <w:lang w:eastAsia="ru-RU"/>
              </w:rPr>
              <w:tab/>
            </w:r>
            <w:r w:rsidR="00D673A0" w:rsidRPr="003F0A1B">
              <w:rPr>
                <w:rStyle w:val="ab"/>
                <w:noProof/>
              </w:rPr>
              <w:t>АНАЛИЗ ПРИРОДНЫХ РЕСУРСОВ</w:t>
            </w:r>
            <w:r w:rsidR="00D673A0">
              <w:rPr>
                <w:noProof/>
                <w:webHidden/>
              </w:rPr>
              <w:tab/>
            </w:r>
            <w:r w:rsidR="00D673A0">
              <w:rPr>
                <w:noProof/>
                <w:webHidden/>
              </w:rPr>
              <w:fldChar w:fldCharType="begin"/>
            </w:r>
            <w:r w:rsidR="00D673A0">
              <w:rPr>
                <w:noProof/>
                <w:webHidden/>
              </w:rPr>
              <w:instrText xml:space="preserve"> PAGEREF _Toc176191432 \h </w:instrText>
            </w:r>
            <w:r w:rsidR="00D673A0">
              <w:rPr>
                <w:noProof/>
                <w:webHidden/>
              </w:rPr>
            </w:r>
            <w:r w:rsidR="00D673A0">
              <w:rPr>
                <w:noProof/>
                <w:webHidden/>
              </w:rPr>
              <w:fldChar w:fldCharType="separate"/>
            </w:r>
            <w:r>
              <w:rPr>
                <w:noProof/>
                <w:webHidden/>
              </w:rPr>
              <w:t>19</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33" w:history="1">
            <w:r w:rsidR="00D673A0" w:rsidRPr="003F0A1B">
              <w:rPr>
                <w:rStyle w:val="ab"/>
                <w:noProof/>
              </w:rPr>
              <w:t>6</w:t>
            </w:r>
            <w:r w:rsidR="00D673A0">
              <w:rPr>
                <w:rFonts w:asciiTheme="minorHAnsi" w:eastAsiaTheme="minorEastAsia" w:hAnsiTheme="minorHAnsi" w:cstheme="minorBidi"/>
                <w:noProof/>
                <w:kern w:val="0"/>
                <w:sz w:val="22"/>
                <w:szCs w:val="22"/>
                <w:lang w:eastAsia="ru-RU"/>
              </w:rPr>
              <w:tab/>
            </w:r>
            <w:r w:rsidR="00D673A0" w:rsidRPr="003F0A1B">
              <w:rPr>
                <w:rStyle w:val="ab"/>
                <w:noProof/>
              </w:rPr>
              <w:t>ОБОСНОВАНИЕ ВЫБРАННОГО ВАРИАНТА РАЗМЕЩЕНИЯ ОБЪЕКТОВ МЕСТНОГО ЗНАЧЕНИЯ ПОСЕЛЕНИЯ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r w:rsidR="00D673A0">
              <w:rPr>
                <w:noProof/>
                <w:webHidden/>
              </w:rPr>
              <w:tab/>
            </w:r>
            <w:r w:rsidR="00D673A0">
              <w:rPr>
                <w:noProof/>
                <w:webHidden/>
              </w:rPr>
              <w:fldChar w:fldCharType="begin"/>
            </w:r>
            <w:r w:rsidR="00D673A0">
              <w:rPr>
                <w:noProof/>
                <w:webHidden/>
              </w:rPr>
              <w:instrText xml:space="preserve"> PAGEREF _Toc176191433 \h </w:instrText>
            </w:r>
            <w:r w:rsidR="00D673A0">
              <w:rPr>
                <w:noProof/>
                <w:webHidden/>
              </w:rPr>
            </w:r>
            <w:r w:rsidR="00D673A0">
              <w:rPr>
                <w:noProof/>
                <w:webHidden/>
              </w:rPr>
              <w:fldChar w:fldCharType="separate"/>
            </w:r>
            <w:r>
              <w:rPr>
                <w:noProof/>
                <w:webHidden/>
              </w:rPr>
              <w:t>24</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34" w:history="1">
            <w:r w:rsidR="00D673A0" w:rsidRPr="003F0A1B">
              <w:rPr>
                <w:rStyle w:val="ab"/>
                <w:noProof/>
              </w:rPr>
              <w:t>6.1</w:t>
            </w:r>
            <w:r w:rsidR="00D673A0">
              <w:rPr>
                <w:rFonts w:asciiTheme="minorHAnsi" w:eastAsiaTheme="minorEastAsia" w:hAnsiTheme="minorHAnsi" w:cstheme="minorBidi"/>
                <w:noProof/>
                <w:kern w:val="0"/>
                <w:sz w:val="22"/>
                <w:szCs w:val="22"/>
                <w:lang w:eastAsia="ru-RU"/>
              </w:rPr>
              <w:tab/>
            </w:r>
            <w:r w:rsidR="00D673A0" w:rsidRPr="003F0A1B">
              <w:rPr>
                <w:rStyle w:val="ab"/>
                <w:noProof/>
              </w:rPr>
              <w:t>Поселение в системе расселения</w:t>
            </w:r>
            <w:r w:rsidR="00D673A0">
              <w:rPr>
                <w:noProof/>
                <w:webHidden/>
              </w:rPr>
              <w:tab/>
            </w:r>
            <w:r w:rsidR="00D673A0">
              <w:rPr>
                <w:noProof/>
                <w:webHidden/>
              </w:rPr>
              <w:fldChar w:fldCharType="begin"/>
            </w:r>
            <w:r w:rsidR="00D673A0">
              <w:rPr>
                <w:noProof/>
                <w:webHidden/>
              </w:rPr>
              <w:instrText xml:space="preserve"> PAGEREF _Toc176191434 \h </w:instrText>
            </w:r>
            <w:r w:rsidR="00D673A0">
              <w:rPr>
                <w:noProof/>
                <w:webHidden/>
              </w:rPr>
            </w:r>
            <w:r w:rsidR="00D673A0">
              <w:rPr>
                <w:noProof/>
                <w:webHidden/>
              </w:rPr>
              <w:fldChar w:fldCharType="separate"/>
            </w:r>
            <w:r>
              <w:rPr>
                <w:noProof/>
                <w:webHidden/>
              </w:rPr>
              <w:t>24</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35" w:history="1">
            <w:r w:rsidR="00D673A0" w:rsidRPr="003F0A1B">
              <w:rPr>
                <w:rStyle w:val="ab"/>
                <w:noProof/>
              </w:rPr>
              <w:t>6.2</w:t>
            </w:r>
            <w:r w:rsidR="00D673A0">
              <w:rPr>
                <w:rFonts w:asciiTheme="minorHAnsi" w:eastAsiaTheme="minorEastAsia" w:hAnsiTheme="minorHAnsi" w:cstheme="minorBidi"/>
                <w:noProof/>
                <w:kern w:val="0"/>
                <w:sz w:val="22"/>
                <w:szCs w:val="22"/>
                <w:lang w:eastAsia="ru-RU"/>
              </w:rPr>
              <w:tab/>
            </w:r>
            <w:r w:rsidR="00D673A0" w:rsidRPr="003F0A1B">
              <w:rPr>
                <w:rStyle w:val="ab"/>
                <w:noProof/>
              </w:rPr>
              <w:t>Функциональное зонирование территории</w:t>
            </w:r>
            <w:r w:rsidR="00D673A0">
              <w:rPr>
                <w:noProof/>
                <w:webHidden/>
              </w:rPr>
              <w:tab/>
            </w:r>
            <w:r w:rsidR="00D673A0">
              <w:rPr>
                <w:noProof/>
                <w:webHidden/>
              </w:rPr>
              <w:fldChar w:fldCharType="begin"/>
            </w:r>
            <w:r w:rsidR="00D673A0">
              <w:rPr>
                <w:noProof/>
                <w:webHidden/>
              </w:rPr>
              <w:instrText xml:space="preserve"> PAGEREF _Toc176191435 \h </w:instrText>
            </w:r>
            <w:r w:rsidR="00D673A0">
              <w:rPr>
                <w:noProof/>
                <w:webHidden/>
              </w:rPr>
            </w:r>
            <w:r w:rsidR="00D673A0">
              <w:rPr>
                <w:noProof/>
                <w:webHidden/>
              </w:rPr>
              <w:fldChar w:fldCharType="separate"/>
            </w:r>
            <w:r>
              <w:rPr>
                <w:noProof/>
                <w:webHidden/>
              </w:rPr>
              <w:t>25</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36" w:history="1">
            <w:r w:rsidR="00D673A0" w:rsidRPr="003F0A1B">
              <w:rPr>
                <w:rStyle w:val="ab"/>
                <w:noProof/>
                <w:lang w:eastAsia="ru-RU"/>
              </w:rPr>
              <w:t>6.3</w:t>
            </w:r>
            <w:r w:rsidR="00D673A0">
              <w:rPr>
                <w:rFonts w:asciiTheme="minorHAnsi" w:eastAsiaTheme="minorEastAsia" w:hAnsiTheme="minorHAnsi" w:cstheme="minorBidi"/>
                <w:noProof/>
                <w:kern w:val="0"/>
                <w:sz w:val="22"/>
                <w:szCs w:val="22"/>
                <w:lang w:eastAsia="ru-RU"/>
              </w:rPr>
              <w:tab/>
            </w:r>
            <w:r w:rsidR="00D673A0" w:rsidRPr="003F0A1B">
              <w:rPr>
                <w:rStyle w:val="ab"/>
                <w:noProof/>
                <w:lang w:eastAsia="ru-RU"/>
              </w:rPr>
              <w:t>Комплексное развитие территории</w:t>
            </w:r>
            <w:r w:rsidR="00D673A0">
              <w:rPr>
                <w:noProof/>
                <w:webHidden/>
              </w:rPr>
              <w:tab/>
            </w:r>
            <w:r w:rsidR="00D673A0">
              <w:rPr>
                <w:noProof/>
                <w:webHidden/>
              </w:rPr>
              <w:fldChar w:fldCharType="begin"/>
            </w:r>
            <w:r w:rsidR="00D673A0">
              <w:rPr>
                <w:noProof/>
                <w:webHidden/>
              </w:rPr>
              <w:instrText xml:space="preserve"> PAGEREF _Toc176191436 \h </w:instrText>
            </w:r>
            <w:r w:rsidR="00D673A0">
              <w:rPr>
                <w:noProof/>
                <w:webHidden/>
              </w:rPr>
            </w:r>
            <w:r w:rsidR="00D673A0">
              <w:rPr>
                <w:noProof/>
                <w:webHidden/>
              </w:rPr>
              <w:fldChar w:fldCharType="separate"/>
            </w:r>
            <w:r>
              <w:rPr>
                <w:noProof/>
                <w:webHidden/>
              </w:rPr>
              <w:t>29</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37" w:history="1">
            <w:r w:rsidR="00D673A0" w:rsidRPr="003F0A1B">
              <w:rPr>
                <w:rStyle w:val="ab"/>
                <w:noProof/>
              </w:rPr>
              <w:t>6.4</w:t>
            </w:r>
            <w:r w:rsidR="00D673A0">
              <w:rPr>
                <w:rFonts w:asciiTheme="minorHAnsi" w:eastAsiaTheme="minorEastAsia" w:hAnsiTheme="minorHAnsi" w:cstheme="minorBidi"/>
                <w:noProof/>
                <w:kern w:val="0"/>
                <w:sz w:val="22"/>
                <w:szCs w:val="22"/>
                <w:lang w:eastAsia="ru-RU"/>
              </w:rPr>
              <w:tab/>
            </w:r>
            <w:r w:rsidR="00D673A0" w:rsidRPr="003F0A1B">
              <w:rPr>
                <w:rStyle w:val="ab"/>
                <w:noProof/>
              </w:rPr>
              <w:t>Культурное наследие</w:t>
            </w:r>
            <w:r w:rsidR="00D673A0">
              <w:rPr>
                <w:noProof/>
                <w:webHidden/>
              </w:rPr>
              <w:tab/>
            </w:r>
            <w:r w:rsidR="00D673A0">
              <w:rPr>
                <w:noProof/>
                <w:webHidden/>
              </w:rPr>
              <w:fldChar w:fldCharType="begin"/>
            </w:r>
            <w:r w:rsidR="00D673A0">
              <w:rPr>
                <w:noProof/>
                <w:webHidden/>
              </w:rPr>
              <w:instrText xml:space="preserve"> PAGEREF _Toc176191437 \h </w:instrText>
            </w:r>
            <w:r w:rsidR="00D673A0">
              <w:rPr>
                <w:noProof/>
                <w:webHidden/>
              </w:rPr>
            </w:r>
            <w:r w:rsidR="00D673A0">
              <w:rPr>
                <w:noProof/>
                <w:webHidden/>
              </w:rPr>
              <w:fldChar w:fldCharType="separate"/>
            </w:r>
            <w:r>
              <w:rPr>
                <w:noProof/>
                <w:webHidden/>
              </w:rPr>
              <w:t>30</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38" w:history="1">
            <w:r w:rsidR="00D673A0" w:rsidRPr="003F0A1B">
              <w:rPr>
                <w:rStyle w:val="ab"/>
                <w:noProof/>
              </w:rPr>
              <w:t>6.4.1</w:t>
            </w:r>
            <w:r w:rsidR="00D673A0">
              <w:rPr>
                <w:rFonts w:asciiTheme="minorHAnsi" w:eastAsiaTheme="minorEastAsia" w:hAnsiTheme="minorHAnsi" w:cstheme="minorBidi"/>
                <w:noProof/>
                <w:kern w:val="0"/>
                <w:sz w:val="22"/>
                <w:szCs w:val="22"/>
                <w:lang w:eastAsia="ru-RU"/>
              </w:rPr>
              <w:tab/>
            </w:r>
            <w:r w:rsidR="00D673A0" w:rsidRPr="003F0A1B">
              <w:rPr>
                <w:rStyle w:val="ab"/>
                <w:noProof/>
              </w:rPr>
              <w:t>Объекты культурного наследия</w:t>
            </w:r>
            <w:r w:rsidR="00D673A0">
              <w:rPr>
                <w:noProof/>
                <w:webHidden/>
              </w:rPr>
              <w:tab/>
            </w:r>
            <w:r w:rsidR="00D673A0">
              <w:rPr>
                <w:noProof/>
                <w:webHidden/>
              </w:rPr>
              <w:fldChar w:fldCharType="begin"/>
            </w:r>
            <w:r w:rsidR="00D673A0">
              <w:rPr>
                <w:noProof/>
                <w:webHidden/>
              </w:rPr>
              <w:instrText xml:space="preserve"> PAGEREF _Toc176191438 \h </w:instrText>
            </w:r>
            <w:r w:rsidR="00D673A0">
              <w:rPr>
                <w:noProof/>
                <w:webHidden/>
              </w:rPr>
            </w:r>
            <w:r w:rsidR="00D673A0">
              <w:rPr>
                <w:noProof/>
                <w:webHidden/>
              </w:rPr>
              <w:fldChar w:fldCharType="separate"/>
            </w:r>
            <w:r>
              <w:rPr>
                <w:noProof/>
                <w:webHidden/>
              </w:rPr>
              <w:t>30</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39" w:history="1">
            <w:r w:rsidR="00D673A0" w:rsidRPr="003F0A1B">
              <w:rPr>
                <w:rStyle w:val="ab"/>
                <w:noProof/>
              </w:rPr>
              <w:t>6.4.2</w:t>
            </w:r>
            <w:r w:rsidR="00D673A0">
              <w:rPr>
                <w:rFonts w:asciiTheme="minorHAnsi" w:eastAsiaTheme="minorEastAsia" w:hAnsiTheme="minorHAnsi" w:cstheme="minorBidi"/>
                <w:noProof/>
                <w:kern w:val="0"/>
                <w:sz w:val="22"/>
                <w:szCs w:val="22"/>
                <w:lang w:eastAsia="ru-RU"/>
              </w:rPr>
              <w:tab/>
            </w:r>
            <w:r w:rsidR="00D673A0" w:rsidRPr="003F0A1B">
              <w:rPr>
                <w:rStyle w:val="ab"/>
                <w:noProof/>
              </w:rPr>
              <w:t>Зоны охраны объектов культурного наследия</w:t>
            </w:r>
            <w:r w:rsidR="00D673A0">
              <w:rPr>
                <w:noProof/>
                <w:webHidden/>
              </w:rPr>
              <w:tab/>
            </w:r>
            <w:r w:rsidR="00D673A0">
              <w:rPr>
                <w:noProof/>
                <w:webHidden/>
              </w:rPr>
              <w:fldChar w:fldCharType="begin"/>
            </w:r>
            <w:r w:rsidR="00D673A0">
              <w:rPr>
                <w:noProof/>
                <w:webHidden/>
              </w:rPr>
              <w:instrText xml:space="preserve"> PAGEREF _Toc176191439 \h </w:instrText>
            </w:r>
            <w:r w:rsidR="00D673A0">
              <w:rPr>
                <w:noProof/>
                <w:webHidden/>
              </w:rPr>
            </w:r>
            <w:r w:rsidR="00D673A0">
              <w:rPr>
                <w:noProof/>
                <w:webHidden/>
              </w:rPr>
              <w:fldChar w:fldCharType="separate"/>
            </w:r>
            <w:r>
              <w:rPr>
                <w:noProof/>
                <w:webHidden/>
              </w:rPr>
              <w:t>32</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40" w:history="1">
            <w:r w:rsidR="00D673A0" w:rsidRPr="003F0A1B">
              <w:rPr>
                <w:rStyle w:val="ab"/>
                <w:noProof/>
              </w:rPr>
              <w:t>6.5</w:t>
            </w:r>
            <w:r w:rsidR="00D673A0">
              <w:rPr>
                <w:rFonts w:asciiTheme="minorHAnsi" w:eastAsiaTheme="minorEastAsia" w:hAnsiTheme="minorHAnsi" w:cstheme="minorBidi"/>
                <w:noProof/>
                <w:kern w:val="0"/>
                <w:sz w:val="22"/>
                <w:szCs w:val="22"/>
                <w:lang w:eastAsia="ru-RU"/>
              </w:rPr>
              <w:tab/>
            </w:r>
            <w:r w:rsidR="00D673A0" w:rsidRPr="003F0A1B">
              <w:rPr>
                <w:rStyle w:val="ab"/>
                <w:noProof/>
                <w:lang w:bidi="ru-RU"/>
              </w:rPr>
              <w:t>Население</w:t>
            </w:r>
            <w:r w:rsidR="00D673A0">
              <w:rPr>
                <w:noProof/>
                <w:webHidden/>
              </w:rPr>
              <w:tab/>
            </w:r>
            <w:r w:rsidR="00D673A0">
              <w:rPr>
                <w:noProof/>
                <w:webHidden/>
              </w:rPr>
              <w:fldChar w:fldCharType="begin"/>
            </w:r>
            <w:r w:rsidR="00D673A0">
              <w:rPr>
                <w:noProof/>
                <w:webHidden/>
              </w:rPr>
              <w:instrText xml:space="preserve"> PAGEREF _Toc176191440 \h </w:instrText>
            </w:r>
            <w:r w:rsidR="00D673A0">
              <w:rPr>
                <w:noProof/>
                <w:webHidden/>
              </w:rPr>
            </w:r>
            <w:r w:rsidR="00D673A0">
              <w:rPr>
                <w:noProof/>
                <w:webHidden/>
              </w:rPr>
              <w:fldChar w:fldCharType="separate"/>
            </w:r>
            <w:r>
              <w:rPr>
                <w:noProof/>
                <w:webHidden/>
              </w:rPr>
              <w:t>33</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41" w:history="1">
            <w:r w:rsidR="00D673A0" w:rsidRPr="003F0A1B">
              <w:rPr>
                <w:rStyle w:val="ab"/>
                <w:noProof/>
              </w:rPr>
              <w:t>6.6</w:t>
            </w:r>
            <w:r w:rsidR="00D673A0">
              <w:rPr>
                <w:rFonts w:asciiTheme="minorHAnsi" w:eastAsiaTheme="minorEastAsia" w:hAnsiTheme="minorHAnsi" w:cstheme="minorBidi"/>
                <w:noProof/>
                <w:kern w:val="0"/>
                <w:sz w:val="22"/>
                <w:szCs w:val="22"/>
                <w:lang w:eastAsia="ru-RU"/>
              </w:rPr>
              <w:tab/>
            </w:r>
            <w:r w:rsidR="00D673A0" w:rsidRPr="003F0A1B">
              <w:rPr>
                <w:rStyle w:val="ab"/>
                <w:noProof/>
                <w:lang w:bidi="ru-RU"/>
              </w:rPr>
              <w:t>Состояние экономической базы</w:t>
            </w:r>
            <w:r w:rsidR="00D673A0">
              <w:rPr>
                <w:noProof/>
                <w:webHidden/>
              </w:rPr>
              <w:tab/>
            </w:r>
            <w:r w:rsidR="00D673A0">
              <w:rPr>
                <w:noProof/>
                <w:webHidden/>
              </w:rPr>
              <w:fldChar w:fldCharType="begin"/>
            </w:r>
            <w:r w:rsidR="00D673A0">
              <w:rPr>
                <w:noProof/>
                <w:webHidden/>
              </w:rPr>
              <w:instrText xml:space="preserve"> PAGEREF _Toc176191441 \h </w:instrText>
            </w:r>
            <w:r w:rsidR="00D673A0">
              <w:rPr>
                <w:noProof/>
                <w:webHidden/>
              </w:rPr>
            </w:r>
            <w:r w:rsidR="00D673A0">
              <w:rPr>
                <w:noProof/>
                <w:webHidden/>
              </w:rPr>
              <w:fldChar w:fldCharType="separate"/>
            </w:r>
            <w:r>
              <w:rPr>
                <w:noProof/>
                <w:webHidden/>
              </w:rPr>
              <w:t>35</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42" w:history="1">
            <w:r w:rsidR="00D673A0" w:rsidRPr="003F0A1B">
              <w:rPr>
                <w:rStyle w:val="ab"/>
                <w:noProof/>
              </w:rPr>
              <w:t>6.7</w:t>
            </w:r>
            <w:r w:rsidR="00D673A0">
              <w:rPr>
                <w:rFonts w:asciiTheme="minorHAnsi" w:eastAsiaTheme="minorEastAsia" w:hAnsiTheme="minorHAnsi" w:cstheme="minorBidi"/>
                <w:noProof/>
                <w:kern w:val="0"/>
                <w:sz w:val="22"/>
                <w:szCs w:val="22"/>
                <w:lang w:eastAsia="ru-RU"/>
              </w:rPr>
              <w:tab/>
            </w:r>
            <w:r w:rsidR="00D673A0" w:rsidRPr="003F0A1B">
              <w:rPr>
                <w:rStyle w:val="ab"/>
                <w:noProof/>
              </w:rPr>
              <w:t>Социальное и культурно-бытовое обслуживание населения</w:t>
            </w:r>
            <w:r w:rsidR="00D673A0">
              <w:rPr>
                <w:noProof/>
                <w:webHidden/>
              </w:rPr>
              <w:tab/>
            </w:r>
            <w:r w:rsidR="00D673A0">
              <w:rPr>
                <w:noProof/>
                <w:webHidden/>
              </w:rPr>
              <w:fldChar w:fldCharType="begin"/>
            </w:r>
            <w:r w:rsidR="00D673A0">
              <w:rPr>
                <w:noProof/>
                <w:webHidden/>
              </w:rPr>
              <w:instrText xml:space="preserve"> PAGEREF _Toc176191442 \h </w:instrText>
            </w:r>
            <w:r w:rsidR="00D673A0">
              <w:rPr>
                <w:noProof/>
                <w:webHidden/>
              </w:rPr>
            </w:r>
            <w:r w:rsidR="00D673A0">
              <w:rPr>
                <w:noProof/>
                <w:webHidden/>
              </w:rPr>
              <w:fldChar w:fldCharType="separate"/>
            </w:r>
            <w:r>
              <w:rPr>
                <w:noProof/>
                <w:webHidden/>
              </w:rPr>
              <w:t>40</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43" w:history="1">
            <w:r w:rsidR="00D673A0" w:rsidRPr="003F0A1B">
              <w:rPr>
                <w:rStyle w:val="ab"/>
                <w:noProof/>
              </w:rPr>
              <w:t>6.7.1</w:t>
            </w:r>
            <w:r w:rsidR="00D673A0">
              <w:rPr>
                <w:rFonts w:asciiTheme="minorHAnsi" w:eastAsiaTheme="minorEastAsia" w:hAnsiTheme="minorHAnsi" w:cstheme="minorBidi"/>
                <w:noProof/>
                <w:kern w:val="0"/>
                <w:sz w:val="22"/>
                <w:szCs w:val="22"/>
                <w:lang w:eastAsia="ru-RU"/>
              </w:rPr>
              <w:tab/>
            </w:r>
            <w:r w:rsidR="00D673A0" w:rsidRPr="003F0A1B">
              <w:rPr>
                <w:rStyle w:val="ab"/>
                <w:noProof/>
              </w:rPr>
              <w:t>Учреждения образования</w:t>
            </w:r>
            <w:r w:rsidR="00D673A0">
              <w:rPr>
                <w:noProof/>
                <w:webHidden/>
              </w:rPr>
              <w:tab/>
            </w:r>
            <w:r w:rsidR="00D673A0">
              <w:rPr>
                <w:noProof/>
                <w:webHidden/>
              </w:rPr>
              <w:fldChar w:fldCharType="begin"/>
            </w:r>
            <w:r w:rsidR="00D673A0">
              <w:rPr>
                <w:noProof/>
                <w:webHidden/>
              </w:rPr>
              <w:instrText xml:space="preserve"> PAGEREF _Toc176191443 \h </w:instrText>
            </w:r>
            <w:r w:rsidR="00D673A0">
              <w:rPr>
                <w:noProof/>
                <w:webHidden/>
              </w:rPr>
            </w:r>
            <w:r w:rsidR="00D673A0">
              <w:rPr>
                <w:noProof/>
                <w:webHidden/>
              </w:rPr>
              <w:fldChar w:fldCharType="separate"/>
            </w:r>
            <w:r>
              <w:rPr>
                <w:noProof/>
                <w:webHidden/>
              </w:rPr>
              <w:t>41</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44" w:history="1">
            <w:r w:rsidR="00D673A0" w:rsidRPr="003F0A1B">
              <w:rPr>
                <w:rStyle w:val="ab"/>
                <w:noProof/>
              </w:rPr>
              <w:t>6.7.2</w:t>
            </w:r>
            <w:r w:rsidR="00D673A0">
              <w:rPr>
                <w:rFonts w:asciiTheme="minorHAnsi" w:eastAsiaTheme="minorEastAsia" w:hAnsiTheme="minorHAnsi" w:cstheme="minorBidi"/>
                <w:noProof/>
                <w:kern w:val="0"/>
                <w:sz w:val="22"/>
                <w:szCs w:val="22"/>
                <w:lang w:eastAsia="ru-RU"/>
              </w:rPr>
              <w:tab/>
            </w:r>
            <w:r w:rsidR="00D673A0" w:rsidRPr="003F0A1B">
              <w:rPr>
                <w:rStyle w:val="ab"/>
                <w:noProof/>
              </w:rPr>
              <w:t>Здравоохранение и социальное обслуживание</w:t>
            </w:r>
            <w:r w:rsidR="00D673A0">
              <w:rPr>
                <w:noProof/>
                <w:webHidden/>
              </w:rPr>
              <w:tab/>
            </w:r>
            <w:r w:rsidR="00D673A0">
              <w:rPr>
                <w:noProof/>
                <w:webHidden/>
              </w:rPr>
              <w:fldChar w:fldCharType="begin"/>
            </w:r>
            <w:r w:rsidR="00D673A0">
              <w:rPr>
                <w:noProof/>
                <w:webHidden/>
              </w:rPr>
              <w:instrText xml:space="preserve"> PAGEREF _Toc176191444 \h </w:instrText>
            </w:r>
            <w:r w:rsidR="00D673A0">
              <w:rPr>
                <w:noProof/>
                <w:webHidden/>
              </w:rPr>
            </w:r>
            <w:r w:rsidR="00D673A0">
              <w:rPr>
                <w:noProof/>
                <w:webHidden/>
              </w:rPr>
              <w:fldChar w:fldCharType="separate"/>
            </w:r>
            <w:r>
              <w:rPr>
                <w:noProof/>
                <w:webHidden/>
              </w:rPr>
              <w:t>42</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45" w:history="1">
            <w:r w:rsidR="00D673A0" w:rsidRPr="003F0A1B">
              <w:rPr>
                <w:rStyle w:val="ab"/>
                <w:noProof/>
              </w:rPr>
              <w:t>6.7.3</w:t>
            </w:r>
            <w:r w:rsidR="00D673A0">
              <w:rPr>
                <w:rFonts w:asciiTheme="minorHAnsi" w:eastAsiaTheme="minorEastAsia" w:hAnsiTheme="minorHAnsi" w:cstheme="minorBidi"/>
                <w:noProof/>
                <w:kern w:val="0"/>
                <w:sz w:val="22"/>
                <w:szCs w:val="22"/>
                <w:lang w:eastAsia="ru-RU"/>
              </w:rPr>
              <w:tab/>
            </w:r>
            <w:r w:rsidR="00D673A0" w:rsidRPr="003F0A1B">
              <w:rPr>
                <w:rStyle w:val="ab"/>
                <w:noProof/>
              </w:rPr>
              <w:t>Учреждения культуры</w:t>
            </w:r>
            <w:r w:rsidR="00D673A0">
              <w:rPr>
                <w:noProof/>
                <w:webHidden/>
              </w:rPr>
              <w:tab/>
            </w:r>
            <w:r w:rsidR="00D673A0">
              <w:rPr>
                <w:noProof/>
                <w:webHidden/>
              </w:rPr>
              <w:fldChar w:fldCharType="begin"/>
            </w:r>
            <w:r w:rsidR="00D673A0">
              <w:rPr>
                <w:noProof/>
                <w:webHidden/>
              </w:rPr>
              <w:instrText xml:space="preserve"> PAGEREF _Toc176191445 \h </w:instrText>
            </w:r>
            <w:r w:rsidR="00D673A0">
              <w:rPr>
                <w:noProof/>
                <w:webHidden/>
              </w:rPr>
            </w:r>
            <w:r w:rsidR="00D673A0">
              <w:rPr>
                <w:noProof/>
                <w:webHidden/>
              </w:rPr>
              <w:fldChar w:fldCharType="separate"/>
            </w:r>
            <w:r>
              <w:rPr>
                <w:noProof/>
                <w:webHidden/>
              </w:rPr>
              <w:t>43</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46" w:history="1">
            <w:r w:rsidR="00D673A0" w:rsidRPr="003F0A1B">
              <w:rPr>
                <w:rStyle w:val="ab"/>
                <w:noProof/>
              </w:rPr>
              <w:t>6.7.4</w:t>
            </w:r>
            <w:r w:rsidR="00D673A0">
              <w:rPr>
                <w:rFonts w:asciiTheme="minorHAnsi" w:eastAsiaTheme="minorEastAsia" w:hAnsiTheme="minorHAnsi" w:cstheme="minorBidi"/>
                <w:noProof/>
                <w:kern w:val="0"/>
                <w:sz w:val="22"/>
                <w:szCs w:val="22"/>
                <w:lang w:eastAsia="ru-RU"/>
              </w:rPr>
              <w:tab/>
            </w:r>
            <w:r w:rsidR="00D673A0" w:rsidRPr="003F0A1B">
              <w:rPr>
                <w:rStyle w:val="ab"/>
                <w:noProof/>
              </w:rPr>
              <w:t>Учреждения физической культуры и спорта</w:t>
            </w:r>
            <w:r w:rsidR="00D673A0">
              <w:rPr>
                <w:noProof/>
                <w:webHidden/>
              </w:rPr>
              <w:tab/>
            </w:r>
            <w:r w:rsidR="00D673A0">
              <w:rPr>
                <w:noProof/>
                <w:webHidden/>
              </w:rPr>
              <w:fldChar w:fldCharType="begin"/>
            </w:r>
            <w:r w:rsidR="00D673A0">
              <w:rPr>
                <w:noProof/>
                <w:webHidden/>
              </w:rPr>
              <w:instrText xml:space="preserve"> PAGEREF _Toc176191446 \h </w:instrText>
            </w:r>
            <w:r w:rsidR="00D673A0">
              <w:rPr>
                <w:noProof/>
                <w:webHidden/>
              </w:rPr>
            </w:r>
            <w:r w:rsidR="00D673A0">
              <w:rPr>
                <w:noProof/>
                <w:webHidden/>
              </w:rPr>
              <w:fldChar w:fldCharType="separate"/>
            </w:r>
            <w:r>
              <w:rPr>
                <w:noProof/>
                <w:webHidden/>
              </w:rPr>
              <w:t>43</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47" w:history="1">
            <w:r w:rsidR="00D673A0" w:rsidRPr="003F0A1B">
              <w:rPr>
                <w:rStyle w:val="ab"/>
                <w:noProof/>
              </w:rPr>
              <w:t>6.7.5</w:t>
            </w:r>
            <w:r w:rsidR="00D673A0">
              <w:rPr>
                <w:rFonts w:asciiTheme="minorHAnsi" w:eastAsiaTheme="minorEastAsia" w:hAnsiTheme="minorHAnsi" w:cstheme="minorBidi"/>
                <w:noProof/>
                <w:kern w:val="0"/>
                <w:sz w:val="22"/>
                <w:szCs w:val="22"/>
                <w:lang w:eastAsia="ru-RU"/>
              </w:rPr>
              <w:tab/>
            </w:r>
            <w:r w:rsidR="00D673A0" w:rsidRPr="003F0A1B">
              <w:rPr>
                <w:rStyle w:val="ab"/>
                <w:noProof/>
              </w:rPr>
              <w:t>Административно-деловые учреждения</w:t>
            </w:r>
            <w:r w:rsidR="00D673A0">
              <w:rPr>
                <w:noProof/>
                <w:webHidden/>
              </w:rPr>
              <w:tab/>
            </w:r>
            <w:r w:rsidR="00D673A0">
              <w:rPr>
                <w:noProof/>
                <w:webHidden/>
              </w:rPr>
              <w:fldChar w:fldCharType="begin"/>
            </w:r>
            <w:r w:rsidR="00D673A0">
              <w:rPr>
                <w:noProof/>
                <w:webHidden/>
              </w:rPr>
              <w:instrText xml:space="preserve"> PAGEREF _Toc176191447 \h </w:instrText>
            </w:r>
            <w:r w:rsidR="00D673A0">
              <w:rPr>
                <w:noProof/>
                <w:webHidden/>
              </w:rPr>
            </w:r>
            <w:r w:rsidR="00D673A0">
              <w:rPr>
                <w:noProof/>
                <w:webHidden/>
              </w:rPr>
              <w:fldChar w:fldCharType="separate"/>
            </w:r>
            <w:r>
              <w:rPr>
                <w:noProof/>
                <w:webHidden/>
              </w:rPr>
              <w:t>44</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48" w:history="1">
            <w:r w:rsidR="00D673A0" w:rsidRPr="003F0A1B">
              <w:rPr>
                <w:rStyle w:val="ab"/>
                <w:noProof/>
                <w:lang w:eastAsia="ru-RU"/>
              </w:rPr>
              <w:t>6.7.6</w:t>
            </w:r>
            <w:r w:rsidR="00D673A0">
              <w:rPr>
                <w:rFonts w:asciiTheme="minorHAnsi" w:eastAsiaTheme="minorEastAsia" w:hAnsiTheme="minorHAnsi" w:cstheme="minorBidi"/>
                <w:noProof/>
                <w:kern w:val="0"/>
                <w:sz w:val="22"/>
                <w:szCs w:val="22"/>
                <w:lang w:eastAsia="ru-RU"/>
              </w:rPr>
              <w:tab/>
            </w:r>
            <w:r w:rsidR="00D673A0" w:rsidRPr="003F0A1B">
              <w:rPr>
                <w:rStyle w:val="ab"/>
                <w:noProof/>
                <w:lang w:eastAsia="ru-RU"/>
              </w:rPr>
              <w:t>Размещение кладбищ</w:t>
            </w:r>
            <w:r w:rsidR="00D673A0">
              <w:rPr>
                <w:noProof/>
                <w:webHidden/>
              </w:rPr>
              <w:tab/>
            </w:r>
            <w:r w:rsidR="00D673A0">
              <w:rPr>
                <w:noProof/>
                <w:webHidden/>
              </w:rPr>
              <w:fldChar w:fldCharType="begin"/>
            </w:r>
            <w:r w:rsidR="00D673A0">
              <w:rPr>
                <w:noProof/>
                <w:webHidden/>
              </w:rPr>
              <w:instrText xml:space="preserve"> PAGEREF _Toc176191448 \h </w:instrText>
            </w:r>
            <w:r w:rsidR="00D673A0">
              <w:rPr>
                <w:noProof/>
                <w:webHidden/>
              </w:rPr>
            </w:r>
            <w:r w:rsidR="00D673A0">
              <w:rPr>
                <w:noProof/>
                <w:webHidden/>
              </w:rPr>
              <w:fldChar w:fldCharType="separate"/>
            </w:r>
            <w:r>
              <w:rPr>
                <w:noProof/>
                <w:webHidden/>
              </w:rPr>
              <w:t>44</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49" w:history="1">
            <w:r w:rsidR="00D673A0" w:rsidRPr="003F0A1B">
              <w:rPr>
                <w:rStyle w:val="ab"/>
                <w:noProof/>
              </w:rPr>
              <w:t>6.7.7</w:t>
            </w:r>
            <w:r w:rsidR="00D673A0">
              <w:rPr>
                <w:rFonts w:asciiTheme="minorHAnsi" w:eastAsiaTheme="minorEastAsia" w:hAnsiTheme="minorHAnsi" w:cstheme="minorBidi"/>
                <w:noProof/>
                <w:kern w:val="0"/>
                <w:sz w:val="22"/>
                <w:szCs w:val="22"/>
                <w:lang w:eastAsia="ru-RU"/>
              </w:rPr>
              <w:tab/>
            </w:r>
            <w:r w:rsidR="00D673A0" w:rsidRPr="003F0A1B">
              <w:rPr>
                <w:rStyle w:val="ab"/>
                <w:noProof/>
                <w:lang w:bidi="ru-RU"/>
              </w:rPr>
              <w:t>Расчет обеспеченности социально-значимыми объектами</w:t>
            </w:r>
            <w:r w:rsidR="00D673A0">
              <w:rPr>
                <w:noProof/>
                <w:webHidden/>
              </w:rPr>
              <w:tab/>
            </w:r>
            <w:r w:rsidR="00D673A0">
              <w:rPr>
                <w:noProof/>
                <w:webHidden/>
              </w:rPr>
              <w:fldChar w:fldCharType="begin"/>
            </w:r>
            <w:r w:rsidR="00D673A0">
              <w:rPr>
                <w:noProof/>
                <w:webHidden/>
              </w:rPr>
              <w:instrText xml:space="preserve"> PAGEREF _Toc176191449 \h </w:instrText>
            </w:r>
            <w:r w:rsidR="00D673A0">
              <w:rPr>
                <w:noProof/>
                <w:webHidden/>
              </w:rPr>
            </w:r>
            <w:r w:rsidR="00D673A0">
              <w:rPr>
                <w:noProof/>
                <w:webHidden/>
              </w:rPr>
              <w:fldChar w:fldCharType="separate"/>
            </w:r>
            <w:r>
              <w:rPr>
                <w:noProof/>
                <w:webHidden/>
              </w:rPr>
              <w:t>45</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50" w:history="1">
            <w:r w:rsidR="00D673A0" w:rsidRPr="003F0A1B">
              <w:rPr>
                <w:rStyle w:val="ab"/>
                <w:noProof/>
              </w:rPr>
              <w:t>6.8</w:t>
            </w:r>
            <w:r w:rsidR="00D673A0">
              <w:rPr>
                <w:rFonts w:asciiTheme="minorHAnsi" w:eastAsiaTheme="minorEastAsia" w:hAnsiTheme="minorHAnsi" w:cstheme="minorBidi"/>
                <w:noProof/>
                <w:kern w:val="0"/>
                <w:sz w:val="22"/>
                <w:szCs w:val="22"/>
                <w:lang w:eastAsia="ru-RU"/>
              </w:rPr>
              <w:tab/>
            </w:r>
            <w:r w:rsidR="00D673A0" w:rsidRPr="003F0A1B">
              <w:rPr>
                <w:rStyle w:val="ab"/>
                <w:noProof/>
              </w:rPr>
              <w:t>Жилищный фонд, жилищное строительство</w:t>
            </w:r>
            <w:r w:rsidR="00D673A0">
              <w:rPr>
                <w:noProof/>
                <w:webHidden/>
              </w:rPr>
              <w:tab/>
            </w:r>
            <w:r w:rsidR="00D673A0">
              <w:rPr>
                <w:noProof/>
                <w:webHidden/>
              </w:rPr>
              <w:fldChar w:fldCharType="begin"/>
            </w:r>
            <w:r w:rsidR="00D673A0">
              <w:rPr>
                <w:noProof/>
                <w:webHidden/>
              </w:rPr>
              <w:instrText xml:space="preserve"> PAGEREF _Toc176191450 \h </w:instrText>
            </w:r>
            <w:r w:rsidR="00D673A0">
              <w:rPr>
                <w:noProof/>
                <w:webHidden/>
              </w:rPr>
            </w:r>
            <w:r w:rsidR="00D673A0">
              <w:rPr>
                <w:noProof/>
                <w:webHidden/>
              </w:rPr>
              <w:fldChar w:fldCharType="separate"/>
            </w:r>
            <w:r>
              <w:rPr>
                <w:noProof/>
                <w:webHidden/>
              </w:rPr>
              <w:t>49</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51" w:history="1">
            <w:r w:rsidR="00D673A0" w:rsidRPr="003F0A1B">
              <w:rPr>
                <w:rStyle w:val="ab"/>
                <w:noProof/>
              </w:rPr>
              <w:t>6.9</w:t>
            </w:r>
            <w:r w:rsidR="00D673A0">
              <w:rPr>
                <w:rFonts w:asciiTheme="minorHAnsi" w:eastAsiaTheme="minorEastAsia" w:hAnsiTheme="minorHAnsi" w:cstheme="minorBidi"/>
                <w:noProof/>
                <w:kern w:val="0"/>
                <w:sz w:val="22"/>
                <w:szCs w:val="22"/>
                <w:lang w:eastAsia="ru-RU"/>
              </w:rPr>
              <w:tab/>
            </w:r>
            <w:r w:rsidR="00D673A0" w:rsidRPr="003F0A1B">
              <w:rPr>
                <w:rStyle w:val="ab"/>
                <w:noProof/>
              </w:rPr>
              <w:t>Транспортная инфраструктура</w:t>
            </w:r>
            <w:r w:rsidR="00D673A0">
              <w:rPr>
                <w:noProof/>
                <w:webHidden/>
              </w:rPr>
              <w:tab/>
            </w:r>
            <w:r w:rsidR="00D673A0">
              <w:rPr>
                <w:noProof/>
                <w:webHidden/>
              </w:rPr>
              <w:fldChar w:fldCharType="begin"/>
            </w:r>
            <w:r w:rsidR="00D673A0">
              <w:rPr>
                <w:noProof/>
                <w:webHidden/>
              </w:rPr>
              <w:instrText xml:space="preserve"> PAGEREF _Toc176191451 \h </w:instrText>
            </w:r>
            <w:r w:rsidR="00D673A0">
              <w:rPr>
                <w:noProof/>
                <w:webHidden/>
              </w:rPr>
            </w:r>
            <w:r w:rsidR="00D673A0">
              <w:rPr>
                <w:noProof/>
                <w:webHidden/>
              </w:rPr>
              <w:fldChar w:fldCharType="separate"/>
            </w:r>
            <w:r>
              <w:rPr>
                <w:noProof/>
                <w:webHidden/>
              </w:rPr>
              <w:t>50</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52" w:history="1">
            <w:r w:rsidR="00D673A0" w:rsidRPr="003F0A1B">
              <w:rPr>
                <w:rStyle w:val="ab"/>
                <w:noProof/>
              </w:rPr>
              <w:t>6.10</w:t>
            </w:r>
            <w:r w:rsidR="00D673A0">
              <w:rPr>
                <w:rFonts w:asciiTheme="minorHAnsi" w:eastAsiaTheme="minorEastAsia" w:hAnsiTheme="minorHAnsi" w:cstheme="minorBidi"/>
                <w:noProof/>
                <w:kern w:val="0"/>
                <w:sz w:val="22"/>
                <w:szCs w:val="22"/>
                <w:lang w:eastAsia="ru-RU"/>
              </w:rPr>
              <w:tab/>
            </w:r>
            <w:r w:rsidR="00D673A0" w:rsidRPr="003F0A1B">
              <w:rPr>
                <w:rStyle w:val="ab"/>
                <w:noProof/>
              </w:rPr>
              <w:t>Инженерная инфраструктура</w:t>
            </w:r>
            <w:r w:rsidR="00D673A0">
              <w:rPr>
                <w:noProof/>
                <w:webHidden/>
              </w:rPr>
              <w:tab/>
            </w:r>
            <w:r w:rsidR="00D673A0">
              <w:rPr>
                <w:noProof/>
                <w:webHidden/>
              </w:rPr>
              <w:fldChar w:fldCharType="begin"/>
            </w:r>
            <w:r w:rsidR="00D673A0">
              <w:rPr>
                <w:noProof/>
                <w:webHidden/>
              </w:rPr>
              <w:instrText xml:space="preserve"> PAGEREF _Toc176191452 \h </w:instrText>
            </w:r>
            <w:r w:rsidR="00D673A0">
              <w:rPr>
                <w:noProof/>
                <w:webHidden/>
              </w:rPr>
            </w:r>
            <w:r w:rsidR="00D673A0">
              <w:rPr>
                <w:noProof/>
                <w:webHidden/>
              </w:rPr>
              <w:fldChar w:fldCharType="separate"/>
            </w:r>
            <w:r>
              <w:rPr>
                <w:noProof/>
                <w:webHidden/>
              </w:rPr>
              <w:t>53</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53" w:history="1">
            <w:r w:rsidR="00D673A0" w:rsidRPr="003F0A1B">
              <w:rPr>
                <w:rStyle w:val="ab"/>
                <w:noProof/>
                <w:lang w:eastAsia="ru-RU"/>
              </w:rPr>
              <w:t>6.10.1</w:t>
            </w:r>
            <w:r w:rsidR="00D673A0">
              <w:rPr>
                <w:rFonts w:asciiTheme="minorHAnsi" w:eastAsiaTheme="minorEastAsia" w:hAnsiTheme="minorHAnsi" w:cstheme="minorBidi"/>
                <w:noProof/>
                <w:kern w:val="0"/>
                <w:sz w:val="22"/>
                <w:szCs w:val="22"/>
                <w:lang w:eastAsia="ru-RU"/>
              </w:rPr>
              <w:tab/>
            </w:r>
            <w:r w:rsidR="00D673A0" w:rsidRPr="003F0A1B">
              <w:rPr>
                <w:rStyle w:val="ab"/>
                <w:noProof/>
              </w:rPr>
              <w:t>Водоснабжение</w:t>
            </w:r>
            <w:r w:rsidR="00D673A0">
              <w:rPr>
                <w:noProof/>
                <w:webHidden/>
              </w:rPr>
              <w:tab/>
            </w:r>
            <w:r w:rsidR="00D673A0">
              <w:rPr>
                <w:noProof/>
                <w:webHidden/>
              </w:rPr>
              <w:fldChar w:fldCharType="begin"/>
            </w:r>
            <w:r w:rsidR="00D673A0">
              <w:rPr>
                <w:noProof/>
                <w:webHidden/>
              </w:rPr>
              <w:instrText xml:space="preserve"> PAGEREF _Toc176191453 \h </w:instrText>
            </w:r>
            <w:r w:rsidR="00D673A0">
              <w:rPr>
                <w:noProof/>
                <w:webHidden/>
              </w:rPr>
            </w:r>
            <w:r w:rsidR="00D673A0">
              <w:rPr>
                <w:noProof/>
                <w:webHidden/>
              </w:rPr>
              <w:fldChar w:fldCharType="separate"/>
            </w:r>
            <w:r>
              <w:rPr>
                <w:noProof/>
                <w:webHidden/>
              </w:rPr>
              <w:t>53</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54" w:history="1">
            <w:r w:rsidR="00D673A0" w:rsidRPr="003F0A1B">
              <w:rPr>
                <w:rStyle w:val="ab"/>
                <w:noProof/>
                <w:lang w:eastAsia="ru-RU"/>
              </w:rPr>
              <w:t>6.10.2</w:t>
            </w:r>
            <w:r w:rsidR="00D673A0">
              <w:rPr>
                <w:rFonts w:asciiTheme="minorHAnsi" w:eastAsiaTheme="minorEastAsia" w:hAnsiTheme="minorHAnsi" w:cstheme="minorBidi"/>
                <w:noProof/>
                <w:kern w:val="0"/>
                <w:sz w:val="22"/>
                <w:szCs w:val="22"/>
                <w:lang w:eastAsia="ru-RU"/>
              </w:rPr>
              <w:tab/>
            </w:r>
            <w:r w:rsidR="00D673A0" w:rsidRPr="003F0A1B">
              <w:rPr>
                <w:rStyle w:val="ab"/>
                <w:noProof/>
              </w:rPr>
              <w:t>Водоотведение</w:t>
            </w:r>
            <w:r w:rsidR="00D673A0">
              <w:rPr>
                <w:noProof/>
                <w:webHidden/>
              </w:rPr>
              <w:tab/>
            </w:r>
            <w:r w:rsidR="00D673A0">
              <w:rPr>
                <w:noProof/>
                <w:webHidden/>
              </w:rPr>
              <w:fldChar w:fldCharType="begin"/>
            </w:r>
            <w:r w:rsidR="00D673A0">
              <w:rPr>
                <w:noProof/>
                <w:webHidden/>
              </w:rPr>
              <w:instrText xml:space="preserve"> PAGEREF _Toc176191454 \h </w:instrText>
            </w:r>
            <w:r w:rsidR="00D673A0">
              <w:rPr>
                <w:noProof/>
                <w:webHidden/>
              </w:rPr>
            </w:r>
            <w:r w:rsidR="00D673A0">
              <w:rPr>
                <w:noProof/>
                <w:webHidden/>
              </w:rPr>
              <w:fldChar w:fldCharType="separate"/>
            </w:r>
            <w:r>
              <w:rPr>
                <w:noProof/>
                <w:webHidden/>
              </w:rPr>
              <w:t>56</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55" w:history="1">
            <w:r w:rsidR="00D673A0" w:rsidRPr="003F0A1B">
              <w:rPr>
                <w:rStyle w:val="ab"/>
                <w:noProof/>
                <w:lang w:eastAsia="ru-RU"/>
              </w:rPr>
              <w:t>6.10.3</w:t>
            </w:r>
            <w:r w:rsidR="00D673A0">
              <w:rPr>
                <w:rFonts w:asciiTheme="minorHAnsi" w:eastAsiaTheme="minorEastAsia" w:hAnsiTheme="minorHAnsi" w:cstheme="minorBidi"/>
                <w:noProof/>
                <w:kern w:val="0"/>
                <w:sz w:val="22"/>
                <w:szCs w:val="22"/>
                <w:lang w:eastAsia="ru-RU"/>
              </w:rPr>
              <w:tab/>
            </w:r>
            <w:r w:rsidR="00D673A0" w:rsidRPr="003F0A1B">
              <w:rPr>
                <w:rStyle w:val="ab"/>
                <w:noProof/>
              </w:rPr>
              <w:t>Теплоснабжение</w:t>
            </w:r>
            <w:r w:rsidR="00D673A0">
              <w:rPr>
                <w:noProof/>
                <w:webHidden/>
              </w:rPr>
              <w:tab/>
            </w:r>
            <w:r w:rsidR="00D673A0">
              <w:rPr>
                <w:noProof/>
                <w:webHidden/>
              </w:rPr>
              <w:fldChar w:fldCharType="begin"/>
            </w:r>
            <w:r w:rsidR="00D673A0">
              <w:rPr>
                <w:noProof/>
                <w:webHidden/>
              </w:rPr>
              <w:instrText xml:space="preserve"> PAGEREF _Toc176191455 \h </w:instrText>
            </w:r>
            <w:r w:rsidR="00D673A0">
              <w:rPr>
                <w:noProof/>
                <w:webHidden/>
              </w:rPr>
            </w:r>
            <w:r w:rsidR="00D673A0">
              <w:rPr>
                <w:noProof/>
                <w:webHidden/>
              </w:rPr>
              <w:fldChar w:fldCharType="separate"/>
            </w:r>
            <w:r>
              <w:rPr>
                <w:noProof/>
                <w:webHidden/>
              </w:rPr>
              <w:t>59</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56" w:history="1">
            <w:r w:rsidR="00D673A0" w:rsidRPr="003F0A1B">
              <w:rPr>
                <w:rStyle w:val="ab"/>
                <w:noProof/>
                <w:lang w:eastAsia="ru-RU"/>
              </w:rPr>
              <w:t>6.10.4</w:t>
            </w:r>
            <w:r w:rsidR="00D673A0">
              <w:rPr>
                <w:rFonts w:asciiTheme="minorHAnsi" w:eastAsiaTheme="minorEastAsia" w:hAnsiTheme="minorHAnsi" w:cstheme="minorBidi"/>
                <w:noProof/>
                <w:kern w:val="0"/>
                <w:sz w:val="22"/>
                <w:szCs w:val="22"/>
                <w:lang w:eastAsia="ru-RU"/>
              </w:rPr>
              <w:tab/>
            </w:r>
            <w:r w:rsidR="00D673A0" w:rsidRPr="003F0A1B">
              <w:rPr>
                <w:rStyle w:val="ab"/>
                <w:noProof/>
              </w:rPr>
              <w:t>Газоснабжение</w:t>
            </w:r>
            <w:r w:rsidR="00D673A0">
              <w:rPr>
                <w:noProof/>
                <w:webHidden/>
              </w:rPr>
              <w:tab/>
            </w:r>
            <w:r w:rsidR="00D673A0">
              <w:rPr>
                <w:noProof/>
                <w:webHidden/>
              </w:rPr>
              <w:fldChar w:fldCharType="begin"/>
            </w:r>
            <w:r w:rsidR="00D673A0">
              <w:rPr>
                <w:noProof/>
                <w:webHidden/>
              </w:rPr>
              <w:instrText xml:space="preserve"> PAGEREF _Toc176191456 \h </w:instrText>
            </w:r>
            <w:r w:rsidR="00D673A0">
              <w:rPr>
                <w:noProof/>
                <w:webHidden/>
              </w:rPr>
            </w:r>
            <w:r w:rsidR="00D673A0">
              <w:rPr>
                <w:noProof/>
                <w:webHidden/>
              </w:rPr>
              <w:fldChar w:fldCharType="separate"/>
            </w:r>
            <w:r>
              <w:rPr>
                <w:noProof/>
                <w:webHidden/>
              </w:rPr>
              <w:t>61</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57" w:history="1">
            <w:r w:rsidR="00D673A0" w:rsidRPr="003F0A1B">
              <w:rPr>
                <w:rStyle w:val="ab"/>
                <w:noProof/>
                <w:lang w:eastAsia="ru-RU"/>
              </w:rPr>
              <w:t>6.10.5</w:t>
            </w:r>
            <w:r w:rsidR="00D673A0">
              <w:rPr>
                <w:rFonts w:asciiTheme="minorHAnsi" w:eastAsiaTheme="minorEastAsia" w:hAnsiTheme="minorHAnsi" w:cstheme="minorBidi"/>
                <w:noProof/>
                <w:kern w:val="0"/>
                <w:sz w:val="22"/>
                <w:szCs w:val="22"/>
                <w:lang w:eastAsia="ru-RU"/>
              </w:rPr>
              <w:tab/>
            </w:r>
            <w:r w:rsidR="00D673A0" w:rsidRPr="003F0A1B">
              <w:rPr>
                <w:rStyle w:val="ab"/>
                <w:noProof/>
              </w:rPr>
              <w:t>Электроснабжение</w:t>
            </w:r>
            <w:r w:rsidR="00D673A0">
              <w:rPr>
                <w:noProof/>
                <w:webHidden/>
              </w:rPr>
              <w:tab/>
            </w:r>
            <w:r w:rsidR="00D673A0">
              <w:rPr>
                <w:noProof/>
                <w:webHidden/>
              </w:rPr>
              <w:fldChar w:fldCharType="begin"/>
            </w:r>
            <w:r w:rsidR="00D673A0">
              <w:rPr>
                <w:noProof/>
                <w:webHidden/>
              </w:rPr>
              <w:instrText xml:space="preserve"> PAGEREF _Toc176191457 \h </w:instrText>
            </w:r>
            <w:r w:rsidR="00D673A0">
              <w:rPr>
                <w:noProof/>
                <w:webHidden/>
              </w:rPr>
            </w:r>
            <w:r w:rsidR="00D673A0">
              <w:rPr>
                <w:noProof/>
                <w:webHidden/>
              </w:rPr>
              <w:fldChar w:fldCharType="separate"/>
            </w:r>
            <w:r>
              <w:rPr>
                <w:noProof/>
                <w:webHidden/>
              </w:rPr>
              <w:t>62</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58" w:history="1">
            <w:r w:rsidR="00D673A0" w:rsidRPr="003F0A1B">
              <w:rPr>
                <w:rStyle w:val="ab"/>
                <w:noProof/>
                <w:lang w:eastAsia="ru-RU"/>
              </w:rPr>
              <w:t>6.11</w:t>
            </w:r>
            <w:r w:rsidR="00D673A0">
              <w:rPr>
                <w:rFonts w:asciiTheme="minorHAnsi" w:eastAsiaTheme="minorEastAsia" w:hAnsiTheme="minorHAnsi" w:cstheme="minorBidi"/>
                <w:noProof/>
                <w:kern w:val="0"/>
                <w:sz w:val="22"/>
                <w:szCs w:val="22"/>
                <w:lang w:eastAsia="ru-RU"/>
              </w:rPr>
              <w:tab/>
            </w:r>
            <w:r w:rsidR="00D673A0" w:rsidRPr="003F0A1B">
              <w:rPr>
                <w:rStyle w:val="ab"/>
                <w:noProof/>
                <w:lang w:eastAsia="ru-RU"/>
              </w:rPr>
              <w:t>Санитарная очистка территории</w:t>
            </w:r>
            <w:r w:rsidR="00D673A0">
              <w:rPr>
                <w:noProof/>
                <w:webHidden/>
              </w:rPr>
              <w:tab/>
            </w:r>
            <w:r w:rsidR="00D673A0">
              <w:rPr>
                <w:noProof/>
                <w:webHidden/>
              </w:rPr>
              <w:fldChar w:fldCharType="begin"/>
            </w:r>
            <w:r w:rsidR="00D673A0">
              <w:rPr>
                <w:noProof/>
                <w:webHidden/>
              </w:rPr>
              <w:instrText xml:space="preserve"> PAGEREF _Toc176191458 \h </w:instrText>
            </w:r>
            <w:r w:rsidR="00D673A0">
              <w:rPr>
                <w:noProof/>
                <w:webHidden/>
              </w:rPr>
            </w:r>
            <w:r w:rsidR="00D673A0">
              <w:rPr>
                <w:noProof/>
                <w:webHidden/>
              </w:rPr>
              <w:fldChar w:fldCharType="separate"/>
            </w:r>
            <w:r>
              <w:rPr>
                <w:noProof/>
                <w:webHidden/>
              </w:rPr>
              <w:t>63</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59" w:history="1">
            <w:r w:rsidR="00D673A0" w:rsidRPr="003F0A1B">
              <w:rPr>
                <w:rStyle w:val="ab"/>
                <w:noProof/>
              </w:rPr>
              <w:t>6.12</w:t>
            </w:r>
            <w:r w:rsidR="00D673A0">
              <w:rPr>
                <w:rFonts w:asciiTheme="minorHAnsi" w:eastAsiaTheme="minorEastAsia" w:hAnsiTheme="minorHAnsi" w:cstheme="minorBidi"/>
                <w:noProof/>
                <w:kern w:val="0"/>
                <w:sz w:val="22"/>
                <w:szCs w:val="22"/>
                <w:lang w:eastAsia="ru-RU"/>
              </w:rPr>
              <w:tab/>
            </w:r>
            <w:r w:rsidR="00D673A0" w:rsidRPr="003F0A1B">
              <w:rPr>
                <w:rStyle w:val="ab"/>
                <w:noProof/>
              </w:rPr>
              <w:t>Зоны с особыми условиями использования территорий. Планировочные ограничения</w:t>
            </w:r>
            <w:r w:rsidR="00D673A0">
              <w:rPr>
                <w:noProof/>
                <w:webHidden/>
              </w:rPr>
              <w:tab/>
            </w:r>
            <w:r w:rsidR="00D673A0">
              <w:rPr>
                <w:noProof/>
                <w:webHidden/>
              </w:rPr>
              <w:fldChar w:fldCharType="begin"/>
            </w:r>
            <w:r w:rsidR="00D673A0">
              <w:rPr>
                <w:noProof/>
                <w:webHidden/>
              </w:rPr>
              <w:instrText xml:space="preserve"> PAGEREF _Toc176191459 \h </w:instrText>
            </w:r>
            <w:r w:rsidR="00D673A0">
              <w:rPr>
                <w:noProof/>
                <w:webHidden/>
              </w:rPr>
            </w:r>
            <w:r w:rsidR="00D673A0">
              <w:rPr>
                <w:noProof/>
                <w:webHidden/>
              </w:rPr>
              <w:fldChar w:fldCharType="separate"/>
            </w:r>
            <w:r>
              <w:rPr>
                <w:noProof/>
                <w:webHidden/>
              </w:rPr>
              <w:t>64</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60" w:history="1">
            <w:r w:rsidR="00D673A0" w:rsidRPr="003F0A1B">
              <w:rPr>
                <w:rStyle w:val="ab"/>
                <w:noProof/>
                <w:lang w:eastAsia="ru-RU"/>
              </w:rPr>
              <w:t>6.12.1</w:t>
            </w:r>
            <w:r w:rsidR="00D673A0">
              <w:rPr>
                <w:rFonts w:asciiTheme="minorHAnsi" w:eastAsiaTheme="minorEastAsia" w:hAnsiTheme="minorHAnsi" w:cstheme="minorBidi"/>
                <w:noProof/>
                <w:kern w:val="0"/>
                <w:sz w:val="22"/>
                <w:szCs w:val="22"/>
                <w:lang w:eastAsia="ru-RU"/>
              </w:rPr>
              <w:tab/>
            </w:r>
            <w:r w:rsidR="00D673A0" w:rsidRPr="003F0A1B">
              <w:rPr>
                <w:rStyle w:val="ab"/>
                <w:noProof/>
                <w:lang w:eastAsia="ru-RU"/>
              </w:rPr>
              <w:t>Санитарно-защитные зоны предприятий, сооружений и иных объектов</w:t>
            </w:r>
            <w:r w:rsidR="00D673A0">
              <w:rPr>
                <w:noProof/>
                <w:webHidden/>
              </w:rPr>
              <w:tab/>
            </w:r>
            <w:r w:rsidR="00D673A0">
              <w:rPr>
                <w:noProof/>
                <w:webHidden/>
              </w:rPr>
              <w:fldChar w:fldCharType="begin"/>
            </w:r>
            <w:r w:rsidR="00D673A0">
              <w:rPr>
                <w:noProof/>
                <w:webHidden/>
              </w:rPr>
              <w:instrText xml:space="preserve"> PAGEREF _Toc176191460 \h </w:instrText>
            </w:r>
            <w:r w:rsidR="00D673A0">
              <w:rPr>
                <w:noProof/>
                <w:webHidden/>
              </w:rPr>
            </w:r>
            <w:r w:rsidR="00D673A0">
              <w:rPr>
                <w:noProof/>
                <w:webHidden/>
              </w:rPr>
              <w:fldChar w:fldCharType="separate"/>
            </w:r>
            <w:r>
              <w:rPr>
                <w:noProof/>
                <w:webHidden/>
              </w:rPr>
              <w:t>66</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61" w:history="1">
            <w:r w:rsidR="00D673A0" w:rsidRPr="003F0A1B">
              <w:rPr>
                <w:rStyle w:val="ab"/>
                <w:noProof/>
              </w:rPr>
              <w:t>6.12.2</w:t>
            </w:r>
            <w:r w:rsidR="00D673A0">
              <w:rPr>
                <w:rFonts w:asciiTheme="minorHAnsi" w:eastAsiaTheme="minorEastAsia" w:hAnsiTheme="minorHAnsi" w:cstheme="minorBidi"/>
                <w:noProof/>
                <w:kern w:val="0"/>
                <w:sz w:val="22"/>
                <w:szCs w:val="22"/>
                <w:lang w:eastAsia="ru-RU"/>
              </w:rPr>
              <w:tab/>
            </w:r>
            <w:r w:rsidR="00D673A0" w:rsidRPr="003F0A1B">
              <w:rPr>
                <w:rStyle w:val="ab"/>
                <w:noProof/>
              </w:rPr>
              <w:t>Охранные зоны инженерных коммуникаций</w:t>
            </w:r>
            <w:r w:rsidR="00D673A0">
              <w:rPr>
                <w:noProof/>
                <w:webHidden/>
              </w:rPr>
              <w:tab/>
            </w:r>
            <w:r w:rsidR="00D673A0">
              <w:rPr>
                <w:noProof/>
                <w:webHidden/>
              </w:rPr>
              <w:fldChar w:fldCharType="begin"/>
            </w:r>
            <w:r w:rsidR="00D673A0">
              <w:rPr>
                <w:noProof/>
                <w:webHidden/>
              </w:rPr>
              <w:instrText xml:space="preserve"> PAGEREF _Toc176191461 \h </w:instrText>
            </w:r>
            <w:r w:rsidR="00D673A0">
              <w:rPr>
                <w:noProof/>
                <w:webHidden/>
              </w:rPr>
            </w:r>
            <w:r w:rsidR="00D673A0">
              <w:rPr>
                <w:noProof/>
                <w:webHidden/>
              </w:rPr>
              <w:fldChar w:fldCharType="separate"/>
            </w:r>
            <w:r>
              <w:rPr>
                <w:noProof/>
                <w:webHidden/>
              </w:rPr>
              <w:t>68</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62" w:history="1">
            <w:r w:rsidR="00D673A0" w:rsidRPr="003F0A1B">
              <w:rPr>
                <w:rStyle w:val="ab"/>
                <w:noProof/>
              </w:rPr>
              <w:t>6.12.3</w:t>
            </w:r>
            <w:r w:rsidR="00D673A0">
              <w:rPr>
                <w:rFonts w:asciiTheme="minorHAnsi" w:eastAsiaTheme="minorEastAsia" w:hAnsiTheme="minorHAnsi" w:cstheme="minorBidi"/>
                <w:noProof/>
                <w:kern w:val="0"/>
                <w:sz w:val="22"/>
                <w:szCs w:val="22"/>
                <w:lang w:eastAsia="ru-RU"/>
              </w:rPr>
              <w:tab/>
            </w:r>
            <w:r w:rsidR="00D673A0" w:rsidRPr="003F0A1B">
              <w:rPr>
                <w:rStyle w:val="ab"/>
                <w:noProof/>
              </w:rPr>
              <w:t>Придорожная полоса автомобильных дорог</w:t>
            </w:r>
            <w:r w:rsidR="00D673A0">
              <w:rPr>
                <w:noProof/>
                <w:webHidden/>
              </w:rPr>
              <w:tab/>
            </w:r>
            <w:r w:rsidR="00D673A0">
              <w:rPr>
                <w:noProof/>
                <w:webHidden/>
              </w:rPr>
              <w:fldChar w:fldCharType="begin"/>
            </w:r>
            <w:r w:rsidR="00D673A0">
              <w:rPr>
                <w:noProof/>
                <w:webHidden/>
              </w:rPr>
              <w:instrText xml:space="preserve"> PAGEREF _Toc176191462 \h </w:instrText>
            </w:r>
            <w:r w:rsidR="00D673A0">
              <w:rPr>
                <w:noProof/>
                <w:webHidden/>
              </w:rPr>
            </w:r>
            <w:r w:rsidR="00D673A0">
              <w:rPr>
                <w:noProof/>
                <w:webHidden/>
              </w:rPr>
              <w:fldChar w:fldCharType="separate"/>
            </w:r>
            <w:r>
              <w:rPr>
                <w:noProof/>
                <w:webHidden/>
              </w:rPr>
              <w:t>71</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63" w:history="1">
            <w:r w:rsidR="00D673A0" w:rsidRPr="003F0A1B">
              <w:rPr>
                <w:rStyle w:val="ab"/>
                <w:noProof/>
              </w:rPr>
              <w:t>6.12.4</w:t>
            </w:r>
            <w:r w:rsidR="00D673A0">
              <w:rPr>
                <w:rFonts w:asciiTheme="minorHAnsi" w:eastAsiaTheme="minorEastAsia" w:hAnsiTheme="minorHAnsi" w:cstheme="minorBidi"/>
                <w:noProof/>
                <w:kern w:val="0"/>
                <w:sz w:val="22"/>
                <w:szCs w:val="22"/>
                <w:lang w:eastAsia="ru-RU"/>
              </w:rPr>
              <w:tab/>
            </w:r>
            <w:r w:rsidR="00D673A0" w:rsidRPr="003F0A1B">
              <w:rPr>
                <w:rStyle w:val="ab"/>
                <w:noProof/>
              </w:rPr>
              <w:t>Зоны санитарной охраны источников водоснабжения и водопроводов питьевого назначения</w:t>
            </w:r>
            <w:r w:rsidR="00D673A0">
              <w:rPr>
                <w:noProof/>
                <w:webHidden/>
              </w:rPr>
              <w:tab/>
            </w:r>
            <w:r w:rsidR="00D673A0">
              <w:rPr>
                <w:noProof/>
                <w:webHidden/>
              </w:rPr>
              <w:fldChar w:fldCharType="begin"/>
            </w:r>
            <w:r w:rsidR="00D673A0">
              <w:rPr>
                <w:noProof/>
                <w:webHidden/>
              </w:rPr>
              <w:instrText xml:space="preserve"> PAGEREF _Toc176191463 \h </w:instrText>
            </w:r>
            <w:r w:rsidR="00D673A0">
              <w:rPr>
                <w:noProof/>
                <w:webHidden/>
              </w:rPr>
            </w:r>
            <w:r w:rsidR="00D673A0">
              <w:rPr>
                <w:noProof/>
                <w:webHidden/>
              </w:rPr>
              <w:fldChar w:fldCharType="separate"/>
            </w:r>
            <w:r>
              <w:rPr>
                <w:noProof/>
                <w:webHidden/>
              </w:rPr>
              <w:t>72</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64" w:history="1">
            <w:r w:rsidR="00D673A0" w:rsidRPr="003F0A1B">
              <w:rPr>
                <w:rStyle w:val="ab"/>
                <w:noProof/>
              </w:rPr>
              <w:t>6.12.5</w:t>
            </w:r>
            <w:r w:rsidR="00D673A0">
              <w:rPr>
                <w:rFonts w:asciiTheme="minorHAnsi" w:eastAsiaTheme="minorEastAsia" w:hAnsiTheme="minorHAnsi" w:cstheme="minorBidi"/>
                <w:noProof/>
                <w:kern w:val="0"/>
                <w:sz w:val="22"/>
                <w:szCs w:val="22"/>
                <w:lang w:eastAsia="ru-RU"/>
              </w:rPr>
              <w:tab/>
            </w:r>
            <w:r w:rsidR="00D673A0" w:rsidRPr="003F0A1B">
              <w:rPr>
                <w:rStyle w:val="ab"/>
                <w:noProof/>
              </w:rPr>
              <w:t>Водоохранные зоны, прибрежные защитные и береговые полосы</w:t>
            </w:r>
            <w:r w:rsidR="00D673A0">
              <w:rPr>
                <w:noProof/>
                <w:webHidden/>
              </w:rPr>
              <w:tab/>
            </w:r>
            <w:r w:rsidR="00D673A0">
              <w:rPr>
                <w:noProof/>
                <w:webHidden/>
              </w:rPr>
              <w:fldChar w:fldCharType="begin"/>
            </w:r>
            <w:r w:rsidR="00D673A0">
              <w:rPr>
                <w:noProof/>
                <w:webHidden/>
              </w:rPr>
              <w:instrText xml:space="preserve"> PAGEREF _Toc176191464 \h </w:instrText>
            </w:r>
            <w:r w:rsidR="00D673A0">
              <w:rPr>
                <w:noProof/>
                <w:webHidden/>
              </w:rPr>
            </w:r>
            <w:r w:rsidR="00D673A0">
              <w:rPr>
                <w:noProof/>
                <w:webHidden/>
              </w:rPr>
              <w:fldChar w:fldCharType="separate"/>
            </w:r>
            <w:r>
              <w:rPr>
                <w:noProof/>
                <w:webHidden/>
              </w:rPr>
              <w:t>73</w:t>
            </w:r>
            <w:r w:rsidR="00D673A0">
              <w:rPr>
                <w:noProof/>
                <w:webHidden/>
              </w:rPr>
              <w:fldChar w:fldCharType="end"/>
            </w:r>
          </w:hyperlink>
        </w:p>
        <w:p w:rsidR="00D673A0" w:rsidRDefault="00136AA3">
          <w:pPr>
            <w:pStyle w:val="32"/>
            <w:rPr>
              <w:rFonts w:asciiTheme="minorHAnsi" w:eastAsiaTheme="minorEastAsia" w:hAnsiTheme="minorHAnsi" w:cstheme="minorBidi"/>
              <w:noProof/>
              <w:kern w:val="0"/>
              <w:sz w:val="22"/>
              <w:szCs w:val="22"/>
              <w:lang w:eastAsia="ru-RU"/>
            </w:rPr>
          </w:pPr>
          <w:hyperlink w:anchor="_Toc176191465" w:history="1">
            <w:r w:rsidR="00D673A0" w:rsidRPr="003F0A1B">
              <w:rPr>
                <w:rStyle w:val="ab"/>
                <w:noProof/>
              </w:rPr>
              <w:t>6.12.6</w:t>
            </w:r>
            <w:r w:rsidR="00D673A0">
              <w:rPr>
                <w:rFonts w:asciiTheme="minorHAnsi" w:eastAsiaTheme="minorEastAsia" w:hAnsiTheme="minorHAnsi" w:cstheme="minorBidi"/>
                <w:noProof/>
                <w:kern w:val="0"/>
                <w:sz w:val="22"/>
                <w:szCs w:val="22"/>
                <w:lang w:eastAsia="ru-RU"/>
              </w:rPr>
              <w:tab/>
            </w:r>
            <w:r w:rsidR="00D673A0" w:rsidRPr="003F0A1B">
              <w:rPr>
                <w:rStyle w:val="ab"/>
                <w:noProof/>
              </w:rPr>
              <w:t>Охранная зона особо охраняемой природной территории</w:t>
            </w:r>
            <w:r w:rsidR="00D673A0">
              <w:rPr>
                <w:noProof/>
                <w:webHidden/>
              </w:rPr>
              <w:tab/>
            </w:r>
            <w:r w:rsidR="00D673A0">
              <w:rPr>
                <w:noProof/>
                <w:webHidden/>
              </w:rPr>
              <w:fldChar w:fldCharType="begin"/>
            </w:r>
            <w:r w:rsidR="00D673A0">
              <w:rPr>
                <w:noProof/>
                <w:webHidden/>
              </w:rPr>
              <w:instrText xml:space="preserve"> PAGEREF _Toc176191465 \h </w:instrText>
            </w:r>
            <w:r w:rsidR="00D673A0">
              <w:rPr>
                <w:noProof/>
                <w:webHidden/>
              </w:rPr>
            </w:r>
            <w:r w:rsidR="00D673A0">
              <w:rPr>
                <w:noProof/>
                <w:webHidden/>
              </w:rPr>
              <w:fldChar w:fldCharType="separate"/>
            </w:r>
            <w:r>
              <w:rPr>
                <w:noProof/>
                <w:webHidden/>
              </w:rPr>
              <w:t>76</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66" w:history="1">
            <w:r w:rsidR="00D673A0" w:rsidRPr="003F0A1B">
              <w:rPr>
                <w:rStyle w:val="ab"/>
                <w:noProof/>
              </w:rPr>
              <w:t>6.13</w:t>
            </w:r>
            <w:r w:rsidR="00D673A0">
              <w:rPr>
                <w:rFonts w:asciiTheme="minorHAnsi" w:eastAsiaTheme="minorEastAsia" w:hAnsiTheme="minorHAnsi" w:cstheme="minorBidi"/>
                <w:noProof/>
                <w:kern w:val="0"/>
                <w:sz w:val="22"/>
                <w:szCs w:val="22"/>
                <w:lang w:eastAsia="ru-RU"/>
              </w:rPr>
              <w:tab/>
            </w:r>
            <w:r w:rsidR="00D673A0" w:rsidRPr="003F0A1B">
              <w:rPr>
                <w:rStyle w:val="ab"/>
                <w:noProof/>
              </w:rPr>
              <w:t>Мероприятия по инженерной подготовке территории</w:t>
            </w:r>
            <w:r w:rsidR="00D673A0">
              <w:rPr>
                <w:noProof/>
                <w:webHidden/>
              </w:rPr>
              <w:tab/>
            </w:r>
            <w:r w:rsidR="00D673A0">
              <w:rPr>
                <w:noProof/>
                <w:webHidden/>
              </w:rPr>
              <w:fldChar w:fldCharType="begin"/>
            </w:r>
            <w:r w:rsidR="00D673A0">
              <w:rPr>
                <w:noProof/>
                <w:webHidden/>
              </w:rPr>
              <w:instrText xml:space="preserve"> PAGEREF _Toc176191466 \h </w:instrText>
            </w:r>
            <w:r w:rsidR="00D673A0">
              <w:rPr>
                <w:noProof/>
                <w:webHidden/>
              </w:rPr>
            </w:r>
            <w:r w:rsidR="00D673A0">
              <w:rPr>
                <w:noProof/>
                <w:webHidden/>
              </w:rPr>
              <w:fldChar w:fldCharType="separate"/>
            </w:r>
            <w:r>
              <w:rPr>
                <w:noProof/>
                <w:webHidden/>
              </w:rPr>
              <w:t>76</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67" w:history="1">
            <w:r w:rsidR="00D673A0" w:rsidRPr="003F0A1B">
              <w:rPr>
                <w:rStyle w:val="ab"/>
                <w:noProof/>
              </w:rPr>
              <w:t>7</w:t>
            </w:r>
            <w:r w:rsidR="00D673A0">
              <w:rPr>
                <w:rFonts w:asciiTheme="minorHAnsi" w:eastAsiaTheme="minorEastAsia" w:hAnsiTheme="minorHAnsi" w:cstheme="minorBidi"/>
                <w:noProof/>
                <w:kern w:val="0"/>
                <w:sz w:val="22"/>
                <w:szCs w:val="22"/>
                <w:lang w:eastAsia="ru-RU"/>
              </w:rPr>
              <w:tab/>
            </w:r>
            <w:r w:rsidR="00D673A0" w:rsidRPr="003F0A1B">
              <w:rPr>
                <w:rStyle w:val="ab"/>
                <w:noProof/>
              </w:rPr>
              <w:t>ОЦЕНКА ВОЗМОЖНОГО ВЛИЯНИЯ ПЛАНИРУЕМЫХ ДЛЯ РАЗМЕЩЕНИЯ ОБЪЕКТОВ МЕСТНОГО ЗНАЧЕНИЯ СЕЛЬСКОГО ПОСЕЛЕНИЯ НА КОМПЛЕКСНОЕ РАЗВИТИЕ ТЕРРИТОРИИ</w:t>
            </w:r>
            <w:r w:rsidR="00D673A0">
              <w:rPr>
                <w:noProof/>
                <w:webHidden/>
              </w:rPr>
              <w:tab/>
            </w:r>
            <w:r w:rsidR="00D673A0">
              <w:rPr>
                <w:noProof/>
                <w:webHidden/>
              </w:rPr>
              <w:fldChar w:fldCharType="begin"/>
            </w:r>
            <w:r w:rsidR="00D673A0">
              <w:rPr>
                <w:noProof/>
                <w:webHidden/>
              </w:rPr>
              <w:instrText xml:space="preserve"> PAGEREF _Toc176191467 \h </w:instrText>
            </w:r>
            <w:r w:rsidR="00D673A0">
              <w:rPr>
                <w:noProof/>
                <w:webHidden/>
              </w:rPr>
            </w:r>
            <w:r w:rsidR="00D673A0">
              <w:rPr>
                <w:noProof/>
                <w:webHidden/>
              </w:rPr>
              <w:fldChar w:fldCharType="separate"/>
            </w:r>
            <w:r>
              <w:rPr>
                <w:noProof/>
                <w:webHidden/>
              </w:rPr>
              <w:t>81</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68" w:history="1">
            <w:r w:rsidR="00D673A0" w:rsidRPr="003F0A1B">
              <w:rPr>
                <w:rStyle w:val="ab"/>
                <w:noProof/>
              </w:rPr>
              <w:t>8</w:t>
            </w:r>
            <w:r w:rsidR="00D673A0">
              <w:rPr>
                <w:rFonts w:asciiTheme="minorHAnsi" w:eastAsiaTheme="minorEastAsia" w:hAnsiTheme="minorHAnsi" w:cstheme="minorBidi"/>
                <w:noProof/>
                <w:kern w:val="0"/>
                <w:sz w:val="22"/>
                <w:szCs w:val="22"/>
                <w:lang w:eastAsia="ru-RU"/>
              </w:rPr>
              <w:tab/>
            </w:r>
            <w:r w:rsidR="00D673A0" w:rsidRPr="003F0A1B">
              <w:rPr>
                <w:rStyle w:val="ab"/>
                <w:noProof/>
              </w:rPr>
              <w:t>ПЕРЕЧЕНЬ ОСНОВНЫХ ФАКТОРОВ РИСКА ВОЗНИКНОВЕНИЯ ЧРЕЗВЫЧАЙНЫХ СИТУАЦИЙ ПРИРОДНОГО И ТЕХНОГЕННОГО ХАРАКТЕРА</w:t>
            </w:r>
            <w:r w:rsidR="00D673A0">
              <w:rPr>
                <w:noProof/>
                <w:webHidden/>
              </w:rPr>
              <w:tab/>
            </w:r>
            <w:r w:rsidR="00D673A0">
              <w:rPr>
                <w:noProof/>
                <w:webHidden/>
              </w:rPr>
              <w:fldChar w:fldCharType="begin"/>
            </w:r>
            <w:r w:rsidR="00D673A0">
              <w:rPr>
                <w:noProof/>
                <w:webHidden/>
              </w:rPr>
              <w:instrText xml:space="preserve"> PAGEREF _Toc176191468 \h </w:instrText>
            </w:r>
            <w:r w:rsidR="00D673A0">
              <w:rPr>
                <w:noProof/>
                <w:webHidden/>
              </w:rPr>
            </w:r>
            <w:r w:rsidR="00D673A0">
              <w:rPr>
                <w:noProof/>
                <w:webHidden/>
              </w:rPr>
              <w:fldChar w:fldCharType="separate"/>
            </w:r>
            <w:r>
              <w:rPr>
                <w:noProof/>
                <w:webHidden/>
              </w:rPr>
              <w:t>83</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69" w:history="1">
            <w:r w:rsidR="00D673A0" w:rsidRPr="003F0A1B">
              <w:rPr>
                <w:rStyle w:val="ab"/>
                <w:noProof/>
              </w:rPr>
              <w:t>8.1</w:t>
            </w:r>
            <w:r w:rsidR="00D673A0">
              <w:rPr>
                <w:rFonts w:asciiTheme="minorHAnsi" w:eastAsiaTheme="minorEastAsia" w:hAnsiTheme="minorHAnsi" w:cstheme="minorBidi"/>
                <w:noProof/>
                <w:kern w:val="0"/>
                <w:sz w:val="22"/>
                <w:szCs w:val="22"/>
                <w:lang w:eastAsia="ru-RU"/>
              </w:rPr>
              <w:tab/>
            </w:r>
            <w:r w:rsidR="00D673A0" w:rsidRPr="003F0A1B">
              <w:rPr>
                <w:rStyle w:val="ab"/>
                <w:noProof/>
              </w:rPr>
              <w:t>Перечень и характеристика основных факторов риска возникновения ЧС природного характера</w:t>
            </w:r>
            <w:r w:rsidR="00D673A0">
              <w:rPr>
                <w:noProof/>
                <w:webHidden/>
              </w:rPr>
              <w:tab/>
            </w:r>
            <w:r w:rsidR="00D673A0">
              <w:rPr>
                <w:noProof/>
                <w:webHidden/>
              </w:rPr>
              <w:fldChar w:fldCharType="begin"/>
            </w:r>
            <w:r w:rsidR="00D673A0">
              <w:rPr>
                <w:noProof/>
                <w:webHidden/>
              </w:rPr>
              <w:instrText xml:space="preserve"> PAGEREF _Toc176191469 \h </w:instrText>
            </w:r>
            <w:r w:rsidR="00D673A0">
              <w:rPr>
                <w:noProof/>
                <w:webHidden/>
              </w:rPr>
            </w:r>
            <w:r w:rsidR="00D673A0">
              <w:rPr>
                <w:noProof/>
                <w:webHidden/>
              </w:rPr>
              <w:fldChar w:fldCharType="separate"/>
            </w:r>
            <w:r>
              <w:rPr>
                <w:noProof/>
                <w:webHidden/>
              </w:rPr>
              <w:t>83</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70" w:history="1">
            <w:r w:rsidR="00D673A0" w:rsidRPr="003F0A1B">
              <w:rPr>
                <w:rStyle w:val="ab"/>
                <w:noProof/>
              </w:rPr>
              <w:t>8.2</w:t>
            </w:r>
            <w:r w:rsidR="00D673A0">
              <w:rPr>
                <w:rFonts w:asciiTheme="minorHAnsi" w:eastAsiaTheme="minorEastAsia" w:hAnsiTheme="minorHAnsi" w:cstheme="minorBidi"/>
                <w:noProof/>
                <w:kern w:val="0"/>
                <w:sz w:val="22"/>
                <w:szCs w:val="22"/>
                <w:lang w:eastAsia="ru-RU"/>
              </w:rPr>
              <w:tab/>
            </w:r>
            <w:r w:rsidR="00D673A0" w:rsidRPr="003F0A1B">
              <w:rPr>
                <w:rStyle w:val="ab"/>
                <w:noProof/>
              </w:rPr>
              <w:t>Перечень и характеристика основных факторов риска возникновения ЧС техногенного характера</w:t>
            </w:r>
            <w:r w:rsidR="00D673A0">
              <w:rPr>
                <w:noProof/>
                <w:webHidden/>
              </w:rPr>
              <w:tab/>
            </w:r>
            <w:r w:rsidR="00D673A0">
              <w:rPr>
                <w:noProof/>
                <w:webHidden/>
              </w:rPr>
              <w:fldChar w:fldCharType="begin"/>
            </w:r>
            <w:r w:rsidR="00D673A0">
              <w:rPr>
                <w:noProof/>
                <w:webHidden/>
              </w:rPr>
              <w:instrText xml:space="preserve"> PAGEREF _Toc176191470 \h </w:instrText>
            </w:r>
            <w:r w:rsidR="00D673A0">
              <w:rPr>
                <w:noProof/>
                <w:webHidden/>
              </w:rPr>
            </w:r>
            <w:r w:rsidR="00D673A0">
              <w:rPr>
                <w:noProof/>
                <w:webHidden/>
              </w:rPr>
              <w:fldChar w:fldCharType="separate"/>
            </w:r>
            <w:r>
              <w:rPr>
                <w:noProof/>
                <w:webHidden/>
              </w:rPr>
              <w:t>84</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71" w:history="1">
            <w:r w:rsidR="00D673A0" w:rsidRPr="003F0A1B">
              <w:rPr>
                <w:rStyle w:val="ab"/>
                <w:noProof/>
                <w:lang w:eastAsia="ru-RU"/>
              </w:rPr>
              <w:t>8.3</w:t>
            </w:r>
            <w:r w:rsidR="00D673A0">
              <w:rPr>
                <w:rFonts w:asciiTheme="minorHAnsi" w:eastAsiaTheme="minorEastAsia" w:hAnsiTheme="minorHAnsi" w:cstheme="minorBidi"/>
                <w:noProof/>
                <w:kern w:val="0"/>
                <w:sz w:val="22"/>
                <w:szCs w:val="22"/>
                <w:lang w:eastAsia="ru-RU"/>
              </w:rPr>
              <w:tab/>
            </w:r>
            <w:r w:rsidR="00D673A0" w:rsidRPr="003F0A1B">
              <w:rPr>
                <w:rStyle w:val="ab"/>
                <w:noProof/>
                <w:lang w:eastAsia="ru-RU"/>
              </w:rPr>
              <w:t>Чрезвычайные ситуации биолого-социального характера</w:t>
            </w:r>
            <w:r w:rsidR="00D673A0">
              <w:rPr>
                <w:noProof/>
                <w:webHidden/>
              </w:rPr>
              <w:tab/>
            </w:r>
            <w:r w:rsidR="00D673A0">
              <w:rPr>
                <w:noProof/>
                <w:webHidden/>
              </w:rPr>
              <w:fldChar w:fldCharType="begin"/>
            </w:r>
            <w:r w:rsidR="00D673A0">
              <w:rPr>
                <w:noProof/>
                <w:webHidden/>
              </w:rPr>
              <w:instrText xml:space="preserve"> PAGEREF _Toc176191471 \h </w:instrText>
            </w:r>
            <w:r w:rsidR="00D673A0">
              <w:rPr>
                <w:noProof/>
                <w:webHidden/>
              </w:rPr>
            </w:r>
            <w:r w:rsidR="00D673A0">
              <w:rPr>
                <w:noProof/>
                <w:webHidden/>
              </w:rPr>
              <w:fldChar w:fldCharType="separate"/>
            </w:r>
            <w:r>
              <w:rPr>
                <w:noProof/>
                <w:webHidden/>
              </w:rPr>
              <w:t>87</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72" w:history="1">
            <w:r w:rsidR="00D673A0" w:rsidRPr="003F0A1B">
              <w:rPr>
                <w:rStyle w:val="ab"/>
                <w:noProof/>
                <w:lang w:eastAsia="zh-CN"/>
              </w:rPr>
              <w:t>8.4</w:t>
            </w:r>
            <w:r w:rsidR="00D673A0">
              <w:rPr>
                <w:rFonts w:asciiTheme="minorHAnsi" w:eastAsiaTheme="minorEastAsia" w:hAnsiTheme="minorHAnsi" w:cstheme="minorBidi"/>
                <w:noProof/>
                <w:kern w:val="0"/>
                <w:sz w:val="22"/>
                <w:szCs w:val="22"/>
                <w:lang w:eastAsia="ru-RU"/>
              </w:rPr>
              <w:tab/>
            </w:r>
            <w:r w:rsidR="00D673A0" w:rsidRPr="003F0A1B">
              <w:rPr>
                <w:rStyle w:val="ab"/>
                <w:noProof/>
                <w:lang w:eastAsia="zh-CN"/>
              </w:rPr>
              <w:t>Обеспечение пожарной безопасности территории</w:t>
            </w:r>
            <w:r w:rsidR="00D673A0">
              <w:rPr>
                <w:noProof/>
                <w:webHidden/>
              </w:rPr>
              <w:tab/>
            </w:r>
            <w:r w:rsidR="00D673A0">
              <w:rPr>
                <w:noProof/>
                <w:webHidden/>
              </w:rPr>
              <w:fldChar w:fldCharType="begin"/>
            </w:r>
            <w:r w:rsidR="00D673A0">
              <w:rPr>
                <w:noProof/>
                <w:webHidden/>
              </w:rPr>
              <w:instrText xml:space="preserve"> PAGEREF _Toc176191472 \h </w:instrText>
            </w:r>
            <w:r w:rsidR="00D673A0">
              <w:rPr>
                <w:noProof/>
                <w:webHidden/>
              </w:rPr>
            </w:r>
            <w:r w:rsidR="00D673A0">
              <w:rPr>
                <w:noProof/>
                <w:webHidden/>
              </w:rPr>
              <w:fldChar w:fldCharType="separate"/>
            </w:r>
            <w:r>
              <w:rPr>
                <w:noProof/>
                <w:webHidden/>
              </w:rPr>
              <w:t>89</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73" w:history="1">
            <w:r w:rsidR="00D673A0" w:rsidRPr="003F0A1B">
              <w:rPr>
                <w:rStyle w:val="ab"/>
                <w:bCs/>
                <w:noProof/>
              </w:rPr>
              <w:t>9</w:t>
            </w:r>
            <w:r w:rsidR="00D673A0">
              <w:rPr>
                <w:rFonts w:asciiTheme="minorHAnsi" w:eastAsiaTheme="minorEastAsia" w:hAnsiTheme="minorHAnsi" w:cstheme="minorBidi"/>
                <w:noProof/>
                <w:kern w:val="0"/>
                <w:sz w:val="22"/>
                <w:szCs w:val="22"/>
                <w:lang w:eastAsia="ru-RU"/>
              </w:rPr>
              <w:tab/>
            </w:r>
            <w:r w:rsidR="00D673A0" w:rsidRPr="003F0A1B">
              <w:rPr>
                <w:rStyle w:val="ab"/>
                <w:bCs/>
                <w:noProof/>
              </w:rPr>
              <w:t>МЕРОПРИЯТИЯ ПО УСТАНОВЛЕНИЮ ИЛИ ИЗМЕНЕНИЮ ГРАНИЦ НАСЕЛЕННЫХ ПУНКТОВ, ВХОДЯЩИХ В СОСТАВ ПОСЕЛЕНИЯ</w:t>
            </w:r>
            <w:r w:rsidR="00D673A0">
              <w:rPr>
                <w:noProof/>
                <w:webHidden/>
              </w:rPr>
              <w:tab/>
            </w:r>
            <w:r w:rsidR="00D673A0">
              <w:rPr>
                <w:noProof/>
                <w:webHidden/>
              </w:rPr>
              <w:fldChar w:fldCharType="begin"/>
            </w:r>
            <w:r w:rsidR="00D673A0">
              <w:rPr>
                <w:noProof/>
                <w:webHidden/>
              </w:rPr>
              <w:instrText xml:space="preserve"> PAGEREF _Toc176191473 \h </w:instrText>
            </w:r>
            <w:r w:rsidR="00D673A0">
              <w:rPr>
                <w:noProof/>
                <w:webHidden/>
              </w:rPr>
            </w:r>
            <w:r w:rsidR="00D673A0">
              <w:rPr>
                <w:noProof/>
                <w:webHidden/>
              </w:rPr>
              <w:fldChar w:fldCharType="separate"/>
            </w:r>
            <w:r>
              <w:rPr>
                <w:noProof/>
                <w:webHidden/>
              </w:rPr>
              <w:t>92</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74" w:history="1">
            <w:r w:rsidR="00D673A0" w:rsidRPr="003F0A1B">
              <w:rPr>
                <w:rStyle w:val="ab"/>
                <w:bCs/>
                <w:noProof/>
              </w:rPr>
              <w:t>9.1</w:t>
            </w:r>
            <w:r w:rsidR="00D673A0">
              <w:rPr>
                <w:rFonts w:asciiTheme="minorHAnsi" w:eastAsiaTheme="minorEastAsia" w:hAnsiTheme="minorHAnsi" w:cstheme="minorBidi"/>
                <w:noProof/>
                <w:kern w:val="0"/>
                <w:sz w:val="22"/>
                <w:szCs w:val="22"/>
                <w:lang w:eastAsia="ru-RU"/>
              </w:rPr>
              <w:tab/>
            </w:r>
            <w:r w:rsidR="00D673A0" w:rsidRPr="003F0A1B">
              <w:rPr>
                <w:rStyle w:val="ab"/>
                <w:bCs/>
                <w:noProof/>
              </w:rPr>
              <w:t>Установление или изменение границ населенных пунктов</w:t>
            </w:r>
            <w:r w:rsidR="00D673A0">
              <w:rPr>
                <w:noProof/>
                <w:webHidden/>
              </w:rPr>
              <w:tab/>
            </w:r>
            <w:r w:rsidR="00D673A0">
              <w:rPr>
                <w:noProof/>
                <w:webHidden/>
              </w:rPr>
              <w:fldChar w:fldCharType="begin"/>
            </w:r>
            <w:r w:rsidR="00D673A0">
              <w:rPr>
                <w:noProof/>
                <w:webHidden/>
              </w:rPr>
              <w:instrText xml:space="preserve"> PAGEREF _Toc176191474 \h </w:instrText>
            </w:r>
            <w:r w:rsidR="00D673A0">
              <w:rPr>
                <w:noProof/>
                <w:webHidden/>
              </w:rPr>
            </w:r>
            <w:r w:rsidR="00D673A0">
              <w:rPr>
                <w:noProof/>
                <w:webHidden/>
              </w:rPr>
              <w:fldChar w:fldCharType="separate"/>
            </w:r>
            <w:r>
              <w:rPr>
                <w:noProof/>
                <w:webHidden/>
              </w:rPr>
              <w:t>92</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75" w:history="1">
            <w:r w:rsidR="00D673A0" w:rsidRPr="003F0A1B">
              <w:rPr>
                <w:rStyle w:val="ab"/>
                <w:bCs/>
                <w:noProof/>
              </w:rPr>
              <w:t>9.2</w:t>
            </w:r>
            <w:r w:rsidR="00D673A0">
              <w:rPr>
                <w:rFonts w:asciiTheme="minorHAnsi" w:eastAsiaTheme="minorEastAsia" w:hAnsiTheme="minorHAnsi" w:cstheme="minorBidi"/>
                <w:noProof/>
                <w:kern w:val="0"/>
                <w:sz w:val="22"/>
                <w:szCs w:val="22"/>
                <w:lang w:eastAsia="ru-RU"/>
              </w:rPr>
              <w:tab/>
            </w:r>
            <w:r w:rsidR="00D673A0" w:rsidRPr="003F0A1B">
              <w:rPr>
                <w:rStyle w:val="ab"/>
                <w:noProof/>
              </w:rPr>
              <w:t xml:space="preserve">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w:t>
            </w:r>
            <w:r w:rsidR="00D673A0" w:rsidRPr="003F0A1B">
              <w:rPr>
                <w:rStyle w:val="ab"/>
                <w:noProof/>
              </w:rPr>
              <w:lastRenderedPageBreak/>
              <w:t>земель, к которым планируется отнести эти земельные участки, и целей их планируемого использования</w:t>
            </w:r>
            <w:r w:rsidR="00D673A0">
              <w:rPr>
                <w:noProof/>
                <w:webHidden/>
              </w:rPr>
              <w:tab/>
            </w:r>
            <w:r w:rsidR="00D673A0">
              <w:rPr>
                <w:noProof/>
                <w:webHidden/>
              </w:rPr>
              <w:fldChar w:fldCharType="begin"/>
            </w:r>
            <w:r w:rsidR="00D673A0">
              <w:rPr>
                <w:noProof/>
                <w:webHidden/>
              </w:rPr>
              <w:instrText xml:space="preserve"> PAGEREF _Toc176191475 \h </w:instrText>
            </w:r>
            <w:r w:rsidR="00D673A0">
              <w:rPr>
                <w:noProof/>
                <w:webHidden/>
              </w:rPr>
            </w:r>
            <w:r w:rsidR="00D673A0">
              <w:rPr>
                <w:noProof/>
                <w:webHidden/>
              </w:rPr>
              <w:fldChar w:fldCharType="separate"/>
            </w:r>
            <w:r>
              <w:rPr>
                <w:noProof/>
                <w:webHidden/>
              </w:rPr>
              <w:t>93</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76" w:history="1">
            <w:r w:rsidR="00D673A0" w:rsidRPr="003F0A1B">
              <w:rPr>
                <w:rStyle w:val="ab"/>
                <w:noProof/>
                <w:lang w:eastAsia="ru-RU"/>
              </w:rPr>
              <w:t>10</w:t>
            </w:r>
            <w:r w:rsidR="00D673A0">
              <w:rPr>
                <w:rFonts w:asciiTheme="minorHAnsi" w:eastAsiaTheme="minorEastAsia" w:hAnsiTheme="minorHAnsi" w:cstheme="minorBidi"/>
                <w:noProof/>
                <w:kern w:val="0"/>
                <w:sz w:val="22"/>
                <w:szCs w:val="22"/>
                <w:lang w:eastAsia="ru-RU"/>
              </w:rPr>
              <w:tab/>
            </w:r>
            <w:r w:rsidR="00D673A0" w:rsidRPr="003F0A1B">
              <w:rPr>
                <w:rStyle w:val="ab"/>
                <w:noProof/>
                <w:lang w:eastAsia="ru-RU"/>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D673A0">
              <w:rPr>
                <w:noProof/>
                <w:webHidden/>
              </w:rPr>
              <w:tab/>
            </w:r>
            <w:r w:rsidR="00D673A0">
              <w:rPr>
                <w:noProof/>
                <w:webHidden/>
              </w:rPr>
              <w:fldChar w:fldCharType="begin"/>
            </w:r>
            <w:r w:rsidR="00D673A0">
              <w:rPr>
                <w:noProof/>
                <w:webHidden/>
              </w:rPr>
              <w:instrText xml:space="preserve"> PAGEREF _Toc176191476 \h </w:instrText>
            </w:r>
            <w:r w:rsidR="00D673A0">
              <w:rPr>
                <w:noProof/>
                <w:webHidden/>
              </w:rPr>
            </w:r>
            <w:r w:rsidR="00D673A0">
              <w:rPr>
                <w:noProof/>
                <w:webHidden/>
              </w:rPr>
              <w:fldChar w:fldCharType="separate"/>
            </w:r>
            <w:r>
              <w:rPr>
                <w:noProof/>
                <w:webHidden/>
              </w:rPr>
              <w:t>97</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77" w:history="1">
            <w:r w:rsidR="00D673A0" w:rsidRPr="003F0A1B">
              <w:rPr>
                <w:rStyle w:val="ab"/>
                <w:noProof/>
              </w:rPr>
              <w:t>11</w:t>
            </w:r>
            <w:r w:rsidR="00D673A0">
              <w:rPr>
                <w:rFonts w:asciiTheme="minorHAnsi" w:eastAsiaTheme="minorEastAsia" w:hAnsiTheme="minorHAnsi" w:cstheme="minorBidi"/>
                <w:noProof/>
                <w:kern w:val="0"/>
                <w:sz w:val="22"/>
                <w:szCs w:val="22"/>
                <w:lang w:eastAsia="ru-RU"/>
              </w:rPr>
              <w:tab/>
            </w:r>
            <w:r w:rsidR="00D673A0" w:rsidRPr="003F0A1B">
              <w:rPr>
                <w:rStyle w:val="ab"/>
                <w:noProof/>
              </w:rPr>
              <w:t>ОСНОВНЫЕ ТЕХНИКО-ЭКОНОМИЧЕСКИЕ ПОКАЗАТЕЛИ ГЕНЕРАЛЬНОГО ПЛАНА</w:t>
            </w:r>
            <w:r w:rsidR="00D673A0">
              <w:rPr>
                <w:noProof/>
                <w:webHidden/>
              </w:rPr>
              <w:tab/>
            </w:r>
            <w:r w:rsidR="00D673A0">
              <w:rPr>
                <w:noProof/>
                <w:webHidden/>
              </w:rPr>
              <w:fldChar w:fldCharType="begin"/>
            </w:r>
            <w:r w:rsidR="00D673A0">
              <w:rPr>
                <w:noProof/>
                <w:webHidden/>
              </w:rPr>
              <w:instrText xml:space="preserve"> PAGEREF _Toc176191477 \h </w:instrText>
            </w:r>
            <w:r w:rsidR="00D673A0">
              <w:rPr>
                <w:noProof/>
                <w:webHidden/>
              </w:rPr>
            </w:r>
            <w:r w:rsidR="00D673A0">
              <w:rPr>
                <w:noProof/>
                <w:webHidden/>
              </w:rPr>
              <w:fldChar w:fldCharType="separate"/>
            </w:r>
            <w:r>
              <w:rPr>
                <w:noProof/>
                <w:webHidden/>
              </w:rPr>
              <w:t>98</w:t>
            </w:r>
            <w:r w:rsidR="00D673A0">
              <w:rPr>
                <w:noProof/>
                <w:webHidden/>
              </w:rPr>
              <w:fldChar w:fldCharType="end"/>
            </w:r>
          </w:hyperlink>
        </w:p>
        <w:p w:rsidR="00D673A0" w:rsidRDefault="00136AA3">
          <w:pPr>
            <w:pStyle w:val="12"/>
            <w:rPr>
              <w:rFonts w:asciiTheme="minorHAnsi" w:eastAsiaTheme="minorEastAsia" w:hAnsiTheme="minorHAnsi" w:cstheme="minorBidi"/>
              <w:noProof/>
              <w:kern w:val="0"/>
              <w:sz w:val="22"/>
              <w:szCs w:val="22"/>
              <w:lang w:eastAsia="ru-RU"/>
            </w:rPr>
          </w:pPr>
          <w:hyperlink w:anchor="_Toc176191478" w:history="1">
            <w:r w:rsidR="00D673A0" w:rsidRPr="003F0A1B">
              <w:rPr>
                <w:rStyle w:val="ab"/>
                <w:b/>
                <w:noProof/>
              </w:rPr>
              <w:t>ПРИЛОЖЕНИЯ</w:t>
            </w:r>
            <w:r w:rsidR="00D673A0">
              <w:rPr>
                <w:noProof/>
                <w:webHidden/>
              </w:rPr>
              <w:tab/>
            </w:r>
            <w:r w:rsidR="00D673A0">
              <w:rPr>
                <w:noProof/>
                <w:webHidden/>
              </w:rPr>
              <w:fldChar w:fldCharType="begin"/>
            </w:r>
            <w:r w:rsidR="00D673A0">
              <w:rPr>
                <w:noProof/>
                <w:webHidden/>
              </w:rPr>
              <w:instrText xml:space="preserve"> PAGEREF _Toc176191478 \h </w:instrText>
            </w:r>
            <w:r w:rsidR="00D673A0">
              <w:rPr>
                <w:noProof/>
                <w:webHidden/>
              </w:rPr>
            </w:r>
            <w:r w:rsidR="00D673A0">
              <w:rPr>
                <w:noProof/>
                <w:webHidden/>
              </w:rPr>
              <w:fldChar w:fldCharType="separate"/>
            </w:r>
            <w:r>
              <w:rPr>
                <w:noProof/>
                <w:webHidden/>
              </w:rPr>
              <w:t>103</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79" w:history="1">
            <w:r w:rsidR="00D673A0" w:rsidRPr="003F0A1B">
              <w:rPr>
                <w:rStyle w:val="ab"/>
                <w:rFonts w:eastAsia="Times New Roman"/>
                <w:noProof/>
                <w:lang w:eastAsia="ru-RU"/>
              </w:rPr>
              <w:t>Приложение №</w:t>
            </w:r>
            <w:r w:rsidR="00D673A0" w:rsidRPr="003F0A1B">
              <w:rPr>
                <w:rStyle w:val="ab"/>
                <w:noProof/>
              </w:rPr>
              <w:t>1</w:t>
            </w:r>
            <w:r w:rsidR="00D673A0" w:rsidRPr="003F0A1B">
              <w:rPr>
                <w:rStyle w:val="ab"/>
                <w:rFonts w:eastAsia="Times New Roman"/>
                <w:noProof/>
                <w:lang w:eastAsia="ru-RU"/>
              </w:rPr>
              <w:t>. Перечень действующих муниципальных программ Увельского муниципального района и планируемых к реализации с 2022 года</w:t>
            </w:r>
            <w:r w:rsidR="00D673A0">
              <w:rPr>
                <w:noProof/>
                <w:webHidden/>
              </w:rPr>
              <w:tab/>
            </w:r>
            <w:r w:rsidR="00D673A0">
              <w:rPr>
                <w:noProof/>
                <w:webHidden/>
              </w:rPr>
              <w:fldChar w:fldCharType="begin"/>
            </w:r>
            <w:r w:rsidR="00D673A0">
              <w:rPr>
                <w:noProof/>
                <w:webHidden/>
              </w:rPr>
              <w:instrText xml:space="preserve"> PAGEREF _Toc176191479 \h </w:instrText>
            </w:r>
            <w:r w:rsidR="00D673A0">
              <w:rPr>
                <w:noProof/>
                <w:webHidden/>
              </w:rPr>
            </w:r>
            <w:r w:rsidR="00D673A0">
              <w:rPr>
                <w:noProof/>
                <w:webHidden/>
              </w:rPr>
              <w:fldChar w:fldCharType="separate"/>
            </w:r>
            <w:r>
              <w:rPr>
                <w:noProof/>
                <w:webHidden/>
              </w:rPr>
              <w:t>103</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80" w:history="1">
            <w:r w:rsidR="00D673A0" w:rsidRPr="003F0A1B">
              <w:rPr>
                <w:rStyle w:val="ab"/>
                <w:rFonts w:eastAsia="Times New Roman"/>
                <w:noProof/>
                <w:lang w:eastAsia="ru-RU"/>
              </w:rPr>
              <w:t>Приложение №</w:t>
            </w:r>
            <w:r w:rsidR="00D673A0" w:rsidRPr="003F0A1B">
              <w:rPr>
                <w:rStyle w:val="ab"/>
                <w:noProof/>
              </w:rPr>
              <w:t>2</w:t>
            </w:r>
            <w:r w:rsidR="00D673A0" w:rsidRPr="003F0A1B">
              <w:rPr>
                <w:rStyle w:val="ab"/>
                <w:rFonts w:eastAsia="Times New Roman"/>
                <w:noProof/>
                <w:lang w:eastAsia="ru-RU"/>
              </w:rPr>
              <w:t xml:space="preserve">. </w:t>
            </w:r>
            <w:r w:rsidR="00D673A0" w:rsidRPr="003F0A1B">
              <w:rPr>
                <w:rStyle w:val="ab"/>
                <w:noProof/>
              </w:rPr>
              <w:t>Перечень объектов культурного наследия, включенных в единый государственный реестр объектов культурного наследия (памятников</w:t>
            </w:r>
            <w:r w:rsidR="00D673A0" w:rsidRPr="003F0A1B">
              <w:rPr>
                <w:rStyle w:val="ab"/>
                <w:noProof/>
                <w:spacing w:val="1"/>
              </w:rPr>
              <w:t xml:space="preserve"> </w:t>
            </w:r>
            <w:r w:rsidR="00D673A0" w:rsidRPr="003F0A1B">
              <w:rPr>
                <w:rStyle w:val="ab"/>
                <w:noProof/>
              </w:rPr>
              <w:t>истории</w:t>
            </w:r>
            <w:r w:rsidR="00D673A0" w:rsidRPr="003F0A1B">
              <w:rPr>
                <w:rStyle w:val="ab"/>
                <w:noProof/>
                <w:spacing w:val="1"/>
              </w:rPr>
              <w:t xml:space="preserve"> </w:t>
            </w:r>
            <w:r w:rsidR="00D673A0" w:rsidRPr="003F0A1B">
              <w:rPr>
                <w:rStyle w:val="ab"/>
                <w:noProof/>
              </w:rPr>
              <w:t>и</w:t>
            </w:r>
            <w:r w:rsidR="00D673A0" w:rsidRPr="003F0A1B">
              <w:rPr>
                <w:rStyle w:val="ab"/>
                <w:noProof/>
                <w:spacing w:val="1"/>
              </w:rPr>
              <w:t xml:space="preserve"> </w:t>
            </w:r>
            <w:r w:rsidR="00D673A0" w:rsidRPr="003F0A1B">
              <w:rPr>
                <w:rStyle w:val="ab"/>
                <w:noProof/>
              </w:rPr>
              <w:t>культуры)</w:t>
            </w:r>
            <w:r w:rsidR="00D673A0" w:rsidRPr="003F0A1B">
              <w:rPr>
                <w:rStyle w:val="ab"/>
                <w:noProof/>
                <w:spacing w:val="1"/>
              </w:rPr>
              <w:t xml:space="preserve"> </w:t>
            </w:r>
            <w:r w:rsidR="00D673A0" w:rsidRPr="003F0A1B">
              <w:rPr>
                <w:rStyle w:val="ab"/>
                <w:noProof/>
              </w:rPr>
              <w:t>народов</w:t>
            </w:r>
            <w:r w:rsidR="00D673A0" w:rsidRPr="003F0A1B">
              <w:rPr>
                <w:rStyle w:val="ab"/>
                <w:noProof/>
                <w:spacing w:val="1"/>
              </w:rPr>
              <w:t xml:space="preserve"> </w:t>
            </w:r>
            <w:r w:rsidR="00D673A0" w:rsidRPr="003F0A1B">
              <w:rPr>
                <w:rStyle w:val="ab"/>
                <w:noProof/>
              </w:rPr>
              <w:t>Российской</w:t>
            </w:r>
            <w:r w:rsidR="00D673A0" w:rsidRPr="003F0A1B">
              <w:rPr>
                <w:rStyle w:val="ab"/>
                <w:noProof/>
                <w:spacing w:val="1"/>
              </w:rPr>
              <w:t xml:space="preserve"> </w:t>
            </w:r>
            <w:r w:rsidR="00D673A0" w:rsidRPr="003F0A1B">
              <w:rPr>
                <w:rStyle w:val="ab"/>
                <w:noProof/>
              </w:rPr>
              <w:t>Федерации,</w:t>
            </w:r>
            <w:r w:rsidR="00D673A0" w:rsidRPr="003F0A1B">
              <w:rPr>
                <w:rStyle w:val="ab"/>
                <w:noProof/>
                <w:spacing w:val="1"/>
              </w:rPr>
              <w:t xml:space="preserve"> </w:t>
            </w:r>
            <w:r w:rsidR="00D673A0" w:rsidRPr="003F0A1B">
              <w:rPr>
                <w:rStyle w:val="ab"/>
                <w:noProof/>
              </w:rPr>
              <w:t>расположенных на территории</w:t>
            </w:r>
            <w:r w:rsidR="00D673A0" w:rsidRPr="003F0A1B">
              <w:rPr>
                <w:rStyle w:val="ab"/>
                <w:noProof/>
                <w:spacing w:val="1"/>
              </w:rPr>
              <w:t xml:space="preserve"> Кичигинского сельского поселения </w:t>
            </w:r>
            <w:r w:rsidR="00D673A0" w:rsidRPr="003F0A1B">
              <w:rPr>
                <w:rStyle w:val="ab"/>
                <w:noProof/>
              </w:rPr>
              <w:t>Увельского</w:t>
            </w:r>
            <w:r w:rsidR="00D673A0" w:rsidRPr="003F0A1B">
              <w:rPr>
                <w:rStyle w:val="ab"/>
                <w:noProof/>
                <w:spacing w:val="1"/>
              </w:rPr>
              <w:t xml:space="preserve"> </w:t>
            </w:r>
            <w:r w:rsidR="00D673A0" w:rsidRPr="003F0A1B">
              <w:rPr>
                <w:rStyle w:val="ab"/>
                <w:noProof/>
              </w:rPr>
              <w:t>муниципального</w:t>
            </w:r>
            <w:r w:rsidR="00D673A0" w:rsidRPr="003F0A1B">
              <w:rPr>
                <w:rStyle w:val="ab"/>
                <w:noProof/>
                <w:spacing w:val="1"/>
              </w:rPr>
              <w:t xml:space="preserve"> </w:t>
            </w:r>
            <w:r w:rsidR="00D673A0" w:rsidRPr="003F0A1B">
              <w:rPr>
                <w:rStyle w:val="ab"/>
                <w:noProof/>
              </w:rPr>
              <w:t>района</w:t>
            </w:r>
            <w:r w:rsidR="00D673A0">
              <w:rPr>
                <w:noProof/>
                <w:webHidden/>
              </w:rPr>
              <w:tab/>
            </w:r>
            <w:r w:rsidR="00D673A0">
              <w:rPr>
                <w:noProof/>
                <w:webHidden/>
              </w:rPr>
              <w:fldChar w:fldCharType="begin"/>
            </w:r>
            <w:r w:rsidR="00D673A0">
              <w:rPr>
                <w:noProof/>
                <w:webHidden/>
              </w:rPr>
              <w:instrText xml:space="preserve"> PAGEREF _Toc176191480 \h </w:instrText>
            </w:r>
            <w:r w:rsidR="00D673A0">
              <w:rPr>
                <w:noProof/>
                <w:webHidden/>
              </w:rPr>
            </w:r>
            <w:r w:rsidR="00D673A0">
              <w:rPr>
                <w:noProof/>
                <w:webHidden/>
              </w:rPr>
              <w:fldChar w:fldCharType="separate"/>
            </w:r>
            <w:r>
              <w:rPr>
                <w:noProof/>
                <w:webHidden/>
              </w:rPr>
              <w:t>108</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81" w:history="1">
            <w:r w:rsidR="00D673A0" w:rsidRPr="003F0A1B">
              <w:rPr>
                <w:rStyle w:val="ab"/>
                <w:rFonts w:eastAsia="Times New Roman"/>
                <w:noProof/>
                <w:lang w:eastAsia="ru-RU"/>
              </w:rPr>
              <w:t>Приложение №</w:t>
            </w:r>
            <w:r w:rsidR="00D673A0" w:rsidRPr="003F0A1B">
              <w:rPr>
                <w:rStyle w:val="ab"/>
                <w:noProof/>
              </w:rPr>
              <w:t>3</w:t>
            </w:r>
            <w:r w:rsidR="00D673A0" w:rsidRPr="003F0A1B">
              <w:rPr>
                <w:rStyle w:val="ab"/>
                <w:rFonts w:eastAsia="Times New Roman"/>
                <w:noProof/>
                <w:lang w:eastAsia="ru-RU"/>
              </w:rPr>
              <w:t xml:space="preserve">. </w:t>
            </w:r>
            <w:r w:rsidR="00D673A0" w:rsidRPr="003F0A1B">
              <w:rPr>
                <w:rStyle w:val="ab"/>
                <w:noProof/>
              </w:rPr>
              <w:t>Перечень выявленных объектов культурного наследия,</w:t>
            </w:r>
            <w:r w:rsidR="00D673A0" w:rsidRPr="003F0A1B">
              <w:rPr>
                <w:rStyle w:val="ab"/>
                <w:noProof/>
                <w:spacing w:val="1"/>
              </w:rPr>
              <w:t xml:space="preserve"> </w:t>
            </w:r>
            <w:r w:rsidR="00D673A0" w:rsidRPr="003F0A1B">
              <w:rPr>
                <w:rStyle w:val="ab"/>
                <w:noProof/>
              </w:rPr>
              <w:t>расположенных на территории</w:t>
            </w:r>
            <w:r w:rsidR="00D673A0" w:rsidRPr="003F0A1B">
              <w:rPr>
                <w:rStyle w:val="ab"/>
                <w:noProof/>
                <w:spacing w:val="1"/>
              </w:rPr>
              <w:t xml:space="preserve"> Кичигинского сельского поселения </w:t>
            </w:r>
            <w:r w:rsidR="00D673A0" w:rsidRPr="003F0A1B">
              <w:rPr>
                <w:rStyle w:val="ab"/>
                <w:noProof/>
              </w:rPr>
              <w:t>Увельского</w:t>
            </w:r>
            <w:r w:rsidR="00D673A0" w:rsidRPr="003F0A1B">
              <w:rPr>
                <w:rStyle w:val="ab"/>
                <w:noProof/>
                <w:spacing w:val="1"/>
              </w:rPr>
              <w:t xml:space="preserve"> </w:t>
            </w:r>
            <w:r w:rsidR="00D673A0" w:rsidRPr="003F0A1B">
              <w:rPr>
                <w:rStyle w:val="ab"/>
                <w:noProof/>
              </w:rPr>
              <w:t>муниципального</w:t>
            </w:r>
            <w:r w:rsidR="00D673A0" w:rsidRPr="003F0A1B">
              <w:rPr>
                <w:rStyle w:val="ab"/>
                <w:noProof/>
                <w:spacing w:val="1"/>
              </w:rPr>
              <w:t xml:space="preserve"> </w:t>
            </w:r>
            <w:r w:rsidR="00D673A0" w:rsidRPr="003F0A1B">
              <w:rPr>
                <w:rStyle w:val="ab"/>
                <w:noProof/>
              </w:rPr>
              <w:t>района</w:t>
            </w:r>
            <w:r w:rsidR="00D673A0">
              <w:rPr>
                <w:noProof/>
                <w:webHidden/>
              </w:rPr>
              <w:tab/>
            </w:r>
            <w:r w:rsidR="00D673A0">
              <w:rPr>
                <w:noProof/>
                <w:webHidden/>
              </w:rPr>
              <w:fldChar w:fldCharType="begin"/>
            </w:r>
            <w:r w:rsidR="00D673A0">
              <w:rPr>
                <w:noProof/>
                <w:webHidden/>
              </w:rPr>
              <w:instrText xml:space="preserve"> PAGEREF _Toc176191481 \h </w:instrText>
            </w:r>
            <w:r w:rsidR="00D673A0">
              <w:rPr>
                <w:noProof/>
                <w:webHidden/>
              </w:rPr>
            </w:r>
            <w:r w:rsidR="00D673A0">
              <w:rPr>
                <w:noProof/>
                <w:webHidden/>
              </w:rPr>
              <w:fldChar w:fldCharType="separate"/>
            </w:r>
            <w:r>
              <w:rPr>
                <w:noProof/>
                <w:webHidden/>
              </w:rPr>
              <w:t>109</w:t>
            </w:r>
            <w:r w:rsidR="00D673A0">
              <w:rPr>
                <w:noProof/>
                <w:webHidden/>
              </w:rPr>
              <w:fldChar w:fldCharType="end"/>
            </w:r>
          </w:hyperlink>
        </w:p>
        <w:p w:rsidR="00D673A0" w:rsidRDefault="00136AA3">
          <w:pPr>
            <w:pStyle w:val="22"/>
            <w:rPr>
              <w:rFonts w:asciiTheme="minorHAnsi" w:eastAsiaTheme="minorEastAsia" w:hAnsiTheme="minorHAnsi" w:cstheme="minorBidi"/>
              <w:noProof/>
              <w:kern w:val="0"/>
              <w:sz w:val="22"/>
              <w:szCs w:val="22"/>
              <w:lang w:eastAsia="ru-RU"/>
            </w:rPr>
          </w:pPr>
          <w:hyperlink w:anchor="_Toc176191482" w:history="1">
            <w:r w:rsidR="00D673A0" w:rsidRPr="003F0A1B">
              <w:rPr>
                <w:rStyle w:val="ab"/>
                <w:rFonts w:eastAsia="Times New Roman"/>
                <w:noProof/>
                <w:lang w:eastAsia="ru-RU"/>
              </w:rPr>
              <w:t>Приложение №</w:t>
            </w:r>
            <w:r w:rsidR="00D673A0" w:rsidRPr="003F0A1B">
              <w:rPr>
                <w:rStyle w:val="ab"/>
                <w:noProof/>
              </w:rPr>
              <w:t>4</w:t>
            </w:r>
            <w:r w:rsidR="00D673A0" w:rsidRPr="003F0A1B">
              <w:rPr>
                <w:rStyle w:val="ab"/>
                <w:rFonts w:eastAsia="Times New Roman"/>
                <w:noProof/>
                <w:lang w:eastAsia="ru-RU"/>
              </w:rPr>
              <w:t>. Характеристика существующей улично-дорожной сети Кичигинского сельского поселения</w:t>
            </w:r>
            <w:r w:rsidR="00D673A0">
              <w:rPr>
                <w:noProof/>
                <w:webHidden/>
              </w:rPr>
              <w:tab/>
            </w:r>
            <w:r w:rsidR="00D673A0">
              <w:rPr>
                <w:noProof/>
                <w:webHidden/>
              </w:rPr>
              <w:fldChar w:fldCharType="begin"/>
            </w:r>
            <w:r w:rsidR="00D673A0">
              <w:rPr>
                <w:noProof/>
                <w:webHidden/>
              </w:rPr>
              <w:instrText xml:space="preserve"> PAGEREF _Toc176191482 \h </w:instrText>
            </w:r>
            <w:r w:rsidR="00D673A0">
              <w:rPr>
                <w:noProof/>
                <w:webHidden/>
              </w:rPr>
            </w:r>
            <w:r w:rsidR="00D673A0">
              <w:rPr>
                <w:noProof/>
                <w:webHidden/>
              </w:rPr>
              <w:fldChar w:fldCharType="separate"/>
            </w:r>
            <w:r>
              <w:rPr>
                <w:noProof/>
                <w:webHidden/>
              </w:rPr>
              <w:t>111</w:t>
            </w:r>
            <w:r w:rsidR="00D673A0">
              <w:rPr>
                <w:noProof/>
                <w:webHidden/>
              </w:rPr>
              <w:fldChar w:fldCharType="end"/>
            </w:r>
          </w:hyperlink>
        </w:p>
        <w:p w:rsidR="00DA70D9" w:rsidRDefault="00E5074B" w:rsidP="00DC630F">
          <w:pPr>
            <w:rPr>
              <w:b/>
              <w:bCs/>
            </w:rPr>
          </w:pPr>
          <w:r>
            <w:rPr>
              <w:b/>
              <w:bCs/>
            </w:rPr>
            <w:fldChar w:fldCharType="end"/>
          </w:r>
        </w:p>
      </w:sdtContent>
    </w:sdt>
    <w:p w:rsidR="00DA70D9" w:rsidRDefault="005F540A">
      <w:pPr>
        <w:spacing w:after="160" w:line="259" w:lineRule="auto"/>
        <w:rPr>
          <w:b/>
          <w:bCs/>
        </w:rPr>
      </w:pPr>
      <w:r>
        <w:rPr>
          <w:b/>
          <w:bCs/>
        </w:rPr>
        <w:br w:type="page"/>
      </w:r>
    </w:p>
    <w:p w:rsidR="00DA70D9" w:rsidRDefault="005F540A">
      <w:pPr>
        <w:pageBreakBefore/>
        <w:jc w:val="center"/>
        <w:rPr>
          <w:rFonts w:eastAsia="Times New Roman"/>
          <w:b/>
          <w:color w:val="000000"/>
          <w:kern w:val="0"/>
          <w:sz w:val="28"/>
          <w:szCs w:val="28"/>
          <w:lang w:eastAsia="ru-RU"/>
        </w:rPr>
      </w:pPr>
      <w:r>
        <w:rPr>
          <w:rFonts w:eastAsia="Times New Roman"/>
          <w:b/>
          <w:color w:val="000000"/>
          <w:kern w:val="0"/>
          <w:sz w:val="28"/>
          <w:szCs w:val="28"/>
          <w:lang w:eastAsia="ru-RU"/>
        </w:rPr>
        <w:lastRenderedPageBreak/>
        <w:t>Состав материалов</w:t>
      </w:r>
    </w:p>
    <w:p w:rsidR="00DA70D9" w:rsidRDefault="004B48F6">
      <w:pPr>
        <w:keepNext/>
        <w:keepLines/>
        <w:spacing w:before="120" w:after="120"/>
        <w:jc w:val="center"/>
        <w:rPr>
          <w:rFonts w:eastAsia="Times New Roman"/>
          <w:b/>
          <w:color w:val="000000"/>
          <w:kern w:val="0"/>
          <w:sz w:val="28"/>
          <w:szCs w:val="28"/>
          <w:lang w:eastAsia="ru-RU"/>
        </w:rPr>
      </w:pPr>
      <w:r>
        <w:rPr>
          <w:rFonts w:eastAsia="Times New Roman"/>
          <w:b/>
          <w:color w:val="000000"/>
          <w:kern w:val="0"/>
          <w:sz w:val="28"/>
          <w:szCs w:val="28"/>
          <w:lang w:eastAsia="ru-RU"/>
        </w:rPr>
        <w:t>Внесение изменений в генеральный</w:t>
      </w:r>
      <w:r w:rsidR="005F540A">
        <w:rPr>
          <w:rFonts w:eastAsia="Times New Roman"/>
          <w:b/>
          <w:color w:val="000000"/>
          <w:kern w:val="0"/>
          <w:sz w:val="28"/>
          <w:szCs w:val="28"/>
          <w:lang w:eastAsia="ru-RU"/>
        </w:rPr>
        <w:t xml:space="preserve"> п</w:t>
      </w:r>
      <w:r w:rsidR="000F499A">
        <w:rPr>
          <w:rFonts w:eastAsia="Times New Roman"/>
          <w:b/>
          <w:color w:val="000000"/>
          <w:kern w:val="0"/>
          <w:sz w:val="28"/>
          <w:szCs w:val="28"/>
          <w:lang w:eastAsia="ru-RU"/>
        </w:rPr>
        <w:t xml:space="preserve">лан </w:t>
      </w:r>
      <w:r w:rsidR="00205EF9" w:rsidRPr="00205EF9">
        <w:rPr>
          <w:rFonts w:eastAsia="Times New Roman"/>
          <w:b/>
          <w:color w:val="000000"/>
          <w:kern w:val="0"/>
          <w:sz w:val="28"/>
          <w:szCs w:val="28"/>
          <w:lang w:eastAsia="ru-RU"/>
        </w:rPr>
        <w:t>Кичигинского сельского поселения</w:t>
      </w:r>
    </w:p>
    <w:p w:rsidR="00DA70D9" w:rsidRDefault="00EE5DDD" w:rsidP="00A10423">
      <w:pPr>
        <w:numPr>
          <w:ilvl w:val="0"/>
          <w:numId w:val="5"/>
        </w:numPr>
        <w:ind w:left="0" w:firstLine="709"/>
        <w:contextualSpacing/>
        <w:rPr>
          <w:bCs/>
          <w:color w:val="000000"/>
          <w:sz w:val="28"/>
          <w:szCs w:val="28"/>
        </w:rPr>
      </w:pPr>
      <w:r>
        <w:rPr>
          <w:bCs/>
          <w:color w:val="000000"/>
          <w:sz w:val="28"/>
          <w:szCs w:val="28"/>
        </w:rPr>
        <w:t xml:space="preserve"> </w:t>
      </w:r>
      <w:r w:rsidR="005F540A">
        <w:rPr>
          <w:bCs/>
          <w:color w:val="000000"/>
          <w:sz w:val="28"/>
          <w:szCs w:val="28"/>
        </w:rPr>
        <w:t>Положение о территориальном планировании в текстовой форме.</w:t>
      </w:r>
    </w:p>
    <w:p w:rsidR="00DA70D9" w:rsidRPr="00185B77" w:rsidRDefault="00EE5DDD" w:rsidP="00A10423">
      <w:pPr>
        <w:numPr>
          <w:ilvl w:val="0"/>
          <w:numId w:val="5"/>
        </w:numPr>
        <w:ind w:left="0" w:firstLine="709"/>
        <w:contextualSpacing/>
        <w:rPr>
          <w:bCs/>
          <w:sz w:val="28"/>
          <w:szCs w:val="28"/>
        </w:rPr>
      </w:pPr>
      <w:r>
        <w:rPr>
          <w:bCs/>
          <w:sz w:val="28"/>
          <w:szCs w:val="28"/>
        </w:rPr>
        <w:t xml:space="preserve"> </w:t>
      </w:r>
      <w:r w:rsidR="005F540A" w:rsidRPr="00185B77">
        <w:rPr>
          <w:bCs/>
          <w:sz w:val="28"/>
          <w:szCs w:val="28"/>
        </w:rPr>
        <w:t>Положение о территориальном планировании в виде карт:</w:t>
      </w:r>
    </w:p>
    <w:p w:rsidR="00DA70D9" w:rsidRPr="00185B77" w:rsidRDefault="005F540A">
      <w:pPr>
        <w:ind w:firstLine="709"/>
        <w:contextualSpacing/>
        <w:rPr>
          <w:bCs/>
          <w:sz w:val="28"/>
          <w:szCs w:val="28"/>
        </w:rPr>
      </w:pPr>
      <w:r w:rsidRPr="00185B77">
        <w:rPr>
          <w:bCs/>
          <w:sz w:val="28"/>
          <w:szCs w:val="28"/>
        </w:rPr>
        <w:t>- карта планируемого размещения объектов местного значения поселения (</w:t>
      </w:r>
      <w:r w:rsidRPr="00185B77">
        <w:rPr>
          <w:sz w:val="28"/>
          <w:szCs w:val="28"/>
        </w:rPr>
        <w:t xml:space="preserve">муниципальное образование М </w:t>
      </w:r>
      <w:r w:rsidR="004D1113">
        <w:rPr>
          <w:sz w:val="28"/>
          <w:szCs w:val="28"/>
        </w:rPr>
        <w:t>1:4</w:t>
      </w:r>
      <w:r w:rsidRPr="00185B77">
        <w:rPr>
          <w:sz w:val="28"/>
          <w:szCs w:val="28"/>
        </w:rPr>
        <w:t>0000</w:t>
      </w:r>
      <w:r w:rsidR="004D1113">
        <w:rPr>
          <w:sz w:val="28"/>
          <w:szCs w:val="28"/>
        </w:rPr>
        <w:t xml:space="preserve">, </w:t>
      </w:r>
      <w:r w:rsidR="004D1113">
        <w:rPr>
          <w:bCs/>
          <w:sz w:val="28"/>
          <w:szCs w:val="28"/>
        </w:rPr>
        <w:t>фрагмент М 1:10</w:t>
      </w:r>
      <w:r w:rsidR="004D1113" w:rsidRPr="00F775DF">
        <w:rPr>
          <w:bCs/>
          <w:sz w:val="28"/>
          <w:szCs w:val="28"/>
        </w:rPr>
        <w:t>000</w:t>
      </w:r>
      <w:r w:rsidRPr="00185B77">
        <w:rPr>
          <w:bCs/>
          <w:sz w:val="28"/>
          <w:szCs w:val="28"/>
        </w:rPr>
        <w:t>);</w:t>
      </w:r>
    </w:p>
    <w:p w:rsidR="00DA70D9" w:rsidRPr="00185B77" w:rsidRDefault="005F540A">
      <w:pPr>
        <w:ind w:firstLine="709"/>
        <w:contextualSpacing/>
        <w:rPr>
          <w:bCs/>
          <w:sz w:val="28"/>
          <w:szCs w:val="28"/>
        </w:rPr>
      </w:pPr>
      <w:r w:rsidRPr="00185B77">
        <w:rPr>
          <w:bCs/>
          <w:sz w:val="28"/>
          <w:szCs w:val="28"/>
        </w:rPr>
        <w:t>- карта границ населенных пунктов, входящих в состав поселения (</w:t>
      </w:r>
      <w:r w:rsidRPr="00185B77">
        <w:rPr>
          <w:sz w:val="28"/>
          <w:szCs w:val="28"/>
        </w:rPr>
        <w:t xml:space="preserve">муниципальное образование М </w:t>
      </w:r>
      <w:r w:rsidR="00894C45">
        <w:rPr>
          <w:sz w:val="28"/>
          <w:szCs w:val="28"/>
        </w:rPr>
        <w:t>1:4</w:t>
      </w:r>
      <w:r w:rsidRPr="00185B77">
        <w:rPr>
          <w:sz w:val="28"/>
          <w:szCs w:val="28"/>
        </w:rPr>
        <w:t>0000</w:t>
      </w:r>
      <w:r w:rsidR="00894C45">
        <w:rPr>
          <w:sz w:val="28"/>
          <w:szCs w:val="28"/>
        </w:rPr>
        <w:t xml:space="preserve">, </w:t>
      </w:r>
      <w:r w:rsidR="00894C45">
        <w:rPr>
          <w:bCs/>
          <w:sz w:val="28"/>
          <w:szCs w:val="28"/>
        </w:rPr>
        <w:t>фрагмент М 1:10</w:t>
      </w:r>
      <w:r w:rsidR="00894C45" w:rsidRPr="00F775DF">
        <w:rPr>
          <w:bCs/>
          <w:sz w:val="28"/>
          <w:szCs w:val="28"/>
        </w:rPr>
        <w:t>000</w:t>
      </w:r>
      <w:r w:rsidRPr="00185B77">
        <w:rPr>
          <w:bCs/>
          <w:sz w:val="28"/>
          <w:szCs w:val="28"/>
        </w:rPr>
        <w:t>);</w:t>
      </w:r>
    </w:p>
    <w:p w:rsidR="00DA70D9" w:rsidRPr="00185B77" w:rsidRDefault="005F540A">
      <w:pPr>
        <w:ind w:firstLine="709"/>
        <w:contextualSpacing/>
        <w:rPr>
          <w:bCs/>
          <w:sz w:val="28"/>
          <w:szCs w:val="28"/>
        </w:rPr>
      </w:pPr>
      <w:r w:rsidRPr="00185B77">
        <w:rPr>
          <w:bCs/>
          <w:sz w:val="28"/>
          <w:szCs w:val="28"/>
        </w:rPr>
        <w:t>- карта функциональных зон поселения (</w:t>
      </w:r>
      <w:r w:rsidR="005859DB">
        <w:rPr>
          <w:sz w:val="28"/>
          <w:szCs w:val="28"/>
        </w:rPr>
        <w:t>муниципальное образование М 1:4</w:t>
      </w:r>
      <w:r w:rsidR="00633090" w:rsidRPr="00185B77">
        <w:rPr>
          <w:sz w:val="28"/>
          <w:szCs w:val="28"/>
        </w:rPr>
        <w:t>0000</w:t>
      </w:r>
      <w:r w:rsidR="005859DB">
        <w:rPr>
          <w:sz w:val="28"/>
          <w:szCs w:val="28"/>
        </w:rPr>
        <w:t xml:space="preserve">, </w:t>
      </w:r>
      <w:r w:rsidR="005859DB">
        <w:rPr>
          <w:bCs/>
          <w:sz w:val="28"/>
          <w:szCs w:val="28"/>
        </w:rPr>
        <w:t>фрагмент М 1:10</w:t>
      </w:r>
      <w:r w:rsidR="005859DB" w:rsidRPr="00F775DF">
        <w:rPr>
          <w:bCs/>
          <w:sz w:val="28"/>
          <w:szCs w:val="28"/>
        </w:rPr>
        <w:t>000</w:t>
      </w:r>
      <w:r w:rsidRPr="00185B77">
        <w:rPr>
          <w:bCs/>
          <w:sz w:val="28"/>
          <w:szCs w:val="28"/>
        </w:rPr>
        <w:t>).</w:t>
      </w:r>
    </w:p>
    <w:p w:rsidR="00DA70D9" w:rsidRPr="00185B77" w:rsidRDefault="005F540A" w:rsidP="00A10423">
      <w:pPr>
        <w:numPr>
          <w:ilvl w:val="0"/>
          <w:numId w:val="5"/>
        </w:numPr>
        <w:ind w:left="0" w:firstLine="709"/>
        <w:contextualSpacing/>
        <w:rPr>
          <w:rFonts w:eastAsia="Times New Roman"/>
          <w:b/>
          <w:kern w:val="0"/>
          <w:sz w:val="28"/>
          <w:szCs w:val="28"/>
          <w:lang w:eastAsia="ru-RU"/>
        </w:rPr>
      </w:pPr>
      <w:r w:rsidRPr="00185B77">
        <w:rPr>
          <w:bCs/>
          <w:sz w:val="28"/>
          <w:szCs w:val="28"/>
        </w:rPr>
        <w:t>Приложение: описания местоположения границ населенных пунктов поселения.</w:t>
      </w:r>
    </w:p>
    <w:p w:rsidR="00DA70D9" w:rsidRPr="00185B77" w:rsidRDefault="005F540A" w:rsidP="000F499A">
      <w:pPr>
        <w:keepNext/>
        <w:keepLines/>
        <w:spacing w:before="120" w:after="120"/>
        <w:jc w:val="center"/>
        <w:rPr>
          <w:rFonts w:eastAsia="Times New Roman"/>
          <w:b/>
          <w:kern w:val="0"/>
          <w:sz w:val="28"/>
          <w:szCs w:val="28"/>
          <w:lang w:eastAsia="ru-RU"/>
        </w:rPr>
      </w:pPr>
      <w:r w:rsidRPr="00185B77">
        <w:rPr>
          <w:rFonts w:eastAsia="Times New Roman"/>
          <w:b/>
          <w:kern w:val="0"/>
          <w:sz w:val="28"/>
          <w:szCs w:val="28"/>
          <w:lang w:eastAsia="ru-RU"/>
        </w:rPr>
        <w:t>Материалы по обоснованию</w:t>
      </w:r>
      <w:r w:rsidR="00455CA1" w:rsidRPr="00185B77">
        <w:rPr>
          <w:rFonts w:eastAsia="Times New Roman"/>
          <w:b/>
          <w:kern w:val="0"/>
          <w:sz w:val="28"/>
          <w:szCs w:val="28"/>
          <w:lang w:eastAsia="ru-RU"/>
        </w:rPr>
        <w:t xml:space="preserve"> г</w:t>
      </w:r>
      <w:r w:rsidRPr="00185B77">
        <w:rPr>
          <w:rFonts w:eastAsia="Times New Roman"/>
          <w:b/>
          <w:kern w:val="0"/>
          <w:sz w:val="28"/>
          <w:szCs w:val="28"/>
          <w:lang w:eastAsia="ru-RU"/>
        </w:rPr>
        <w:t xml:space="preserve">енерального плана </w:t>
      </w:r>
      <w:r w:rsidR="00205EF9" w:rsidRPr="00185B77">
        <w:rPr>
          <w:rFonts w:eastAsia="Times New Roman"/>
          <w:b/>
          <w:kern w:val="0"/>
          <w:sz w:val="28"/>
          <w:szCs w:val="28"/>
          <w:lang w:eastAsia="ru-RU"/>
        </w:rPr>
        <w:t>Кичигинского сельского поселения</w:t>
      </w:r>
    </w:p>
    <w:p w:rsidR="00DA70D9" w:rsidRPr="00185B77" w:rsidRDefault="00EE5DDD" w:rsidP="00A10423">
      <w:pPr>
        <w:numPr>
          <w:ilvl w:val="0"/>
          <w:numId w:val="6"/>
        </w:numPr>
        <w:ind w:left="0" w:firstLine="709"/>
        <w:contextualSpacing/>
        <w:rPr>
          <w:bCs/>
          <w:sz w:val="28"/>
          <w:szCs w:val="28"/>
        </w:rPr>
      </w:pPr>
      <w:r>
        <w:rPr>
          <w:bCs/>
          <w:sz w:val="28"/>
          <w:szCs w:val="28"/>
        </w:rPr>
        <w:t xml:space="preserve"> </w:t>
      </w:r>
      <w:r w:rsidR="005F540A" w:rsidRPr="00185B77">
        <w:rPr>
          <w:bCs/>
          <w:sz w:val="28"/>
          <w:szCs w:val="28"/>
        </w:rPr>
        <w:t>Материалы по обоснованию генерального плана в текстовой форме.</w:t>
      </w:r>
    </w:p>
    <w:p w:rsidR="00DA70D9" w:rsidRPr="00185B77" w:rsidRDefault="00EE5DDD" w:rsidP="00A10423">
      <w:pPr>
        <w:numPr>
          <w:ilvl w:val="0"/>
          <w:numId w:val="6"/>
        </w:numPr>
        <w:ind w:left="0" w:firstLine="709"/>
        <w:contextualSpacing/>
        <w:rPr>
          <w:bCs/>
          <w:sz w:val="28"/>
          <w:szCs w:val="28"/>
        </w:rPr>
      </w:pPr>
      <w:r>
        <w:rPr>
          <w:bCs/>
          <w:sz w:val="28"/>
          <w:szCs w:val="28"/>
        </w:rPr>
        <w:t xml:space="preserve"> </w:t>
      </w:r>
      <w:r w:rsidR="005F540A" w:rsidRPr="00185B77">
        <w:rPr>
          <w:bCs/>
          <w:sz w:val="28"/>
          <w:szCs w:val="28"/>
        </w:rPr>
        <w:t>Материалы по обоснованию генерального плана в виде карт:</w:t>
      </w:r>
    </w:p>
    <w:p w:rsidR="0047162B" w:rsidRPr="0047162B" w:rsidRDefault="005F540A">
      <w:pPr>
        <w:ind w:firstLine="709"/>
        <w:rPr>
          <w:bCs/>
          <w:sz w:val="28"/>
          <w:szCs w:val="28"/>
        </w:rPr>
      </w:pPr>
      <w:r w:rsidRPr="00185B77">
        <w:rPr>
          <w:bCs/>
          <w:sz w:val="28"/>
          <w:szCs w:val="28"/>
        </w:rPr>
        <w:t xml:space="preserve">- </w:t>
      </w:r>
      <w:r w:rsidRPr="00185B77">
        <w:rPr>
          <w:sz w:val="28"/>
          <w:szCs w:val="28"/>
        </w:rPr>
        <w:t xml:space="preserve">карта </w:t>
      </w:r>
      <w:r w:rsidR="00B07A22">
        <w:rPr>
          <w:sz w:val="28"/>
          <w:szCs w:val="28"/>
        </w:rPr>
        <w:t xml:space="preserve">зон с особыми условиями использования </w:t>
      </w:r>
      <w:r w:rsidRPr="00185B77">
        <w:rPr>
          <w:sz w:val="28"/>
          <w:szCs w:val="28"/>
        </w:rPr>
        <w:t>территории</w:t>
      </w:r>
      <w:r w:rsidRPr="00185B77">
        <w:rPr>
          <w:bCs/>
          <w:sz w:val="28"/>
          <w:szCs w:val="28"/>
        </w:rPr>
        <w:t xml:space="preserve"> (муниципальное образование М </w:t>
      </w:r>
      <w:r w:rsidR="00F775DF">
        <w:rPr>
          <w:bCs/>
          <w:sz w:val="28"/>
          <w:szCs w:val="28"/>
        </w:rPr>
        <w:t>1:3</w:t>
      </w:r>
      <w:r w:rsidRPr="00185B77">
        <w:rPr>
          <w:bCs/>
          <w:sz w:val="28"/>
          <w:szCs w:val="28"/>
        </w:rPr>
        <w:t>0000</w:t>
      </w:r>
      <w:r w:rsidR="00F775DF">
        <w:rPr>
          <w:bCs/>
          <w:sz w:val="28"/>
          <w:szCs w:val="28"/>
        </w:rPr>
        <w:t>, фрагмент М 1:10</w:t>
      </w:r>
      <w:r w:rsidR="00F775DF" w:rsidRPr="00F775DF">
        <w:rPr>
          <w:bCs/>
          <w:sz w:val="28"/>
          <w:szCs w:val="28"/>
        </w:rPr>
        <w:t>000</w:t>
      </w:r>
      <w:r w:rsidR="0047162B">
        <w:rPr>
          <w:bCs/>
          <w:sz w:val="28"/>
          <w:szCs w:val="28"/>
        </w:rPr>
        <w:t>)</w:t>
      </w:r>
      <w:r w:rsidR="0047162B" w:rsidRPr="0047162B">
        <w:rPr>
          <w:bCs/>
          <w:sz w:val="28"/>
          <w:szCs w:val="28"/>
        </w:rPr>
        <w:t>;</w:t>
      </w:r>
    </w:p>
    <w:p w:rsidR="0047162B" w:rsidRPr="0047162B" w:rsidRDefault="0047162B" w:rsidP="0047162B">
      <w:pPr>
        <w:ind w:firstLine="709"/>
        <w:rPr>
          <w:bCs/>
          <w:sz w:val="28"/>
          <w:szCs w:val="28"/>
        </w:rPr>
      </w:pPr>
      <w:r w:rsidRPr="00185B77">
        <w:rPr>
          <w:bCs/>
          <w:sz w:val="28"/>
          <w:szCs w:val="28"/>
        </w:rPr>
        <w:t xml:space="preserve">- </w:t>
      </w:r>
      <w:r w:rsidRPr="00185B77">
        <w:rPr>
          <w:sz w:val="28"/>
          <w:szCs w:val="28"/>
        </w:rPr>
        <w:t xml:space="preserve">карта </w:t>
      </w:r>
      <w:r w:rsidR="00A62C9F">
        <w:rPr>
          <w:sz w:val="28"/>
          <w:szCs w:val="28"/>
        </w:rPr>
        <w:t xml:space="preserve">границ территорий, подверженных риску возникновения чрезвычайных ситуаций природного и техногенного характера </w:t>
      </w:r>
      <w:r w:rsidRPr="00185B77">
        <w:rPr>
          <w:bCs/>
          <w:sz w:val="28"/>
          <w:szCs w:val="28"/>
        </w:rPr>
        <w:t>(муниципальное образование М 1:20000</w:t>
      </w:r>
      <w:r>
        <w:rPr>
          <w:bCs/>
          <w:sz w:val="28"/>
          <w:szCs w:val="28"/>
        </w:rPr>
        <w:t>)</w:t>
      </w:r>
      <w:r w:rsidR="00A62C9F">
        <w:rPr>
          <w:bCs/>
          <w:sz w:val="28"/>
          <w:szCs w:val="28"/>
        </w:rPr>
        <w:t>.</w:t>
      </w:r>
    </w:p>
    <w:p w:rsidR="00A10423" w:rsidRDefault="00A10423">
      <w:pPr>
        <w:ind w:firstLine="709"/>
        <w:rPr>
          <w:bCs/>
          <w:sz w:val="28"/>
          <w:szCs w:val="28"/>
        </w:rPr>
      </w:pPr>
      <w:r>
        <w:rPr>
          <w:bCs/>
          <w:sz w:val="28"/>
          <w:szCs w:val="28"/>
        </w:rPr>
        <w:br w:type="page"/>
      </w:r>
    </w:p>
    <w:p w:rsidR="009306CD" w:rsidRPr="00E5584C" w:rsidRDefault="009306CD" w:rsidP="007768BD">
      <w:pPr>
        <w:pStyle w:val="1"/>
      </w:pPr>
      <w:bookmarkStart w:id="17" w:name="_Ref120211626"/>
      <w:bookmarkStart w:id="18" w:name="_Toc176191426"/>
      <w:r w:rsidRPr="00E5584C">
        <w:lastRenderedPageBreak/>
        <w:t>ОБЩИЕ ПОЛОЖЕНИЯ</w:t>
      </w:r>
      <w:bookmarkEnd w:id="17"/>
      <w:bookmarkEnd w:id="18"/>
    </w:p>
    <w:p w:rsidR="00DA70D9" w:rsidRDefault="00D009FA" w:rsidP="00681417">
      <w:pPr>
        <w:shd w:val="clear" w:color="auto" w:fill="FFFFFF"/>
        <w:ind w:firstLine="709"/>
        <w:rPr>
          <w:rFonts w:eastAsia="Times New Roman"/>
          <w:color w:val="000000"/>
          <w:kern w:val="0"/>
          <w:lang w:eastAsia="ru-RU"/>
        </w:rPr>
      </w:pPr>
      <w:r>
        <w:rPr>
          <w:rFonts w:eastAsia="Times New Roman"/>
          <w:color w:val="000000"/>
          <w:kern w:val="0"/>
          <w:sz w:val="28"/>
          <w:szCs w:val="28"/>
          <w:lang w:eastAsia="ru-RU"/>
        </w:rPr>
        <w:t>1. Проект</w:t>
      </w:r>
      <w:r w:rsidR="00012928">
        <w:rPr>
          <w:rFonts w:eastAsia="Times New Roman"/>
          <w:color w:val="000000"/>
          <w:kern w:val="0"/>
          <w:sz w:val="28"/>
          <w:szCs w:val="28"/>
          <w:lang w:eastAsia="ru-RU"/>
        </w:rPr>
        <w:t xml:space="preserve"> </w:t>
      </w:r>
      <w:r w:rsidR="00DD4004">
        <w:rPr>
          <w:rFonts w:eastAsia="Times New Roman"/>
          <w:color w:val="000000"/>
          <w:kern w:val="0"/>
          <w:sz w:val="28"/>
          <w:szCs w:val="28"/>
          <w:lang w:eastAsia="ru-RU"/>
        </w:rPr>
        <w:t xml:space="preserve">внесения изменений в </w:t>
      </w:r>
      <w:r w:rsidR="00012928">
        <w:rPr>
          <w:rFonts w:eastAsia="Times New Roman"/>
          <w:color w:val="000000"/>
          <w:kern w:val="0"/>
          <w:sz w:val="28"/>
          <w:szCs w:val="28"/>
          <w:lang w:eastAsia="ru-RU"/>
        </w:rPr>
        <w:t>г</w:t>
      </w:r>
      <w:r w:rsidR="00DD4004">
        <w:rPr>
          <w:rFonts w:eastAsia="Times New Roman"/>
          <w:color w:val="000000"/>
          <w:kern w:val="0"/>
          <w:sz w:val="28"/>
          <w:szCs w:val="28"/>
          <w:lang w:eastAsia="ru-RU"/>
        </w:rPr>
        <w:t>енеральный</w:t>
      </w:r>
      <w:r w:rsidR="005F540A">
        <w:rPr>
          <w:rFonts w:eastAsia="Times New Roman"/>
          <w:color w:val="000000"/>
          <w:kern w:val="0"/>
          <w:sz w:val="28"/>
          <w:szCs w:val="28"/>
          <w:lang w:eastAsia="ru-RU"/>
        </w:rPr>
        <w:t xml:space="preserve"> план </w:t>
      </w:r>
      <w:r w:rsidR="00335C2D" w:rsidRPr="00335C2D">
        <w:rPr>
          <w:rFonts w:eastAsia="Times New Roman"/>
          <w:color w:val="000000"/>
          <w:kern w:val="0"/>
          <w:sz w:val="28"/>
          <w:szCs w:val="28"/>
          <w:lang w:eastAsia="ru-RU"/>
        </w:rPr>
        <w:t>Кичигинского сельского поселения Увельского муниципального района</w:t>
      </w:r>
      <w:r w:rsidR="00681417">
        <w:rPr>
          <w:rFonts w:eastAsia="Times New Roman"/>
          <w:color w:val="000000"/>
          <w:kern w:val="0"/>
          <w:sz w:val="28"/>
          <w:szCs w:val="28"/>
          <w:lang w:eastAsia="ru-RU"/>
        </w:rPr>
        <w:t xml:space="preserve"> (Далее по тексту </w:t>
      </w:r>
      <w:r w:rsidR="009D4E5C">
        <w:rPr>
          <w:rFonts w:eastAsia="Times New Roman"/>
          <w:color w:val="000000"/>
          <w:kern w:val="0"/>
          <w:sz w:val="28"/>
          <w:szCs w:val="28"/>
          <w:lang w:eastAsia="ru-RU"/>
        </w:rPr>
        <w:t>–</w:t>
      </w:r>
      <w:r w:rsidR="00681417">
        <w:rPr>
          <w:rFonts w:eastAsia="Times New Roman"/>
          <w:color w:val="000000"/>
          <w:kern w:val="0"/>
          <w:sz w:val="28"/>
          <w:szCs w:val="28"/>
          <w:lang w:eastAsia="ru-RU"/>
        </w:rPr>
        <w:t xml:space="preserve"> Проект</w:t>
      </w:r>
      <w:r w:rsidR="009D4E5C">
        <w:rPr>
          <w:rFonts w:eastAsia="Times New Roman"/>
          <w:color w:val="000000"/>
          <w:kern w:val="0"/>
          <w:sz w:val="28"/>
          <w:szCs w:val="28"/>
          <w:lang w:eastAsia="ru-RU"/>
        </w:rPr>
        <w:t xml:space="preserve"> генерального плана</w:t>
      </w:r>
      <w:r w:rsidR="00681417">
        <w:rPr>
          <w:rFonts w:eastAsia="Times New Roman"/>
          <w:color w:val="000000"/>
          <w:kern w:val="0"/>
          <w:sz w:val="28"/>
          <w:szCs w:val="28"/>
          <w:lang w:eastAsia="ru-RU"/>
        </w:rPr>
        <w:t>)</w:t>
      </w:r>
      <w:r w:rsidR="000F499A">
        <w:rPr>
          <w:rFonts w:eastAsia="Times New Roman"/>
          <w:color w:val="000000"/>
          <w:kern w:val="0"/>
          <w:sz w:val="28"/>
          <w:szCs w:val="28"/>
          <w:lang w:eastAsia="ru-RU"/>
        </w:rPr>
        <w:t xml:space="preserve"> подготовлен по заказу </w:t>
      </w:r>
      <w:r w:rsidR="00335C2D">
        <w:rPr>
          <w:rFonts w:eastAsia="Times New Roman"/>
          <w:color w:val="000000"/>
          <w:kern w:val="0"/>
          <w:sz w:val="28"/>
          <w:szCs w:val="28"/>
          <w:lang w:eastAsia="ru-RU"/>
        </w:rPr>
        <w:t>А</w:t>
      </w:r>
      <w:r w:rsidR="005F540A">
        <w:rPr>
          <w:rFonts w:eastAsia="Times New Roman"/>
          <w:color w:val="000000"/>
          <w:kern w:val="0"/>
          <w:sz w:val="28"/>
          <w:szCs w:val="28"/>
          <w:lang w:eastAsia="ru-RU"/>
        </w:rPr>
        <w:t>дминистрации</w:t>
      </w:r>
      <w:r w:rsidR="00335C2D">
        <w:rPr>
          <w:rFonts w:eastAsia="Times New Roman"/>
          <w:color w:val="000000"/>
          <w:kern w:val="0"/>
          <w:sz w:val="28"/>
          <w:szCs w:val="28"/>
          <w:lang w:eastAsia="ru-RU"/>
        </w:rPr>
        <w:t xml:space="preserve"> </w:t>
      </w:r>
      <w:r w:rsidR="00335C2D" w:rsidRPr="00335C2D">
        <w:rPr>
          <w:rFonts w:eastAsia="Times New Roman"/>
          <w:color w:val="000000"/>
          <w:kern w:val="0"/>
          <w:sz w:val="28"/>
          <w:szCs w:val="28"/>
          <w:lang w:eastAsia="ru-RU"/>
        </w:rPr>
        <w:t>Увельского муниципального района</w:t>
      </w:r>
      <w:r w:rsidR="000F499A">
        <w:rPr>
          <w:rFonts w:eastAsia="Times New Roman"/>
          <w:color w:val="000000"/>
          <w:kern w:val="0"/>
          <w:sz w:val="28"/>
          <w:szCs w:val="28"/>
          <w:lang w:eastAsia="ru-RU"/>
        </w:rPr>
        <w:t>,</w:t>
      </w:r>
      <w:r w:rsidR="005F540A">
        <w:rPr>
          <w:rFonts w:eastAsia="Times New Roman"/>
          <w:color w:val="000000"/>
          <w:kern w:val="0"/>
          <w:sz w:val="28"/>
          <w:szCs w:val="28"/>
          <w:lang w:eastAsia="ru-RU"/>
        </w:rPr>
        <w:t xml:space="preserve"> на основании</w:t>
      </w:r>
      <w:r w:rsidR="00335C2D">
        <w:rPr>
          <w:rFonts w:eastAsia="Times New Roman"/>
          <w:color w:val="000000"/>
          <w:kern w:val="0"/>
          <w:sz w:val="28"/>
          <w:szCs w:val="28"/>
          <w:lang w:eastAsia="ru-RU"/>
        </w:rPr>
        <w:t xml:space="preserve"> муниципального</w:t>
      </w:r>
      <w:r w:rsidR="005F540A">
        <w:rPr>
          <w:rFonts w:eastAsia="Times New Roman"/>
          <w:color w:val="000000"/>
          <w:kern w:val="0"/>
          <w:sz w:val="28"/>
          <w:szCs w:val="28"/>
          <w:lang w:eastAsia="ru-RU"/>
        </w:rPr>
        <w:t xml:space="preserve"> контракта </w:t>
      </w:r>
      <w:r w:rsidR="005F540A">
        <w:rPr>
          <w:rFonts w:eastAsia="Times New Roman"/>
          <w:iCs/>
          <w:color w:val="000000"/>
          <w:kern w:val="0"/>
          <w:sz w:val="28"/>
          <w:szCs w:val="28"/>
          <w:lang w:eastAsia="ru-RU"/>
        </w:rPr>
        <w:t xml:space="preserve">МК </w:t>
      </w:r>
      <w:r w:rsidR="00335C2D" w:rsidRPr="00335C2D">
        <w:rPr>
          <w:rFonts w:eastAsia="Times New Roman"/>
          <w:iCs/>
          <w:color w:val="000000"/>
          <w:kern w:val="0"/>
          <w:sz w:val="28"/>
          <w:szCs w:val="28"/>
          <w:lang w:eastAsia="ru-RU"/>
        </w:rPr>
        <w:t>№ 2022.05.11</w:t>
      </w:r>
      <w:r w:rsidR="00335C2D">
        <w:rPr>
          <w:rFonts w:eastAsia="Times New Roman"/>
          <w:iCs/>
          <w:color w:val="000000"/>
          <w:kern w:val="0"/>
          <w:sz w:val="28"/>
          <w:szCs w:val="28"/>
          <w:lang w:eastAsia="ru-RU"/>
        </w:rPr>
        <w:t xml:space="preserve"> от 11</w:t>
      </w:r>
      <w:r w:rsidR="000F499A">
        <w:rPr>
          <w:rFonts w:eastAsia="Times New Roman"/>
          <w:iCs/>
          <w:color w:val="000000"/>
          <w:kern w:val="0"/>
          <w:sz w:val="28"/>
          <w:szCs w:val="28"/>
          <w:lang w:eastAsia="ru-RU"/>
        </w:rPr>
        <w:t xml:space="preserve"> м</w:t>
      </w:r>
      <w:r w:rsidR="00335C2D">
        <w:rPr>
          <w:rFonts w:eastAsia="Times New Roman"/>
          <w:iCs/>
          <w:color w:val="000000"/>
          <w:kern w:val="0"/>
          <w:sz w:val="28"/>
          <w:szCs w:val="28"/>
          <w:lang w:eastAsia="ru-RU"/>
        </w:rPr>
        <w:t>ая</w:t>
      </w:r>
      <w:r w:rsidR="000F499A">
        <w:rPr>
          <w:rFonts w:eastAsia="Times New Roman"/>
          <w:iCs/>
          <w:color w:val="000000"/>
          <w:kern w:val="0"/>
          <w:sz w:val="28"/>
          <w:szCs w:val="28"/>
          <w:lang w:eastAsia="ru-RU"/>
        </w:rPr>
        <w:t xml:space="preserve"> 2022</w:t>
      </w:r>
      <w:r w:rsidR="005F540A">
        <w:rPr>
          <w:rFonts w:eastAsia="Times New Roman"/>
          <w:iCs/>
          <w:color w:val="000000"/>
          <w:kern w:val="0"/>
          <w:sz w:val="28"/>
          <w:szCs w:val="28"/>
          <w:lang w:eastAsia="ru-RU"/>
        </w:rPr>
        <w:t xml:space="preserve"> года</w:t>
      </w:r>
      <w:r w:rsidR="005F540A">
        <w:rPr>
          <w:rFonts w:eastAsia="Times New Roman"/>
          <w:color w:val="000000"/>
          <w:kern w:val="0"/>
          <w:sz w:val="28"/>
          <w:szCs w:val="28"/>
          <w:lang w:eastAsia="ru-RU"/>
        </w:rPr>
        <w:t xml:space="preserve">. </w:t>
      </w:r>
      <w:r w:rsidR="005F540A" w:rsidRPr="00B31691">
        <w:rPr>
          <w:rFonts w:eastAsia="Times New Roman"/>
          <w:kern w:val="0"/>
          <w:sz w:val="28"/>
          <w:szCs w:val="28"/>
          <w:lang w:eastAsia="ru-RU"/>
        </w:rPr>
        <w:t xml:space="preserve">Основание для подготовки проекта генерального плана </w:t>
      </w:r>
      <w:r w:rsidR="005F540A">
        <w:rPr>
          <w:rFonts w:eastAsia="Times New Roman"/>
          <w:color w:val="000000"/>
          <w:kern w:val="0"/>
          <w:sz w:val="28"/>
          <w:szCs w:val="28"/>
          <w:lang w:eastAsia="ru-RU"/>
        </w:rPr>
        <w:t>–</w:t>
      </w:r>
      <w:r w:rsidR="001B13EF">
        <w:rPr>
          <w:rFonts w:eastAsia="Times New Roman"/>
          <w:color w:val="000000"/>
          <w:kern w:val="0"/>
          <w:sz w:val="28"/>
          <w:szCs w:val="28"/>
          <w:lang w:eastAsia="ru-RU"/>
        </w:rPr>
        <w:t xml:space="preserve"> </w:t>
      </w:r>
      <w:r w:rsidR="00B31691" w:rsidRPr="00B31691">
        <w:rPr>
          <w:rFonts w:eastAsia="Times New Roman"/>
          <w:color w:val="000000"/>
          <w:kern w:val="0"/>
          <w:sz w:val="28"/>
          <w:szCs w:val="28"/>
          <w:lang w:eastAsia="ru-RU"/>
        </w:rPr>
        <w:t>Постановление администрации Увельского муниципального района от 21.01.2022г. №61 «О разработке г</w:t>
      </w:r>
      <w:r w:rsidR="00B31691">
        <w:rPr>
          <w:rFonts w:eastAsia="Times New Roman"/>
          <w:color w:val="000000"/>
          <w:kern w:val="0"/>
          <w:sz w:val="28"/>
          <w:szCs w:val="28"/>
          <w:lang w:eastAsia="ru-RU"/>
        </w:rPr>
        <w:t xml:space="preserve">радостроительной документации </w:t>
      </w:r>
      <w:r w:rsidR="00B31691" w:rsidRPr="00B31691">
        <w:rPr>
          <w:rFonts w:eastAsia="Times New Roman"/>
          <w:color w:val="000000"/>
          <w:kern w:val="0"/>
          <w:sz w:val="28"/>
          <w:szCs w:val="28"/>
          <w:lang w:eastAsia="ru-RU"/>
        </w:rPr>
        <w:t>и создании комиссии»</w:t>
      </w:r>
      <w:r w:rsidR="005F540A">
        <w:rPr>
          <w:rFonts w:eastAsia="Times New Roman"/>
          <w:color w:val="000000"/>
          <w:kern w:val="0"/>
          <w:sz w:val="28"/>
          <w:szCs w:val="28"/>
          <w:lang w:eastAsia="ru-RU"/>
        </w:rPr>
        <w:t>.</w:t>
      </w:r>
    </w:p>
    <w:p w:rsidR="00DA70D9" w:rsidRDefault="005F540A"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 xml:space="preserve">2. </w:t>
      </w:r>
      <w:r>
        <w:rPr>
          <w:rFonts w:eastAsia="Times New Roman" w:hint="eastAsia"/>
          <w:iCs/>
          <w:color w:val="000000"/>
          <w:kern w:val="0"/>
          <w:sz w:val="28"/>
          <w:szCs w:val="28"/>
          <w:lang w:eastAsia="ar-SA"/>
        </w:rPr>
        <w:t>Официальное</w:t>
      </w:r>
      <w:r>
        <w:rPr>
          <w:rFonts w:eastAsia="Times New Roman"/>
          <w:iCs/>
          <w:color w:val="000000"/>
          <w:kern w:val="0"/>
          <w:sz w:val="28"/>
          <w:szCs w:val="28"/>
          <w:lang w:eastAsia="ar-SA"/>
        </w:rPr>
        <w:t xml:space="preserve"> </w:t>
      </w:r>
      <w:r>
        <w:rPr>
          <w:rFonts w:eastAsia="Times New Roman" w:hint="eastAsia"/>
          <w:iCs/>
          <w:color w:val="000000"/>
          <w:kern w:val="0"/>
          <w:sz w:val="28"/>
          <w:szCs w:val="28"/>
          <w:lang w:eastAsia="ar-SA"/>
        </w:rPr>
        <w:t>наименование</w:t>
      </w:r>
      <w:r>
        <w:rPr>
          <w:rFonts w:eastAsia="Times New Roman"/>
          <w:iCs/>
          <w:color w:val="000000"/>
          <w:kern w:val="0"/>
          <w:sz w:val="28"/>
          <w:szCs w:val="28"/>
          <w:lang w:eastAsia="ar-SA"/>
        </w:rPr>
        <w:t xml:space="preserve"> </w:t>
      </w:r>
      <w:r w:rsidR="00726D33">
        <w:rPr>
          <w:rFonts w:eastAsia="Times New Roman" w:hint="eastAsia"/>
          <w:iCs/>
          <w:color w:val="000000"/>
          <w:kern w:val="0"/>
          <w:sz w:val="28"/>
          <w:szCs w:val="28"/>
          <w:lang w:eastAsia="ar-SA"/>
        </w:rPr>
        <w:t>муниципального образования</w:t>
      </w:r>
      <w:r>
        <w:rPr>
          <w:rFonts w:eastAsia="Times New Roman"/>
          <w:iCs/>
          <w:color w:val="000000"/>
          <w:kern w:val="0"/>
          <w:sz w:val="28"/>
          <w:szCs w:val="28"/>
          <w:lang w:eastAsia="ar-SA"/>
        </w:rPr>
        <w:t xml:space="preserve"> – </w:t>
      </w:r>
      <w:r w:rsidR="00370640">
        <w:rPr>
          <w:rFonts w:eastAsia="Times New Roman"/>
          <w:iCs/>
          <w:color w:val="000000"/>
          <w:kern w:val="0"/>
          <w:sz w:val="28"/>
          <w:szCs w:val="28"/>
          <w:lang w:eastAsia="ar-SA"/>
        </w:rPr>
        <w:t xml:space="preserve">Кичигинское сельское поселение </w:t>
      </w:r>
      <w:r w:rsidR="00DE15C5" w:rsidRPr="00335C2D">
        <w:rPr>
          <w:rFonts w:eastAsia="Times New Roman"/>
          <w:color w:val="000000"/>
          <w:kern w:val="0"/>
          <w:sz w:val="28"/>
          <w:szCs w:val="28"/>
          <w:lang w:eastAsia="ru-RU"/>
        </w:rPr>
        <w:t>Увельского муниципального района</w:t>
      </w:r>
      <w:r w:rsidR="00DE15C5">
        <w:rPr>
          <w:rFonts w:eastAsia="Times New Roman"/>
          <w:iCs/>
          <w:color w:val="000000"/>
          <w:kern w:val="0"/>
          <w:sz w:val="28"/>
          <w:szCs w:val="28"/>
          <w:lang w:eastAsia="ar-SA"/>
        </w:rPr>
        <w:t xml:space="preserve"> Челябинской области </w:t>
      </w:r>
      <w:r w:rsidR="00537259">
        <w:rPr>
          <w:rFonts w:eastAsia="Times New Roman"/>
          <w:iCs/>
          <w:color w:val="000000"/>
          <w:kern w:val="0"/>
          <w:sz w:val="28"/>
          <w:szCs w:val="28"/>
          <w:lang w:eastAsia="ar-SA"/>
        </w:rPr>
        <w:t xml:space="preserve">(далее по тексту – </w:t>
      </w:r>
      <w:r w:rsidR="00DE15C5">
        <w:rPr>
          <w:rFonts w:eastAsia="Times New Roman"/>
          <w:iCs/>
          <w:color w:val="000000"/>
          <w:kern w:val="0"/>
          <w:sz w:val="28"/>
          <w:szCs w:val="28"/>
          <w:lang w:eastAsia="ar-SA"/>
        </w:rPr>
        <w:t>Кичигинское сельское поселение</w:t>
      </w:r>
      <w:r w:rsidR="00537259">
        <w:rPr>
          <w:rFonts w:eastAsia="Times New Roman"/>
          <w:iCs/>
          <w:color w:val="000000"/>
          <w:kern w:val="0"/>
          <w:sz w:val="28"/>
          <w:szCs w:val="28"/>
          <w:lang w:eastAsia="ar-SA"/>
        </w:rPr>
        <w:t>)</w:t>
      </w:r>
      <w:r>
        <w:rPr>
          <w:rFonts w:eastAsia="Times New Roman"/>
          <w:iCs/>
          <w:color w:val="000000"/>
          <w:kern w:val="0"/>
          <w:sz w:val="28"/>
          <w:szCs w:val="28"/>
          <w:lang w:eastAsia="ar-SA"/>
        </w:rPr>
        <w:t>.</w:t>
      </w:r>
    </w:p>
    <w:p w:rsidR="00DA70D9" w:rsidRDefault="005F540A"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 xml:space="preserve">3. Проект </w:t>
      </w:r>
      <w:r w:rsidR="00D009FA">
        <w:rPr>
          <w:rFonts w:eastAsia="Times New Roman"/>
          <w:color w:val="000000"/>
          <w:kern w:val="0"/>
          <w:sz w:val="28"/>
          <w:szCs w:val="28"/>
          <w:lang w:eastAsia="ru-RU"/>
        </w:rPr>
        <w:t xml:space="preserve">генерального плана </w:t>
      </w:r>
      <w:r>
        <w:rPr>
          <w:rFonts w:eastAsia="Times New Roman"/>
          <w:color w:val="000000"/>
          <w:kern w:val="0"/>
          <w:sz w:val="28"/>
          <w:szCs w:val="28"/>
          <w:lang w:eastAsia="ar-SA"/>
        </w:rPr>
        <w:t xml:space="preserve">подготовлен в соответствии с требованиями статей 23 и 24 Градостроительного кодекса Российской Федерации и Техническим заданием на </w:t>
      </w:r>
      <w:r w:rsidR="000F7A22">
        <w:rPr>
          <w:rFonts w:eastAsia="Times New Roman"/>
          <w:color w:val="000000"/>
          <w:kern w:val="0"/>
          <w:sz w:val="28"/>
          <w:szCs w:val="28"/>
          <w:lang w:eastAsia="ar-SA"/>
        </w:rPr>
        <w:t xml:space="preserve">разработку </w:t>
      </w:r>
      <w:r w:rsidR="000804D6" w:rsidRPr="000804D6">
        <w:rPr>
          <w:rFonts w:eastAsia="Times New Roman"/>
          <w:color w:val="000000"/>
          <w:kern w:val="0"/>
          <w:sz w:val="28"/>
          <w:szCs w:val="28"/>
          <w:lang w:eastAsia="ar-SA"/>
        </w:rPr>
        <w:t>градостроительной документации</w:t>
      </w:r>
      <w:r w:rsidR="000804D6" w:rsidRPr="000804D6">
        <w:rPr>
          <w:rFonts w:eastAsia="Times New Roman" w:hint="eastAsia"/>
          <w:color w:val="000000"/>
          <w:kern w:val="0"/>
          <w:sz w:val="28"/>
          <w:szCs w:val="28"/>
          <w:lang w:eastAsia="ar-SA"/>
        </w:rPr>
        <w:t xml:space="preserve"> </w:t>
      </w:r>
      <w:r w:rsidR="000804D6" w:rsidRPr="000804D6">
        <w:rPr>
          <w:rFonts w:eastAsia="Times New Roman"/>
          <w:color w:val="000000"/>
          <w:kern w:val="0"/>
          <w:sz w:val="28"/>
          <w:szCs w:val="28"/>
          <w:lang w:eastAsia="ar-SA"/>
        </w:rPr>
        <w:t>(про</w:t>
      </w:r>
      <w:r w:rsidR="000804D6">
        <w:rPr>
          <w:rFonts w:eastAsia="Times New Roman"/>
          <w:color w:val="000000"/>
          <w:kern w:val="0"/>
          <w:sz w:val="28"/>
          <w:szCs w:val="28"/>
          <w:lang w:eastAsia="ar-SA"/>
        </w:rPr>
        <w:t xml:space="preserve">изведения градостроительства): </w:t>
      </w:r>
      <w:r w:rsidR="000804D6" w:rsidRPr="000804D6">
        <w:rPr>
          <w:rFonts w:eastAsia="Times New Roman"/>
          <w:color w:val="000000"/>
          <w:kern w:val="0"/>
          <w:sz w:val="28"/>
          <w:szCs w:val="28"/>
          <w:lang w:eastAsia="ar-SA"/>
        </w:rPr>
        <w:t>«Внесение изменений в генеральный план и правил</w:t>
      </w:r>
      <w:r w:rsidR="000804D6">
        <w:rPr>
          <w:rFonts w:eastAsia="Times New Roman"/>
          <w:color w:val="000000"/>
          <w:kern w:val="0"/>
          <w:sz w:val="28"/>
          <w:szCs w:val="28"/>
          <w:lang w:eastAsia="ar-SA"/>
        </w:rPr>
        <w:t xml:space="preserve">а землепользования и застройки </w:t>
      </w:r>
      <w:r w:rsidR="000804D6" w:rsidRPr="000804D6">
        <w:rPr>
          <w:rFonts w:eastAsia="Times New Roman"/>
          <w:color w:val="000000"/>
          <w:kern w:val="0"/>
          <w:sz w:val="28"/>
          <w:szCs w:val="28"/>
          <w:lang w:eastAsia="ar-SA"/>
        </w:rPr>
        <w:t>Кичигинского сельского поселения Увельского муниципального района Челябинской области»</w:t>
      </w:r>
      <w:r>
        <w:rPr>
          <w:rFonts w:eastAsia="Times New Roman"/>
          <w:color w:val="000000"/>
          <w:kern w:val="0"/>
          <w:sz w:val="28"/>
          <w:szCs w:val="28"/>
          <w:lang w:eastAsia="ar-SA"/>
        </w:rPr>
        <w:t>.</w:t>
      </w:r>
    </w:p>
    <w:p w:rsidR="00DA70D9" w:rsidRDefault="005F540A"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 xml:space="preserve">4. </w:t>
      </w:r>
      <w:r>
        <w:rPr>
          <w:rFonts w:eastAsia="Times New Roman" w:hint="eastAsia"/>
          <w:color w:val="000000"/>
          <w:kern w:val="0"/>
          <w:sz w:val="28"/>
          <w:szCs w:val="28"/>
          <w:lang w:eastAsia="ar-SA"/>
        </w:rPr>
        <w:t>Проект</w:t>
      </w:r>
      <w:r>
        <w:rPr>
          <w:rFonts w:eastAsia="Times New Roman"/>
          <w:color w:val="000000"/>
          <w:kern w:val="0"/>
          <w:sz w:val="28"/>
          <w:szCs w:val="28"/>
          <w:lang w:eastAsia="ar-SA"/>
        </w:rPr>
        <w:t xml:space="preserve"> </w:t>
      </w:r>
      <w:r w:rsidR="003B6815">
        <w:rPr>
          <w:rFonts w:eastAsia="Times New Roman" w:hint="eastAsia"/>
          <w:color w:val="000000"/>
          <w:kern w:val="0"/>
          <w:sz w:val="28"/>
          <w:szCs w:val="28"/>
          <w:lang w:eastAsia="ar-SA"/>
        </w:rPr>
        <w:t>г</w:t>
      </w:r>
      <w:r w:rsidR="00D24FF8">
        <w:rPr>
          <w:rFonts w:eastAsia="Times New Roman" w:hint="eastAsia"/>
          <w:color w:val="000000"/>
          <w:kern w:val="0"/>
          <w:sz w:val="28"/>
          <w:szCs w:val="28"/>
          <w:lang w:eastAsia="ar-SA"/>
        </w:rPr>
        <w:t>енерального</w:t>
      </w:r>
      <w:r>
        <w:rPr>
          <w:rFonts w:eastAsia="Times New Roman"/>
          <w:color w:val="000000"/>
          <w:kern w:val="0"/>
          <w:sz w:val="28"/>
          <w:szCs w:val="28"/>
          <w:lang w:eastAsia="ar-SA"/>
        </w:rPr>
        <w:t xml:space="preserve"> </w:t>
      </w:r>
      <w:r>
        <w:rPr>
          <w:rFonts w:eastAsia="Times New Roman" w:hint="eastAsia"/>
          <w:color w:val="000000"/>
          <w:kern w:val="0"/>
          <w:sz w:val="28"/>
          <w:szCs w:val="28"/>
          <w:lang w:eastAsia="ar-SA"/>
        </w:rPr>
        <w:t>план</w:t>
      </w:r>
      <w:r w:rsidR="00D24FF8">
        <w:rPr>
          <w:rFonts w:eastAsia="Times New Roman" w:hint="cs"/>
          <w:color w:val="000000"/>
          <w:kern w:val="0"/>
          <w:sz w:val="28"/>
          <w:szCs w:val="28"/>
          <w:rtl/>
          <w:lang w:eastAsia="ar-SA"/>
        </w:rPr>
        <w:t>а</w:t>
      </w:r>
      <w:r>
        <w:rPr>
          <w:rFonts w:eastAsia="Times New Roman"/>
          <w:color w:val="000000"/>
          <w:kern w:val="0"/>
          <w:sz w:val="28"/>
          <w:szCs w:val="28"/>
          <w:lang w:eastAsia="ar-SA"/>
        </w:rPr>
        <w:t xml:space="preserve"> соответствует требованиям действующего законодательства в области регулирования градостроительной деятельности, земельному, водному, лесному, природоохранному и иному законодат</w:t>
      </w:r>
      <w:r w:rsidR="00357E9B">
        <w:rPr>
          <w:rFonts w:eastAsia="Times New Roman"/>
          <w:color w:val="000000"/>
          <w:kern w:val="0"/>
          <w:sz w:val="28"/>
          <w:szCs w:val="28"/>
          <w:lang w:eastAsia="ar-SA"/>
        </w:rPr>
        <w:t>ельству Российской Федерации и</w:t>
      </w:r>
      <w:r w:rsidR="00FE1CA9">
        <w:rPr>
          <w:rFonts w:eastAsia="Times New Roman"/>
          <w:color w:val="000000"/>
          <w:kern w:val="0"/>
          <w:sz w:val="28"/>
          <w:szCs w:val="28"/>
          <w:lang w:eastAsia="ar-SA"/>
        </w:rPr>
        <w:t xml:space="preserve"> Челябинской области</w:t>
      </w:r>
      <w:r>
        <w:rPr>
          <w:rFonts w:eastAsia="Times New Roman"/>
          <w:color w:val="000000"/>
          <w:kern w:val="0"/>
          <w:sz w:val="28"/>
          <w:szCs w:val="28"/>
          <w:lang w:eastAsia="ar-SA"/>
        </w:rPr>
        <w:t>, нормативно-технических документов в области градостроительства федерального и регионального уровней, нормативных правовых актов органов мест</w:t>
      </w:r>
      <w:r w:rsidR="00FE1CA9">
        <w:rPr>
          <w:rFonts w:eastAsia="Times New Roman"/>
          <w:color w:val="000000"/>
          <w:kern w:val="0"/>
          <w:sz w:val="28"/>
          <w:szCs w:val="28"/>
          <w:lang w:eastAsia="ar-SA"/>
        </w:rPr>
        <w:t>ного самоуправления.</w:t>
      </w:r>
    </w:p>
    <w:p w:rsidR="00DA70D9" w:rsidRDefault="005F540A" w:rsidP="00681417">
      <w:pPr>
        <w:ind w:firstLine="709"/>
        <w:rPr>
          <w:rFonts w:eastAsia="Times New Roman"/>
          <w:color w:val="000000"/>
          <w:kern w:val="0"/>
          <w:sz w:val="28"/>
          <w:szCs w:val="28"/>
          <w:lang w:eastAsia="ru-RU"/>
        </w:rPr>
      </w:pPr>
      <w:r>
        <w:rPr>
          <w:rFonts w:eastAsia="Times New Roman"/>
          <w:color w:val="000000"/>
          <w:kern w:val="0"/>
          <w:sz w:val="28"/>
          <w:szCs w:val="28"/>
          <w:lang w:eastAsia="ru-RU"/>
        </w:rPr>
        <w:t xml:space="preserve">5. </w:t>
      </w:r>
      <w:r w:rsidR="00B74054">
        <w:rPr>
          <w:rFonts w:eastAsia="Times New Roman"/>
          <w:color w:val="000000"/>
          <w:kern w:val="0"/>
          <w:sz w:val="28"/>
          <w:szCs w:val="28"/>
          <w:lang w:eastAsia="ru-RU"/>
        </w:rPr>
        <w:t>Проект генерального</w:t>
      </w:r>
      <w:r>
        <w:rPr>
          <w:rFonts w:eastAsia="Times New Roman"/>
          <w:color w:val="000000"/>
          <w:kern w:val="0"/>
          <w:sz w:val="28"/>
          <w:szCs w:val="28"/>
          <w:lang w:eastAsia="ru-RU"/>
        </w:rPr>
        <w:t xml:space="preserve"> план разработан на всю территорию муниципального образования. Границы </w:t>
      </w:r>
      <w:r w:rsidR="00951416">
        <w:rPr>
          <w:rFonts w:eastAsia="Times New Roman"/>
          <w:iCs/>
          <w:color w:val="000000"/>
          <w:kern w:val="0"/>
          <w:sz w:val="28"/>
          <w:szCs w:val="28"/>
          <w:lang w:eastAsia="ar-SA"/>
        </w:rPr>
        <w:t>Кичигинского сельского поселения</w:t>
      </w:r>
      <w:r w:rsidR="00951416">
        <w:rPr>
          <w:rFonts w:eastAsia="Times New Roman"/>
          <w:color w:val="000000"/>
          <w:kern w:val="0"/>
          <w:sz w:val="28"/>
          <w:szCs w:val="28"/>
          <w:lang w:eastAsia="ru-RU"/>
        </w:rPr>
        <w:t xml:space="preserve"> </w:t>
      </w:r>
      <w:r w:rsidR="009D4BF5">
        <w:rPr>
          <w:rFonts w:eastAsia="Times New Roman"/>
          <w:color w:val="000000"/>
          <w:kern w:val="0"/>
          <w:sz w:val="28"/>
          <w:szCs w:val="28"/>
          <w:lang w:eastAsia="ru-RU"/>
        </w:rPr>
        <w:t xml:space="preserve">установлены </w:t>
      </w:r>
      <w:r w:rsidR="00F66078">
        <w:rPr>
          <w:rFonts w:eastAsia="Times New Roman"/>
          <w:color w:val="000000"/>
          <w:kern w:val="0"/>
          <w:sz w:val="28"/>
          <w:szCs w:val="28"/>
          <w:lang w:eastAsia="ru-RU"/>
        </w:rPr>
        <w:t>З</w:t>
      </w:r>
      <w:r>
        <w:rPr>
          <w:rFonts w:eastAsia="Times New Roman"/>
          <w:color w:val="000000"/>
          <w:kern w:val="0"/>
          <w:sz w:val="28"/>
          <w:szCs w:val="28"/>
          <w:lang w:eastAsia="ru-RU"/>
        </w:rPr>
        <w:t xml:space="preserve">аконом </w:t>
      </w:r>
      <w:r w:rsidR="00951416" w:rsidRPr="00951416">
        <w:rPr>
          <w:rFonts w:eastAsia="Times New Roman"/>
          <w:color w:val="000000"/>
          <w:kern w:val="0"/>
          <w:sz w:val="28"/>
          <w:szCs w:val="28"/>
          <w:lang w:eastAsia="ru-RU"/>
        </w:rPr>
        <w:t>Челябинской области от 26.08.2004</w:t>
      </w:r>
      <w:r w:rsidR="00951416">
        <w:rPr>
          <w:rFonts w:eastAsia="Times New Roman"/>
          <w:color w:val="000000"/>
          <w:kern w:val="0"/>
          <w:sz w:val="28"/>
          <w:szCs w:val="28"/>
          <w:lang w:eastAsia="ru-RU"/>
        </w:rPr>
        <w:t xml:space="preserve"> </w:t>
      </w:r>
      <w:r w:rsidR="00951416" w:rsidRPr="00951416">
        <w:rPr>
          <w:rFonts w:eastAsia="Times New Roman"/>
          <w:color w:val="000000"/>
          <w:kern w:val="0"/>
          <w:sz w:val="28"/>
          <w:szCs w:val="28"/>
          <w:lang w:eastAsia="ru-RU"/>
        </w:rPr>
        <w:t>г. № 277-ЗО «О статусе и границах Увельского муниципального района и сельских поселений в его составе»</w:t>
      </w:r>
      <w:r>
        <w:rPr>
          <w:rFonts w:eastAsia="Times New Roman"/>
          <w:color w:val="000000"/>
          <w:kern w:val="0"/>
          <w:sz w:val="28"/>
          <w:szCs w:val="28"/>
          <w:lang w:eastAsia="ru-RU"/>
        </w:rPr>
        <w:t>.</w:t>
      </w:r>
    </w:p>
    <w:p w:rsidR="00DA70D9" w:rsidRDefault="005F540A" w:rsidP="00681417">
      <w:pPr>
        <w:ind w:firstLine="709"/>
        <w:rPr>
          <w:rFonts w:eastAsia="Times New Roman"/>
          <w:color w:val="000000"/>
          <w:kern w:val="0"/>
          <w:sz w:val="28"/>
          <w:szCs w:val="28"/>
          <w:lang w:eastAsia="ar-SA"/>
        </w:rPr>
      </w:pPr>
      <w:r>
        <w:rPr>
          <w:rFonts w:eastAsia="Times New Roman" w:hint="eastAsia"/>
          <w:color w:val="000000"/>
          <w:kern w:val="0"/>
          <w:sz w:val="28"/>
          <w:szCs w:val="28"/>
          <w:lang w:eastAsia="ar-SA"/>
        </w:rPr>
        <w:t>Территория</w:t>
      </w:r>
      <w:r>
        <w:rPr>
          <w:rFonts w:eastAsia="Times New Roman"/>
          <w:color w:val="000000"/>
          <w:kern w:val="0"/>
          <w:sz w:val="28"/>
          <w:szCs w:val="28"/>
          <w:lang w:eastAsia="ar-SA"/>
        </w:rPr>
        <w:t xml:space="preserve"> </w:t>
      </w:r>
      <w:r w:rsidR="0045223F">
        <w:rPr>
          <w:rFonts w:eastAsia="Times New Roman"/>
          <w:iCs/>
          <w:color w:val="000000"/>
          <w:kern w:val="0"/>
          <w:sz w:val="28"/>
          <w:szCs w:val="28"/>
          <w:lang w:eastAsia="ar-SA"/>
        </w:rPr>
        <w:t>Кичигинского сельского поселения</w:t>
      </w:r>
      <w:r w:rsidR="0045223F">
        <w:rPr>
          <w:rFonts w:eastAsia="Times New Roman"/>
          <w:color w:val="000000"/>
          <w:kern w:val="0"/>
          <w:sz w:val="28"/>
          <w:szCs w:val="28"/>
          <w:lang w:eastAsia="ru-RU"/>
        </w:rPr>
        <w:t xml:space="preserve"> </w:t>
      </w:r>
      <w:r>
        <w:rPr>
          <w:rFonts w:eastAsia="Times New Roman" w:hint="eastAsia"/>
          <w:color w:val="000000"/>
          <w:kern w:val="0"/>
          <w:sz w:val="28"/>
          <w:szCs w:val="28"/>
          <w:lang w:eastAsia="ar-SA"/>
        </w:rPr>
        <w:t>входит</w:t>
      </w:r>
      <w:r>
        <w:rPr>
          <w:rFonts w:eastAsia="Times New Roman"/>
          <w:color w:val="000000"/>
          <w:kern w:val="0"/>
          <w:sz w:val="28"/>
          <w:szCs w:val="28"/>
          <w:lang w:eastAsia="ar-SA"/>
        </w:rPr>
        <w:t xml:space="preserve"> </w:t>
      </w:r>
      <w:r>
        <w:rPr>
          <w:rFonts w:eastAsia="Times New Roman" w:hint="eastAsia"/>
          <w:color w:val="000000"/>
          <w:kern w:val="0"/>
          <w:sz w:val="28"/>
          <w:szCs w:val="28"/>
          <w:lang w:eastAsia="ar-SA"/>
        </w:rPr>
        <w:t>в</w:t>
      </w:r>
      <w:r>
        <w:rPr>
          <w:rFonts w:eastAsia="Times New Roman"/>
          <w:color w:val="000000"/>
          <w:kern w:val="0"/>
          <w:sz w:val="28"/>
          <w:szCs w:val="28"/>
          <w:lang w:eastAsia="ar-SA"/>
        </w:rPr>
        <w:t xml:space="preserve"> </w:t>
      </w:r>
      <w:r>
        <w:rPr>
          <w:rFonts w:eastAsia="Times New Roman" w:hint="eastAsia"/>
          <w:color w:val="000000"/>
          <w:kern w:val="0"/>
          <w:sz w:val="28"/>
          <w:szCs w:val="28"/>
          <w:lang w:eastAsia="ar-SA"/>
        </w:rPr>
        <w:t>состав</w:t>
      </w:r>
      <w:r w:rsidR="003C3FE4">
        <w:rPr>
          <w:rFonts w:eastAsia="Times New Roman"/>
          <w:color w:val="000000"/>
          <w:kern w:val="0"/>
          <w:sz w:val="28"/>
          <w:szCs w:val="28"/>
          <w:lang w:eastAsia="ar-SA"/>
        </w:rPr>
        <w:t xml:space="preserve"> </w:t>
      </w:r>
      <w:r w:rsidR="0045223F" w:rsidRPr="00335C2D">
        <w:rPr>
          <w:rFonts w:eastAsia="Times New Roman"/>
          <w:color w:val="000000"/>
          <w:kern w:val="0"/>
          <w:sz w:val="28"/>
          <w:szCs w:val="28"/>
          <w:lang w:eastAsia="ru-RU"/>
        </w:rPr>
        <w:t>Увельского муниципального района</w:t>
      </w:r>
      <w:r w:rsidR="003C3FE4">
        <w:rPr>
          <w:rFonts w:eastAsia="Times New Roman"/>
          <w:color w:val="000000"/>
          <w:kern w:val="0"/>
          <w:sz w:val="28"/>
          <w:szCs w:val="28"/>
          <w:lang w:eastAsia="ar-SA"/>
        </w:rPr>
        <w:t xml:space="preserve"> </w:t>
      </w:r>
      <w:r w:rsidR="0045223F">
        <w:rPr>
          <w:rFonts w:eastAsia="Times New Roman"/>
          <w:iCs/>
          <w:color w:val="000000"/>
          <w:kern w:val="0"/>
          <w:sz w:val="28"/>
          <w:szCs w:val="28"/>
          <w:lang w:eastAsia="ar-SA"/>
        </w:rPr>
        <w:t>Челябинской области</w:t>
      </w:r>
      <w:r>
        <w:rPr>
          <w:rFonts w:eastAsia="Times New Roman"/>
          <w:color w:val="000000"/>
          <w:kern w:val="0"/>
          <w:sz w:val="28"/>
          <w:szCs w:val="28"/>
          <w:lang w:eastAsia="ar-SA"/>
        </w:rPr>
        <w:t>.</w:t>
      </w:r>
    </w:p>
    <w:p w:rsidR="00DA70D9" w:rsidRDefault="009E6757"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6. Карты П</w:t>
      </w:r>
      <w:r w:rsidR="005F540A">
        <w:rPr>
          <w:rFonts w:eastAsia="Times New Roman"/>
          <w:color w:val="000000"/>
          <w:kern w:val="0"/>
          <w:sz w:val="28"/>
          <w:szCs w:val="28"/>
          <w:lang w:eastAsia="ar-SA"/>
        </w:rPr>
        <w:t>роекта генерального плана выполнены с использованием компьютерных геоинформационных технологий.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Федерации от 9 января 2018 года № 10</w:t>
      </w:r>
      <w:r w:rsidR="003C3FE4">
        <w:rPr>
          <w:rFonts w:eastAsia="Times New Roman"/>
          <w:color w:val="000000"/>
          <w:kern w:val="0"/>
          <w:sz w:val="28"/>
          <w:szCs w:val="28"/>
          <w:lang w:eastAsia="ar-SA"/>
        </w:rPr>
        <w:t xml:space="preserve"> </w:t>
      </w:r>
      <w:r w:rsidR="003C3FE4">
        <w:rPr>
          <w:color w:val="000000"/>
          <w:sz w:val="28"/>
          <w:szCs w:val="28"/>
        </w:rPr>
        <w:t>(в ред. от 09.08.2018 года)</w:t>
      </w:r>
      <w:r w:rsidR="005F540A">
        <w:rPr>
          <w:rFonts w:eastAsia="Times New Roman"/>
          <w:color w:val="000000"/>
          <w:kern w:val="0"/>
          <w:sz w:val="28"/>
          <w:szCs w:val="28"/>
          <w:lang w:eastAsia="ar-SA"/>
        </w:rPr>
        <w:t>.</w:t>
      </w:r>
    </w:p>
    <w:p w:rsidR="00493DDF" w:rsidRDefault="005F540A" w:rsidP="00681417">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7. Расчётный срок</w:t>
      </w:r>
      <w:r w:rsidR="00B74054">
        <w:rPr>
          <w:rFonts w:eastAsia="Times New Roman"/>
          <w:color w:val="000000"/>
          <w:kern w:val="0"/>
          <w:sz w:val="28"/>
          <w:szCs w:val="28"/>
          <w:lang w:eastAsia="ar-SA"/>
        </w:rPr>
        <w:t xml:space="preserve"> проекта</w:t>
      </w:r>
      <w:r>
        <w:rPr>
          <w:rFonts w:eastAsia="Times New Roman"/>
          <w:color w:val="000000"/>
          <w:kern w:val="0"/>
          <w:sz w:val="28"/>
          <w:szCs w:val="28"/>
          <w:lang w:eastAsia="ar-SA"/>
        </w:rPr>
        <w:t xml:space="preserve"> генерального плана</w:t>
      </w:r>
      <w:r w:rsidR="00B74054">
        <w:rPr>
          <w:rFonts w:eastAsia="Times New Roman"/>
          <w:iCs/>
          <w:color w:val="000000"/>
          <w:kern w:val="0"/>
          <w:sz w:val="28"/>
          <w:szCs w:val="28"/>
          <w:lang w:eastAsia="ar-SA"/>
        </w:rPr>
        <w:t xml:space="preserve"> </w:t>
      </w:r>
      <w:r w:rsidR="00AF4436">
        <w:rPr>
          <w:rFonts w:eastAsia="Times New Roman"/>
          <w:color w:val="000000"/>
          <w:kern w:val="0"/>
          <w:sz w:val="28"/>
          <w:szCs w:val="28"/>
          <w:lang w:eastAsia="ar-SA"/>
        </w:rPr>
        <w:t>– 2042 год, 1 очередь – 2032</w:t>
      </w:r>
      <w:r>
        <w:rPr>
          <w:rFonts w:eastAsia="Times New Roman"/>
          <w:color w:val="000000"/>
          <w:kern w:val="0"/>
          <w:sz w:val="28"/>
          <w:szCs w:val="28"/>
          <w:lang w:eastAsia="ar-SA"/>
        </w:rPr>
        <w:t xml:space="preserve"> год.</w:t>
      </w:r>
    </w:p>
    <w:p w:rsidR="007768BD" w:rsidRDefault="00493DDF" w:rsidP="007768BD">
      <w:pPr>
        <w:suppressAutoHyphens/>
        <w:ind w:firstLine="709"/>
        <w:rPr>
          <w:rFonts w:eastAsia="Times New Roman"/>
          <w:color w:val="000000"/>
          <w:kern w:val="0"/>
          <w:sz w:val="28"/>
          <w:szCs w:val="28"/>
          <w:lang w:eastAsia="ar-SA"/>
        </w:rPr>
      </w:pPr>
      <w:r>
        <w:rPr>
          <w:rFonts w:eastAsia="Times New Roman"/>
          <w:color w:val="000000"/>
          <w:kern w:val="0"/>
          <w:sz w:val="28"/>
          <w:szCs w:val="28"/>
          <w:lang w:eastAsia="ar-SA"/>
        </w:rPr>
        <w:t xml:space="preserve">8. </w:t>
      </w:r>
      <w:r w:rsidR="00504DDE">
        <w:rPr>
          <w:rFonts w:eastAsia="Times New Roman"/>
          <w:color w:val="000000"/>
          <w:kern w:val="0"/>
          <w:sz w:val="28"/>
          <w:szCs w:val="28"/>
          <w:lang w:eastAsia="ar-SA"/>
        </w:rPr>
        <w:t>Целью ра</w:t>
      </w:r>
      <w:r w:rsidR="00ED5160">
        <w:rPr>
          <w:rFonts w:eastAsia="Times New Roman"/>
          <w:color w:val="000000"/>
          <w:kern w:val="0"/>
          <w:sz w:val="28"/>
          <w:szCs w:val="28"/>
          <w:lang w:eastAsia="ar-SA"/>
        </w:rPr>
        <w:t>зработки</w:t>
      </w:r>
      <w:r w:rsidR="009E6757">
        <w:rPr>
          <w:rFonts w:eastAsia="Times New Roman"/>
          <w:color w:val="000000"/>
          <w:kern w:val="0"/>
          <w:sz w:val="28"/>
          <w:szCs w:val="28"/>
          <w:lang w:eastAsia="ar-SA"/>
        </w:rPr>
        <w:t xml:space="preserve"> Проекта</w:t>
      </w:r>
      <w:r w:rsidR="00ED5160">
        <w:rPr>
          <w:rFonts w:eastAsia="Times New Roman"/>
          <w:color w:val="000000"/>
          <w:kern w:val="0"/>
          <w:sz w:val="28"/>
          <w:szCs w:val="28"/>
          <w:lang w:eastAsia="ar-SA"/>
        </w:rPr>
        <w:t xml:space="preserve"> </w:t>
      </w:r>
      <w:r w:rsidR="009E6757">
        <w:rPr>
          <w:rFonts w:eastAsia="Times New Roman"/>
          <w:color w:val="000000"/>
          <w:kern w:val="0"/>
          <w:sz w:val="28"/>
          <w:szCs w:val="28"/>
          <w:lang w:eastAsia="ar-SA"/>
        </w:rPr>
        <w:t>г</w:t>
      </w:r>
      <w:r w:rsidR="001E1847">
        <w:rPr>
          <w:rFonts w:eastAsia="Times New Roman"/>
          <w:color w:val="000000"/>
          <w:kern w:val="0"/>
          <w:sz w:val="28"/>
          <w:szCs w:val="28"/>
          <w:lang w:eastAsia="ar-SA"/>
        </w:rPr>
        <w:t>енерального</w:t>
      </w:r>
      <w:r w:rsidR="005F540A">
        <w:rPr>
          <w:rFonts w:eastAsia="Times New Roman"/>
          <w:color w:val="000000"/>
          <w:kern w:val="0"/>
          <w:sz w:val="28"/>
          <w:szCs w:val="28"/>
          <w:lang w:eastAsia="ar-SA"/>
        </w:rPr>
        <w:t xml:space="preserve"> план</w:t>
      </w:r>
      <w:r w:rsidR="001E1847">
        <w:rPr>
          <w:rFonts w:eastAsia="Times New Roman"/>
          <w:color w:val="000000"/>
          <w:kern w:val="0"/>
          <w:sz w:val="28"/>
          <w:szCs w:val="28"/>
          <w:lang w:eastAsia="ar-SA"/>
        </w:rPr>
        <w:t>а</w:t>
      </w:r>
      <w:r w:rsidR="005F540A">
        <w:rPr>
          <w:rFonts w:eastAsia="Times New Roman"/>
          <w:color w:val="000000"/>
          <w:kern w:val="0"/>
          <w:sz w:val="28"/>
          <w:szCs w:val="28"/>
          <w:lang w:eastAsia="ar-SA"/>
        </w:rPr>
        <w:t xml:space="preserve"> </w:t>
      </w:r>
      <w:r w:rsidR="00340CE8">
        <w:rPr>
          <w:rFonts w:eastAsia="Times New Roman"/>
          <w:color w:val="000000"/>
          <w:kern w:val="0"/>
          <w:sz w:val="28"/>
          <w:szCs w:val="28"/>
          <w:lang w:eastAsia="ar-SA"/>
        </w:rPr>
        <w:t>является</w:t>
      </w:r>
      <w:r w:rsidR="005F540A">
        <w:rPr>
          <w:rFonts w:eastAsia="Times New Roman"/>
          <w:color w:val="000000"/>
          <w:kern w:val="0"/>
          <w:sz w:val="28"/>
          <w:szCs w:val="28"/>
          <w:lang w:eastAsia="ar-SA"/>
        </w:rPr>
        <w:t>:</w:t>
      </w:r>
      <w:r w:rsidR="00340CE8">
        <w:rPr>
          <w:rFonts w:eastAsia="Times New Roman"/>
          <w:color w:val="000000"/>
          <w:kern w:val="0"/>
          <w:sz w:val="28"/>
          <w:szCs w:val="28"/>
          <w:lang w:eastAsia="ar-SA"/>
        </w:rPr>
        <w:t xml:space="preserve"> </w:t>
      </w:r>
      <w:r w:rsidR="00494009">
        <w:rPr>
          <w:rFonts w:eastAsia="Times New Roman"/>
          <w:color w:val="000000"/>
          <w:kern w:val="0"/>
          <w:sz w:val="28"/>
          <w:szCs w:val="28"/>
          <w:lang w:eastAsia="ar-SA"/>
        </w:rPr>
        <w:t xml:space="preserve">Обеспечение устойчивого </w:t>
      </w:r>
      <w:r w:rsidR="00340CE8" w:rsidRPr="00340CE8">
        <w:rPr>
          <w:rFonts w:eastAsia="Times New Roman"/>
          <w:color w:val="000000"/>
          <w:kern w:val="0"/>
          <w:sz w:val="28"/>
          <w:szCs w:val="28"/>
          <w:lang w:eastAsia="ar-SA"/>
        </w:rPr>
        <w:t xml:space="preserve">развития поселения, направленное на создание условий для повышения качества жизни населения, в соответствии со стратегией социально-экономического развития и при увязке со схемой территориального планирования Увельского муниципального района. </w:t>
      </w:r>
      <w:r w:rsidR="00340CE8" w:rsidRPr="00340CE8">
        <w:rPr>
          <w:rFonts w:eastAsia="Times New Roman"/>
          <w:color w:val="000000"/>
          <w:kern w:val="0"/>
          <w:sz w:val="28"/>
          <w:szCs w:val="28"/>
          <w:lang w:eastAsia="ar-SA"/>
        </w:rPr>
        <w:tab/>
        <w:t>Разработка предложений по реализации плана мероприятий, касающихся градостроительного развития территорий Кич</w:t>
      </w:r>
      <w:r w:rsidR="00DF4402">
        <w:rPr>
          <w:rFonts w:eastAsia="Times New Roman"/>
          <w:color w:val="000000"/>
          <w:kern w:val="0"/>
          <w:sz w:val="28"/>
          <w:szCs w:val="28"/>
          <w:lang w:eastAsia="ar-SA"/>
        </w:rPr>
        <w:t xml:space="preserve">игинского </w:t>
      </w:r>
      <w:r w:rsidR="00DF4402">
        <w:rPr>
          <w:rFonts w:eastAsia="Times New Roman"/>
          <w:color w:val="000000"/>
          <w:kern w:val="0"/>
          <w:sz w:val="28"/>
          <w:szCs w:val="28"/>
          <w:lang w:eastAsia="ar-SA"/>
        </w:rPr>
        <w:lastRenderedPageBreak/>
        <w:t xml:space="preserve">сельского поселения, </w:t>
      </w:r>
      <w:r w:rsidR="00340CE8" w:rsidRPr="00340CE8">
        <w:rPr>
          <w:rFonts w:eastAsia="Times New Roman"/>
          <w:color w:val="000000"/>
          <w:kern w:val="0"/>
          <w:sz w:val="28"/>
          <w:szCs w:val="28"/>
          <w:lang w:eastAsia="ar-SA"/>
        </w:rPr>
        <w:t xml:space="preserve">а также населенных пунктов село Кичигино, поселок Нагорный, поселок Синий Бор, поселок </w:t>
      </w:r>
      <w:r w:rsidR="005832E4">
        <w:rPr>
          <w:rFonts w:eastAsia="Times New Roman"/>
          <w:color w:val="000000"/>
          <w:kern w:val="0"/>
          <w:sz w:val="28"/>
          <w:szCs w:val="28"/>
          <w:lang w:eastAsia="ar-SA"/>
        </w:rPr>
        <w:t xml:space="preserve">железнодорожная станция </w:t>
      </w:r>
      <w:r w:rsidR="00340CE8" w:rsidRPr="00340CE8">
        <w:rPr>
          <w:rFonts w:eastAsia="Times New Roman"/>
          <w:color w:val="000000"/>
          <w:kern w:val="0"/>
          <w:sz w:val="28"/>
          <w:szCs w:val="28"/>
          <w:lang w:eastAsia="ar-SA"/>
        </w:rPr>
        <w:t>Формачево</w:t>
      </w:r>
      <w:r w:rsidR="005832E4">
        <w:rPr>
          <w:rFonts w:eastAsia="Times New Roman"/>
          <w:color w:val="000000"/>
          <w:kern w:val="0"/>
          <w:sz w:val="28"/>
          <w:szCs w:val="28"/>
          <w:lang w:eastAsia="ar-SA"/>
        </w:rPr>
        <w:t xml:space="preserve"> (далее по тексту пос. ж.-д. ст. Формачево)</w:t>
      </w:r>
      <w:r w:rsidR="00340CE8" w:rsidRPr="00340CE8">
        <w:rPr>
          <w:rFonts w:eastAsia="Times New Roman"/>
          <w:color w:val="000000"/>
          <w:kern w:val="0"/>
          <w:sz w:val="28"/>
          <w:szCs w:val="28"/>
          <w:lang w:eastAsia="ar-SA"/>
        </w:rPr>
        <w:t xml:space="preserve">, </w:t>
      </w:r>
      <w:r w:rsidR="00BF6209">
        <w:rPr>
          <w:rFonts w:eastAsia="Times New Roman"/>
          <w:color w:val="000000"/>
          <w:kern w:val="0"/>
          <w:sz w:val="28"/>
          <w:szCs w:val="28"/>
          <w:lang w:eastAsia="ar-SA"/>
        </w:rPr>
        <w:t xml:space="preserve">входящих в его состав, </w:t>
      </w:r>
      <w:r w:rsidR="00134059">
        <w:rPr>
          <w:rFonts w:eastAsia="Times New Roman"/>
          <w:color w:val="000000"/>
          <w:kern w:val="0"/>
          <w:sz w:val="28"/>
          <w:szCs w:val="28"/>
          <w:lang w:eastAsia="ar-SA"/>
        </w:rPr>
        <w:t xml:space="preserve">с описанием </w:t>
      </w:r>
      <w:r w:rsidR="00340CE8" w:rsidRPr="00340CE8">
        <w:rPr>
          <w:rFonts w:eastAsia="Times New Roman"/>
          <w:color w:val="000000"/>
          <w:kern w:val="0"/>
          <w:sz w:val="28"/>
          <w:szCs w:val="28"/>
          <w:lang w:eastAsia="ar-SA"/>
        </w:rPr>
        <w:t>их границ.</w:t>
      </w:r>
    </w:p>
    <w:p w:rsidR="00493DDF" w:rsidRPr="007768BD" w:rsidRDefault="00493DDF" w:rsidP="007768BD">
      <w:pPr>
        <w:suppressAutoHyphens/>
        <w:ind w:firstLine="709"/>
        <w:rPr>
          <w:rFonts w:eastAsia="Times New Roman"/>
          <w:color w:val="000000"/>
          <w:kern w:val="0"/>
          <w:sz w:val="32"/>
          <w:szCs w:val="28"/>
          <w:lang w:eastAsia="ar-SA"/>
        </w:rPr>
      </w:pPr>
      <w:r w:rsidRPr="007768BD">
        <w:rPr>
          <w:sz w:val="28"/>
        </w:rPr>
        <w:t xml:space="preserve">9. </w:t>
      </w:r>
      <w:r w:rsidR="007768BD">
        <w:rPr>
          <w:sz w:val="28"/>
        </w:rPr>
        <w:t xml:space="preserve">Задачами разработки Проекта генерального плана </w:t>
      </w:r>
      <w:r w:rsidR="00A95152" w:rsidRPr="007768BD">
        <w:rPr>
          <w:sz w:val="28"/>
        </w:rPr>
        <w:t>являются:</w:t>
      </w:r>
    </w:p>
    <w:p w:rsidR="00B24ECD" w:rsidRPr="007768BD" w:rsidRDefault="007768BD" w:rsidP="007768BD">
      <w:pPr>
        <w:pStyle w:val="a2"/>
        <w:rPr>
          <w:lang w:val="ru-RU"/>
        </w:rPr>
      </w:pPr>
      <w:r w:rsidRPr="007768BD">
        <w:rPr>
          <w:lang w:val="ru-RU"/>
        </w:rPr>
        <w:t xml:space="preserve">Реализация </w:t>
      </w:r>
      <w:r w:rsidR="00B24ECD" w:rsidRPr="007768BD">
        <w:rPr>
          <w:lang w:val="ru-RU"/>
        </w:rPr>
        <w:t>Закона Челябинской области от 28.04.2011г. №121-</w:t>
      </w:r>
      <w:r w:rsidRPr="007768BD">
        <w:rPr>
          <w:lang w:val="ru-RU"/>
        </w:rPr>
        <w:t xml:space="preserve">ЗО «О бесплатном предоставлении </w:t>
      </w:r>
      <w:r w:rsidR="00B24ECD" w:rsidRPr="007768BD">
        <w:rPr>
          <w:lang w:val="ru-RU"/>
        </w:rPr>
        <w:t>зем</w:t>
      </w:r>
      <w:r w:rsidRPr="007768BD">
        <w:rPr>
          <w:lang w:val="ru-RU"/>
        </w:rPr>
        <w:t xml:space="preserve">ельных участков в собственность граждан </w:t>
      </w:r>
      <w:r w:rsidR="00B24ECD" w:rsidRPr="007768BD">
        <w:rPr>
          <w:lang w:val="ru-RU"/>
        </w:rPr>
        <w:t>для индивидуального жилищного ст</w:t>
      </w:r>
      <w:r w:rsidRPr="007768BD">
        <w:rPr>
          <w:lang w:val="ru-RU"/>
        </w:rPr>
        <w:t xml:space="preserve">роительства или ведения личного </w:t>
      </w:r>
      <w:r w:rsidR="00B24ECD" w:rsidRPr="007768BD">
        <w:rPr>
          <w:lang w:val="ru-RU"/>
        </w:rPr>
        <w:t>подсобного хозяйства с возведением жилого</w:t>
      </w:r>
      <w:r w:rsidRPr="007768BD">
        <w:rPr>
          <w:lang w:val="ru-RU"/>
        </w:rPr>
        <w:t xml:space="preserve"> дома на приусадебном земельном </w:t>
      </w:r>
      <w:r w:rsidR="00B24ECD" w:rsidRPr="007768BD">
        <w:rPr>
          <w:lang w:val="ru-RU"/>
        </w:rPr>
        <w:t>участке на территории Челябинской области»</w:t>
      </w:r>
      <w:r w:rsidRPr="007768BD">
        <w:rPr>
          <w:lang w:val="ru-RU"/>
        </w:rPr>
        <w:t xml:space="preserve"> в части формирования земельных </w:t>
      </w:r>
      <w:r w:rsidR="00B24ECD" w:rsidRPr="007768BD">
        <w:rPr>
          <w:lang w:val="ru-RU"/>
        </w:rPr>
        <w:t xml:space="preserve">участков </w:t>
      </w:r>
      <w:r w:rsidRPr="007768BD">
        <w:rPr>
          <w:lang w:val="ru-RU"/>
        </w:rPr>
        <w:t xml:space="preserve">для ИЖС общей площадью не менее </w:t>
      </w:r>
      <w:r w:rsidR="00B24ECD" w:rsidRPr="007768BD">
        <w:rPr>
          <w:lang w:val="ru-RU"/>
        </w:rPr>
        <w:t>46,279</w:t>
      </w:r>
      <w:r w:rsidR="00E4238C" w:rsidRPr="007768BD">
        <w:rPr>
          <w:lang w:val="ru-RU"/>
        </w:rPr>
        <w:t xml:space="preserve"> </w:t>
      </w:r>
      <w:r w:rsidR="00B24ECD" w:rsidRPr="007768BD">
        <w:rPr>
          <w:lang w:val="ru-RU"/>
        </w:rPr>
        <w:t>га;</w:t>
      </w:r>
    </w:p>
    <w:p w:rsidR="007768BD" w:rsidRPr="007768BD" w:rsidRDefault="00B24ECD" w:rsidP="007768BD">
      <w:pPr>
        <w:pStyle w:val="a2"/>
        <w:rPr>
          <w:lang w:val="ru-RU"/>
        </w:rPr>
      </w:pPr>
      <w:r w:rsidRPr="007768BD">
        <w:rPr>
          <w:lang w:val="ru-RU"/>
        </w:rPr>
        <w:t>Комплексный и системный подход к решению вопросов транспортного, социального, инженерного обеспечения с учетом изменения параметров застройки и необходимости пересчета нагрузок на инженерные сети в населенных пунктах Ки</w:t>
      </w:r>
      <w:r w:rsidR="007768BD" w:rsidRPr="007768BD">
        <w:rPr>
          <w:lang w:val="ru-RU"/>
        </w:rPr>
        <w:t xml:space="preserve">чигинского сельского поселения, </w:t>
      </w:r>
      <w:r w:rsidRPr="007768BD">
        <w:rPr>
          <w:lang w:val="ru-RU"/>
        </w:rPr>
        <w:t>определение параметров разв</w:t>
      </w:r>
      <w:r w:rsidR="007768BD" w:rsidRPr="007768BD">
        <w:rPr>
          <w:lang w:val="ru-RU"/>
        </w:rPr>
        <w:t xml:space="preserve">ития и модернизации инженерной, </w:t>
      </w:r>
      <w:r w:rsidRPr="007768BD">
        <w:rPr>
          <w:lang w:val="ru-RU"/>
        </w:rPr>
        <w:t>транспортной, производственной и социальной инфраструктур;</w:t>
      </w:r>
    </w:p>
    <w:p w:rsidR="00B24ECD" w:rsidRPr="007768BD" w:rsidRDefault="00B24ECD" w:rsidP="007768BD">
      <w:pPr>
        <w:pStyle w:val="a2"/>
        <w:rPr>
          <w:lang w:val="ru-RU"/>
        </w:rPr>
      </w:pPr>
      <w:r w:rsidRPr="007768BD">
        <w:rPr>
          <w:rFonts w:eastAsia="Times New Roman"/>
          <w:kern w:val="0"/>
          <w:lang w:val="ru-RU" w:eastAsia="ru-RU"/>
        </w:rPr>
        <w:t>Составление прогноза перспективной численности населения с учетом внутренних и внешних миграций;</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Оптимизация функционального использования территории поселения с учетом современных тенденций развития населенных пунктов, существующих землеотводов;</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Определение зон размещения объектов местного значения в целях реализации полномочий муниципального образования;</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Отображение зон с особыми условиями использования;</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Определение мер по улучшению экологической обстановки;</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Определение мер по защите территории от воздействия чрезвычайных ситуаций природного и техногенного характера и гражданской обороне;</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Обеспечение публичности и открытости градостроительных решений;</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Отображение зон размещения объектов федерального и регионального значения в соответствии с документами территориального планирования Российской Федерации и Челябинской области;</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B24ECD">
        <w:rPr>
          <w:rFonts w:eastAsia="Times New Roman"/>
          <w:kern w:val="0"/>
          <w:lang w:val="ru-RU" w:eastAsia="ru-RU"/>
        </w:rPr>
        <w:t>Определение первоочередных градостроительных мероприятий по реализации проекта генерального плана Кичигинского сельского поселения;</w:t>
      </w:r>
    </w:p>
    <w:p w:rsidR="00B24ECD" w:rsidRPr="00B24ECD" w:rsidRDefault="00B24ECD" w:rsidP="007A7636">
      <w:pPr>
        <w:pStyle w:val="a2"/>
        <w:numPr>
          <w:ilvl w:val="0"/>
          <w:numId w:val="9"/>
        </w:numPr>
        <w:suppressAutoHyphens/>
        <w:ind w:left="0" w:firstLine="709"/>
        <w:rPr>
          <w:rFonts w:eastAsia="Times New Roman"/>
          <w:color w:val="000000"/>
          <w:kern w:val="0"/>
          <w:sz w:val="32"/>
          <w:szCs w:val="28"/>
          <w:lang w:val="ru-RU" w:eastAsia="ar-SA"/>
        </w:rPr>
      </w:pPr>
      <w:r w:rsidRPr="005912A2">
        <w:rPr>
          <w:rFonts w:eastAsia="Times New Roman"/>
          <w:kern w:val="0"/>
          <w:lang w:val="ru-RU" w:eastAsia="ru-RU"/>
        </w:rPr>
        <w:t>Формирование территории для комплексного развития в с. Кичигино;</w:t>
      </w:r>
    </w:p>
    <w:p w:rsidR="009306CD" w:rsidRDefault="00B24ECD" w:rsidP="007A7636">
      <w:pPr>
        <w:pStyle w:val="a2"/>
        <w:numPr>
          <w:ilvl w:val="0"/>
          <w:numId w:val="9"/>
        </w:numPr>
        <w:suppressAutoHyphens/>
        <w:ind w:left="0" w:firstLine="709"/>
        <w:rPr>
          <w:rFonts w:eastAsia="Times New Roman"/>
          <w:kern w:val="0"/>
          <w:lang w:val="ru-RU" w:eastAsia="ru-RU"/>
        </w:rPr>
      </w:pPr>
      <w:r w:rsidRPr="00B24ECD">
        <w:rPr>
          <w:rFonts w:eastAsia="Times New Roman"/>
          <w:kern w:val="0"/>
          <w:lang w:val="ru-RU" w:eastAsia="ru-RU"/>
        </w:rPr>
        <w:t>Формирование нового квартала многоквартирных жилых домов в с. Кичигино.</w:t>
      </w:r>
    </w:p>
    <w:p w:rsidR="00DA70D9" w:rsidRPr="00ED3080" w:rsidRDefault="005F540A" w:rsidP="007768BD">
      <w:pPr>
        <w:pStyle w:val="1"/>
      </w:pPr>
      <w:bookmarkStart w:id="19" w:name="_Toc449343782"/>
      <w:bookmarkStart w:id="20" w:name="_Toc452029364"/>
      <w:bookmarkStart w:id="21" w:name="_Toc518319337"/>
      <w:bookmarkStart w:id="22" w:name="_Toc7869275"/>
      <w:bookmarkStart w:id="23" w:name="_Toc527638420"/>
      <w:bookmarkStart w:id="24" w:name="_Toc54879783"/>
      <w:bookmarkStart w:id="25" w:name="_Toc176191427"/>
      <w:bookmarkStart w:id="26" w:name="_Toc468738960"/>
      <w:bookmarkStart w:id="27" w:name="_Toc468797904"/>
      <w:bookmarkStart w:id="28" w:name="_Toc468712304"/>
      <w:bookmarkStart w:id="29" w:name="_Toc468711054"/>
      <w:bookmarkStart w:id="30" w:name="_Toc468726176"/>
      <w:bookmarkStart w:id="31" w:name="_Toc506565523"/>
      <w:bookmarkStart w:id="32" w:name="_Toc468555070"/>
      <w:bookmarkStart w:id="33" w:name="_Toc468812009"/>
      <w:bookmarkStart w:id="34" w:name="_Toc468551264"/>
      <w:bookmarkStart w:id="35" w:name="_Toc468549870"/>
      <w:bookmarkStart w:id="36" w:name="_Toc468704372"/>
      <w:bookmarkStart w:id="37" w:name="_Toc468720318"/>
      <w:bookmarkStart w:id="38" w:name="_Toc468807341"/>
      <w:bookmarkStart w:id="39" w:name="_Toc468727823"/>
      <w:bookmarkStart w:id="40" w:name="_Toc468789827"/>
      <w:bookmarkStart w:id="41" w:name="_Toc468723785"/>
      <w:bookmarkStart w:id="42" w:name="_Toc468803219"/>
      <w:bookmarkStart w:id="43" w:name="_Toc468556658"/>
      <w:bookmarkStart w:id="44" w:name="_Toc468826000"/>
      <w:bookmarkStart w:id="45" w:name="_Toc468796680"/>
      <w:bookmarkStart w:id="46" w:name="_Toc468880816"/>
      <w:bookmarkStart w:id="47" w:name="_Toc532990950"/>
      <w:bookmarkStart w:id="48" w:name="_Toc468712421"/>
      <w:bookmarkStart w:id="49" w:name="_Toc468475055"/>
      <w:bookmarkStart w:id="50" w:name="_Toc468736120"/>
      <w:bookmarkStart w:id="51" w:name="_Toc533435106"/>
      <w:bookmarkStart w:id="52" w:name="_Toc468698562"/>
      <w:bookmarkStart w:id="53" w:name="_Toc468696648"/>
      <w:bookmarkStart w:id="54" w:name="_Toc468812667"/>
      <w:bookmarkStart w:id="55" w:name="_Toc468712618"/>
      <w:bookmarkStart w:id="56" w:name="_Toc468732844"/>
      <w:bookmarkStart w:id="57" w:name="_Toc468721059"/>
      <w:bookmarkStart w:id="58" w:name="_Toc468720055"/>
      <w:bookmarkStart w:id="59" w:name="_Toc468561289"/>
      <w:bookmarkStart w:id="60" w:name="_Toc468708060"/>
      <w:bookmarkStart w:id="61" w:name="_Toc468704456"/>
      <w:bookmarkStart w:id="62" w:name="_Toc473884760"/>
      <w:bookmarkStart w:id="63" w:name="_Toc342472304"/>
      <w:bookmarkStart w:id="64" w:name="_Toc268263625"/>
      <w:r w:rsidRPr="00ED3080">
        <w:lastRenderedPageBreak/>
        <w:t>СВЕДЕНИЯ О</w:t>
      </w:r>
      <w:bookmarkEnd w:id="19"/>
      <w:bookmarkEnd w:id="20"/>
      <w:bookmarkEnd w:id="21"/>
      <w:bookmarkEnd w:id="22"/>
      <w:bookmarkEnd w:id="23"/>
      <w:r w:rsidR="00DF4402" w:rsidRPr="00ED3080">
        <w:t xml:space="preserve">Б </w:t>
      </w:r>
      <w:r w:rsidRPr="00ED3080">
        <w:t>УТВЕРЖДЕННЫХ ДОКУМЕНТАХ СТРАТЕГИЧЕСКОГО ПЛАНИРОВАНИЯ, О НАЦИОНАЛЬНЫХ ПРОЕКТАХ, ОБ ИНВЕ</w:t>
      </w:r>
      <w:r w:rsidR="007754F2" w:rsidRPr="00ED3080">
        <w:t>СТИЦИОННЫХ ПРОГРАММАХ СУБЪЕКТОВ</w:t>
      </w:r>
      <w:r w:rsidRPr="00ED3080">
        <w:t xml:space="preserve">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24"/>
      <w:bookmarkEnd w:id="25"/>
    </w:p>
    <w:p w:rsidR="00DA70D9" w:rsidRPr="00012F2E" w:rsidRDefault="005F540A" w:rsidP="00012F2E">
      <w:pPr>
        <w:suppressAutoHyphens/>
        <w:ind w:firstLine="709"/>
        <w:rPr>
          <w:rFonts w:eastAsia="Times New Roman"/>
          <w:snapToGrid w:val="0"/>
          <w:color w:val="000000"/>
          <w:kern w:val="0"/>
          <w:sz w:val="28"/>
          <w:szCs w:val="28"/>
        </w:rPr>
      </w:pPr>
      <w:r w:rsidRPr="00012F2E">
        <w:rPr>
          <w:rFonts w:eastAsia="Times New Roman"/>
          <w:snapToGrid w:val="0"/>
          <w:color w:val="000000"/>
          <w:kern w:val="0"/>
          <w:sz w:val="28"/>
          <w:szCs w:val="28"/>
        </w:rPr>
        <w:t xml:space="preserve">При разработке </w:t>
      </w:r>
      <w:r w:rsidR="00B008FF" w:rsidRPr="00012F2E">
        <w:rPr>
          <w:rFonts w:eastAsia="Times New Roman"/>
          <w:color w:val="000000"/>
          <w:kern w:val="0"/>
          <w:sz w:val="28"/>
          <w:szCs w:val="28"/>
          <w:lang w:eastAsia="ar-SA"/>
        </w:rPr>
        <w:t>Проекта генерального плана</w:t>
      </w:r>
      <w:r w:rsidR="0005710B" w:rsidRPr="00012F2E">
        <w:rPr>
          <w:rFonts w:eastAsia="Times New Roman"/>
          <w:snapToGrid w:val="0"/>
          <w:color w:val="000000"/>
          <w:kern w:val="0"/>
          <w:sz w:val="28"/>
          <w:szCs w:val="28"/>
        </w:rPr>
        <w:t xml:space="preserve"> </w:t>
      </w:r>
      <w:r w:rsidR="009D536D" w:rsidRPr="00012F2E">
        <w:rPr>
          <w:rFonts w:eastAsia="Times New Roman"/>
          <w:iCs/>
          <w:color w:val="000000"/>
          <w:kern w:val="0"/>
          <w:sz w:val="28"/>
          <w:szCs w:val="28"/>
          <w:lang w:eastAsia="ar-SA"/>
        </w:rPr>
        <w:t>Кичигинского сельского поселения</w:t>
      </w:r>
      <w:r w:rsidR="0005710B" w:rsidRPr="00012F2E">
        <w:rPr>
          <w:rFonts w:eastAsia="Times New Roman"/>
          <w:snapToGrid w:val="0"/>
          <w:color w:val="000000"/>
          <w:kern w:val="0"/>
          <w:sz w:val="28"/>
          <w:szCs w:val="28"/>
        </w:rPr>
        <w:t xml:space="preserve"> </w:t>
      </w:r>
      <w:r w:rsidRPr="00012F2E">
        <w:rPr>
          <w:rFonts w:eastAsia="Times New Roman"/>
          <w:snapToGrid w:val="0"/>
          <w:color w:val="000000"/>
          <w:kern w:val="0"/>
          <w:sz w:val="28"/>
          <w:szCs w:val="28"/>
        </w:rPr>
        <w:t>учитывались сведения об утвержденных документа</w:t>
      </w:r>
      <w:r w:rsidR="0005710B" w:rsidRPr="00012F2E">
        <w:rPr>
          <w:rFonts w:eastAsia="Times New Roman"/>
          <w:snapToGrid w:val="0"/>
          <w:color w:val="000000"/>
          <w:kern w:val="0"/>
          <w:sz w:val="28"/>
          <w:szCs w:val="28"/>
        </w:rPr>
        <w:t xml:space="preserve">х стратегического планирования, указанных в части 5.2 статьи 9 </w:t>
      </w:r>
      <w:r w:rsidR="00B7121B" w:rsidRPr="00012F2E">
        <w:rPr>
          <w:rFonts w:eastAsia="Times New Roman"/>
          <w:snapToGrid w:val="0"/>
          <w:color w:val="000000"/>
          <w:kern w:val="0"/>
          <w:sz w:val="28"/>
          <w:szCs w:val="28"/>
        </w:rPr>
        <w:t>Градостроительного кодекса Российской Федерации</w:t>
      </w:r>
      <w:r w:rsidR="00F83F58" w:rsidRPr="00012F2E">
        <w:rPr>
          <w:rFonts w:eastAsia="Times New Roman"/>
          <w:snapToGrid w:val="0"/>
          <w:color w:val="000000"/>
          <w:kern w:val="0"/>
          <w:sz w:val="28"/>
          <w:szCs w:val="28"/>
        </w:rPr>
        <w:t xml:space="preserve">, о национальных проектах, об инвестиционных </w:t>
      </w:r>
      <w:r w:rsidR="00F83F58" w:rsidRPr="00012F2E">
        <w:rPr>
          <w:color w:val="000000"/>
          <w:sz w:val="28"/>
          <w:szCs w:val="28"/>
          <w:shd w:val="clear" w:color="auto" w:fill="FFFFFF"/>
        </w:rPr>
        <w:t>программах субъектов естественных монополий представленные в Таблице 1.</w:t>
      </w:r>
    </w:p>
    <w:p w:rsidR="00DA70D9" w:rsidRPr="00F83F58" w:rsidRDefault="005F540A" w:rsidP="007F6D3E">
      <w:pPr>
        <w:pStyle w:val="ae"/>
        <w:rPr>
          <w:lang w:eastAsia="ru-RU"/>
        </w:rPr>
      </w:pPr>
      <w:r>
        <w:t xml:space="preserve">Таблица </w:t>
      </w:r>
      <w:fldSimple w:instr=" SEQ Таблица \* ARABIC ">
        <w:r w:rsidR="00136AA3">
          <w:rPr>
            <w:noProof/>
          </w:rPr>
          <w:t>1</w:t>
        </w:r>
      </w:fldSimple>
      <w:r w:rsidR="0005710B">
        <w:rPr>
          <w:lang w:eastAsia="ru-RU"/>
        </w:rPr>
        <w:t xml:space="preserve"> – Перечень</w:t>
      </w:r>
      <w:r w:rsidR="00F83F58">
        <w:rPr>
          <w:lang w:eastAsia="ru-RU"/>
        </w:rPr>
        <w:t xml:space="preserve"> учитываемых</w:t>
      </w:r>
      <w:r w:rsidR="0005710B">
        <w:rPr>
          <w:lang w:eastAsia="ru-RU"/>
        </w:rPr>
        <w:t xml:space="preserve"> документов стратегического планирования</w:t>
      </w:r>
      <w:r w:rsidR="00F83F58">
        <w:rPr>
          <w:lang w:eastAsia="ru-RU"/>
        </w:rPr>
        <w:t xml:space="preserve">, национальных проектов,  </w:t>
      </w:r>
      <w:r w:rsidR="00A74DCC">
        <w:rPr>
          <w:lang w:eastAsia="ru-RU"/>
        </w:rPr>
        <w:t>инвестиционных программ</w:t>
      </w:r>
      <w:r w:rsidR="00F83F58" w:rsidRPr="00F83F58">
        <w:rPr>
          <w:lang w:eastAsia="ru-RU"/>
        </w:rPr>
        <w:t xml:space="preserve"> субъектов естественных монополий</w:t>
      </w:r>
      <w:r w:rsidR="00F83F58">
        <w:rPr>
          <w:lang w:eastAsia="ru-RU"/>
        </w:rPr>
        <w:t>.</w:t>
      </w:r>
    </w:p>
    <w:tbl>
      <w:tblPr>
        <w:tblStyle w:val="19"/>
        <w:tblW w:w="5000" w:type="pct"/>
        <w:tblLayout w:type="fixed"/>
        <w:tblLook w:val="04A0" w:firstRow="1" w:lastRow="0" w:firstColumn="1" w:lastColumn="0" w:noHBand="0" w:noVBand="1"/>
      </w:tblPr>
      <w:tblGrid>
        <w:gridCol w:w="791"/>
        <w:gridCol w:w="5265"/>
        <w:gridCol w:w="4139"/>
      </w:tblGrid>
      <w:tr w:rsidR="00DA70D9" w:rsidRPr="0009618B" w:rsidTr="00EC210C">
        <w:trPr>
          <w:tblHeader/>
        </w:trPr>
        <w:tc>
          <w:tcPr>
            <w:tcW w:w="388" w:type="pct"/>
            <w:tcMar>
              <w:top w:w="57" w:type="dxa"/>
              <w:bottom w:w="57" w:type="dxa"/>
            </w:tcMar>
            <w:vAlign w:val="center"/>
          </w:tcPr>
          <w:p w:rsidR="00DA70D9" w:rsidRPr="0009618B" w:rsidRDefault="005F540A" w:rsidP="00012F2E">
            <w:pPr>
              <w:jc w:val="center"/>
              <w:rPr>
                <w:b/>
                <w:color w:val="000000" w:themeColor="text1"/>
              </w:rPr>
            </w:pPr>
            <w:r w:rsidRPr="0009618B">
              <w:rPr>
                <w:b/>
                <w:color w:val="000000" w:themeColor="text1"/>
              </w:rPr>
              <w:t>№ п/п</w:t>
            </w:r>
          </w:p>
        </w:tc>
        <w:tc>
          <w:tcPr>
            <w:tcW w:w="2582" w:type="pct"/>
            <w:tcMar>
              <w:top w:w="57" w:type="dxa"/>
              <w:bottom w:w="57" w:type="dxa"/>
            </w:tcMar>
            <w:vAlign w:val="center"/>
          </w:tcPr>
          <w:p w:rsidR="00DA70D9" w:rsidRPr="0009618B" w:rsidRDefault="005F540A" w:rsidP="00012F2E">
            <w:pPr>
              <w:jc w:val="center"/>
              <w:rPr>
                <w:b/>
                <w:color w:val="000000" w:themeColor="text1"/>
              </w:rPr>
            </w:pPr>
            <w:r w:rsidRPr="0009618B">
              <w:rPr>
                <w:b/>
                <w:color w:val="000000" w:themeColor="text1"/>
              </w:rPr>
              <w:t>Наименования программы</w:t>
            </w:r>
          </w:p>
        </w:tc>
        <w:tc>
          <w:tcPr>
            <w:tcW w:w="2030" w:type="pct"/>
            <w:tcMar>
              <w:top w:w="57" w:type="dxa"/>
              <w:bottom w:w="57" w:type="dxa"/>
            </w:tcMar>
            <w:vAlign w:val="center"/>
          </w:tcPr>
          <w:p w:rsidR="00DA70D9" w:rsidRPr="0009618B" w:rsidRDefault="005F540A" w:rsidP="00012F2E">
            <w:pPr>
              <w:jc w:val="center"/>
              <w:rPr>
                <w:b/>
                <w:color w:val="000000" w:themeColor="text1"/>
              </w:rPr>
            </w:pPr>
            <w:r w:rsidRPr="0009618B">
              <w:rPr>
                <w:b/>
                <w:color w:val="000000" w:themeColor="text1"/>
              </w:rPr>
              <w:t>Нормативно-правовой акт</w:t>
            </w:r>
          </w:p>
        </w:tc>
      </w:tr>
      <w:tr w:rsidR="007768BD" w:rsidRPr="0009618B" w:rsidTr="00EC210C">
        <w:tc>
          <w:tcPr>
            <w:tcW w:w="388" w:type="pct"/>
            <w:tcMar>
              <w:top w:w="57" w:type="dxa"/>
              <w:bottom w:w="57" w:type="dxa"/>
            </w:tcMar>
            <w:vAlign w:val="center"/>
          </w:tcPr>
          <w:p w:rsidR="007768BD" w:rsidRPr="0009618B" w:rsidRDefault="007768BD" w:rsidP="007768BD">
            <w:pPr>
              <w:pStyle w:val="a0"/>
            </w:pPr>
          </w:p>
        </w:tc>
        <w:tc>
          <w:tcPr>
            <w:tcW w:w="2582" w:type="pct"/>
            <w:tcMar>
              <w:top w:w="57" w:type="dxa"/>
              <w:bottom w:w="57" w:type="dxa"/>
            </w:tcMar>
            <w:vAlign w:val="center"/>
          </w:tcPr>
          <w:p w:rsidR="007768BD" w:rsidRPr="0009618B" w:rsidRDefault="007768BD" w:rsidP="007768BD">
            <w:r>
              <w:t>Стратегия</w:t>
            </w:r>
            <w:r w:rsidRPr="0009618B">
              <w:t xml:space="preserve"> пространственного развития Российской Федерации на период до 2025 года</w:t>
            </w:r>
          </w:p>
        </w:tc>
        <w:tc>
          <w:tcPr>
            <w:tcW w:w="2030" w:type="pct"/>
            <w:tcMar>
              <w:top w:w="57" w:type="dxa"/>
              <w:bottom w:w="57" w:type="dxa"/>
            </w:tcMar>
            <w:vAlign w:val="center"/>
          </w:tcPr>
          <w:p w:rsidR="007768BD" w:rsidRPr="0009618B" w:rsidRDefault="007768BD" w:rsidP="007768BD">
            <w:r w:rsidRPr="0009618B">
              <w:t>Распоряжение Правительства РФ от 13 февраля 2019 г. № 207-р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здравоохранения»</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26 декабря 2017 г. № 1640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образования»</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26 декабря 2017 г. № 1642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«Социальная поддержка граждан»</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296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«Доступная среда»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29 марта 2019 г. № 363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30 декабря 2017 г. № 1710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«Содействие занятости населения»</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298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культуры»</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317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физической культуры и спорта»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302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«Охрана окружающей среды»</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326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транспортной системы»</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20 декабря 2017 г. № 1596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«Комплексное развитие сельских территорий»</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31 мая 2019 г. № 696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«Научно-технологическое развитие Российской Федерации»</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29 марта 2019 г. № 377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«Экономическое развитие и инновационная экономика»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316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промышленности и повышение ее конкурентоспособности»</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328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14 июля 2012 г. № 717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энергетики»</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321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рыбохозяйственного комплекса"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314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"Развитие лесного хозяйства"</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318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2030" w:type="pct"/>
            <w:tcMar>
              <w:top w:w="57" w:type="dxa"/>
              <w:bottom w:w="57" w:type="dxa"/>
            </w:tcMar>
            <w:vAlign w:val="center"/>
          </w:tcPr>
          <w:p w:rsidR="007768BD" w:rsidRPr="0009618B" w:rsidRDefault="007768BD" w:rsidP="007768BD">
            <w:r w:rsidRPr="0009618B">
              <w:t>Постановление Правительства РФ от 15 апреля 2014 г. № 300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«Демография»</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rPr>
                <w:lang w:val="en-US"/>
              </w:rPr>
            </w:pPr>
            <w:r w:rsidRPr="0009618B">
              <w:t>Национальный проект «Здравоохранение»</w:t>
            </w:r>
          </w:p>
        </w:tc>
        <w:tc>
          <w:tcPr>
            <w:tcW w:w="2030" w:type="pct"/>
            <w:tcMar>
              <w:top w:w="57" w:type="dxa"/>
              <w:bottom w:w="57" w:type="dxa"/>
            </w:tcMar>
            <w:vAlign w:val="center"/>
          </w:tcPr>
          <w:p w:rsidR="007768BD" w:rsidRPr="0009618B" w:rsidRDefault="007768BD" w:rsidP="007768BD">
            <w:r w:rsidRPr="0009618B">
              <w:t xml:space="preserve">Утвержден президиумом Совета при Президенте Российской Федерации по стратегическому развитию и </w:t>
            </w:r>
            <w:r w:rsidRPr="0009618B">
              <w:lastRenderedPageBreak/>
              <w:t>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rPr>
                <w:lang w:val="en-US"/>
              </w:rPr>
            </w:pPr>
            <w:r w:rsidRPr="0009618B">
              <w:t>Национальный проект «Образование»</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rPr>
                <w:lang w:val="en-US"/>
              </w:rPr>
            </w:pPr>
            <w:r w:rsidRPr="0009618B">
              <w:t>Национальный проект «Культура»</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«Безопасные и качественные автомобильные дороги»</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15)</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«Жилье и городская среда»</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rPr>
                <w:lang w:val="en-US"/>
              </w:rPr>
            </w:pPr>
            <w:r w:rsidRPr="0009618B">
              <w:t>Национальный проект</w:t>
            </w:r>
            <w:r w:rsidRPr="0009618B">
              <w:rPr>
                <w:lang w:val="en-US"/>
              </w:rPr>
              <w:t xml:space="preserve"> </w:t>
            </w:r>
            <w:r w:rsidRPr="0009618B">
              <w:t>«Экология»</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«Малое и среднее предпринимательство и поддержка индивидуальной предпринимательской инициативы»</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012F2E">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jc w:val="left"/>
              <w:rPr>
                <w:lang w:val="en-US"/>
              </w:rPr>
            </w:pPr>
            <w:r w:rsidRPr="0009618B">
              <w:t>Национальный проект</w:t>
            </w:r>
            <w:r w:rsidRPr="0009618B">
              <w:rPr>
                <w:lang w:val="en-US"/>
              </w:rPr>
              <w:t xml:space="preserve"> </w:t>
            </w:r>
            <w:r w:rsidRPr="0009618B">
              <w:t>«Цифровая экономика»</w:t>
            </w:r>
          </w:p>
        </w:tc>
        <w:tc>
          <w:tcPr>
            <w:tcW w:w="2030" w:type="pct"/>
            <w:tcMar>
              <w:top w:w="57" w:type="dxa"/>
              <w:bottom w:w="57" w:type="dxa"/>
            </w:tcMar>
            <w:vAlign w:val="center"/>
          </w:tcPr>
          <w:p w:rsidR="007768BD" w:rsidRPr="0009618B" w:rsidRDefault="007768BD" w:rsidP="007768BD">
            <w:r w:rsidRPr="0009618B">
              <w:t>Утвержден протоколом заседания президиума Совета при Президенте</w:t>
            </w:r>
          </w:p>
          <w:p w:rsidR="007768BD" w:rsidRPr="0009618B" w:rsidRDefault="007768BD" w:rsidP="007768BD">
            <w:r w:rsidRPr="0009618B">
              <w:t>Российской Федерации по стратегическому развитию и национальным проектам от 4 июня 2019 г. № 7</w:t>
            </w:r>
          </w:p>
        </w:tc>
      </w:tr>
      <w:tr w:rsidR="007768BD" w:rsidRPr="0009618B" w:rsidTr="00012F2E">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pPr>
              <w:jc w:val="left"/>
            </w:pPr>
            <w:r w:rsidRPr="0009618B">
              <w:t>Национальный проект «Производительность труда и поддержка занятости»</w:t>
            </w:r>
          </w:p>
        </w:tc>
        <w:tc>
          <w:tcPr>
            <w:tcW w:w="2030" w:type="pct"/>
            <w:tcMar>
              <w:top w:w="57" w:type="dxa"/>
              <w:bottom w:w="57" w:type="dxa"/>
            </w:tcMar>
            <w:vAlign w:val="center"/>
          </w:tcPr>
          <w:p w:rsidR="007768BD" w:rsidRPr="0009618B" w:rsidRDefault="007768BD" w:rsidP="007768BD">
            <w:r w:rsidRPr="0009618B">
              <w:t>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Национальный проект: Комплексный план модернизации и расширения магистральной инфраструктуры</w:t>
            </w:r>
          </w:p>
        </w:tc>
        <w:tc>
          <w:tcPr>
            <w:tcW w:w="2030" w:type="pct"/>
            <w:tcMar>
              <w:top w:w="57" w:type="dxa"/>
              <w:bottom w:w="57" w:type="dxa"/>
            </w:tcMar>
            <w:vAlign w:val="center"/>
          </w:tcPr>
          <w:p w:rsidR="007768BD" w:rsidRPr="0009618B" w:rsidRDefault="007768BD" w:rsidP="007768BD">
            <w:r w:rsidRPr="0009618B">
              <w:t>Распоряжение Правительства РФ от 30 сентября 2018 г. № 2101-р (с последующими изменениями)</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9618B">
              <w:t xml:space="preserve">Государственная программа </w:t>
            </w:r>
            <w:r>
              <w:t xml:space="preserve">Челябинской области </w:t>
            </w:r>
            <w:r w:rsidRPr="002F4235">
              <w:t>"Обеспечение доступным и комфортным жильем граждан Российской Федерации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Правительства Челябинской области от 21 декабря 2020 г. N 700-П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D605F1">
              <w:t>Государственная программа Челябинской области "Благоустройство населенных пунктов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D605F1">
              <w:t>1 сентября 2017 г. N 470-П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705647">
              <w:t>Государственная программа Челябинской области "Капитальное строительство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705647">
              <w:t>25 декабря 2020 г. N 732-П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t>Государственная программа</w:t>
            </w:r>
            <w:r w:rsidRPr="001A6B7E">
              <w:t xml:space="preserve"> Челябинской области "Стимулирование развития жилищного строи</w:t>
            </w:r>
            <w:r>
              <w:t>тельства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1A6B7E">
              <w:t>21.1</w:t>
            </w:r>
            <w:r>
              <w:t>2.2020 г. N 698-П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934D16">
              <w:t>Государственная программа Челябинской области "Развитие дорожного хозяйства и транспортной доступности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w:t>
            </w:r>
            <w:r w:rsidRPr="00934D16">
              <w:t>от 19 декабря 2019 г. N 552-П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C31FB1">
              <w:t>Государственная программа Челябинской области "Охрана окружающей среды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C31FB1">
              <w:t>30 декабря 2019 г. N 627-П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C31FB1">
              <w:t>Государственная программа Челябинской области "</w:t>
            </w:r>
            <w:r>
              <w:t>Комплексное экологическое оздоровление территорий населенных пунктов</w:t>
            </w:r>
            <w:r w:rsidRPr="00C31FB1">
              <w:t xml:space="preserve"> Челябинской области</w:t>
            </w:r>
            <w:r>
              <w:t xml:space="preserve"> – «Зеленый город»</w:t>
            </w:r>
            <w:r w:rsidRPr="00C31FB1">
              <w:t>"</w:t>
            </w:r>
          </w:p>
        </w:tc>
        <w:tc>
          <w:tcPr>
            <w:tcW w:w="2030" w:type="pct"/>
            <w:tcMar>
              <w:top w:w="57" w:type="dxa"/>
              <w:bottom w:w="57" w:type="dxa"/>
            </w:tcMar>
            <w:vAlign w:val="center"/>
          </w:tcPr>
          <w:p w:rsidR="007768BD" w:rsidRPr="0009618B" w:rsidRDefault="007768BD" w:rsidP="007768BD">
            <w:r w:rsidRPr="0009618B">
              <w:t xml:space="preserve">Постановление </w:t>
            </w:r>
            <w:r>
              <w:t>Правительства Челябинской области от 09.07.2020 № 314-П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756C0B">
              <w:t>Государственная программа Челябинской области "Развитие социальной защиты населения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756C0B">
              <w:t>17 декабря 2020 г. N 689-П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0B77FA">
              <w:t>Государственная программа Челябинской области "Экономическое развитие и инновационная экономика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0B77FA">
              <w:t>12 ноября 2020 г. N 577-П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4D662A">
              <w:t>Государственная программа Челябинской области "Развитие промышленности, новых технологий и природных ресурсов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4D662A">
              <w:t>19 декабря 2019 г. N 551-П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F813D4">
              <w:t>Государственная программа Челябинской области "Развитие образования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F813D4">
              <w:t>28 декабря 2017 г. N 732-П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2507F9">
              <w:t xml:space="preserve">Государственная программа Челябинской области "Содействие созданию в Челябинской области (исходя из прогнозируемой потребности) </w:t>
            </w:r>
            <w:r w:rsidRPr="002507F9">
              <w:lastRenderedPageBreak/>
              <w:t>новых мест в общеобразовательных организациях"</w:t>
            </w:r>
          </w:p>
        </w:tc>
        <w:tc>
          <w:tcPr>
            <w:tcW w:w="2030" w:type="pct"/>
            <w:tcMar>
              <w:top w:w="57" w:type="dxa"/>
              <w:bottom w:w="57" w:type="dxa"/>
            </w:tcMar>
            <w:vAlign w:val="center"/>
          </w:tcPr>
          <w:p w:rsidR="007768BD" w:rsidRPr="0009618B" w:rsidRDefault="007768BD" w:rsidP="007768BD">
            <w:r w:rsidRPr="0009618B">
              <w:lastRenderedPageBreak/>
              <w:t xml:space="preserve">Постановление </w:t>
            </w:r>
            <w:r>
              <w:t xml:space="preserve">Правительства Челябинской области от </w:t>
            </w:r>
            <w:r w:rsidRPr="002507F9">
              <w:t>30 декабря 2015 г. N 722-П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7F74EF">
              <w:t>Государственная программа Челябинской области "Развитие здравоохранения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7F74EF">
              <w:t>11 декабря 2020 г. N 675-П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5638EB">
              <w:t>Государственная программа Челябинской области "Развитие физической культуры и спорта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5638EB">
              <w:t>25 декабря 2020 г. N 733-П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5638EB" w:rsidRDefault="007768BD" w:rsidP="007768BD">
            <w:r w:rsidRPr="000A5E1F">
              <w:t>Государственная программа Челябинской области "Комплексное развитие сельских территорий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0A5E1F">
              <w:t>26 декабря 2019 г. N 600-П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A5E1F" w:rsidRDefault="007768BD" w:rsidP="007768BD">
            <w:r w:rsidRPr="004C460C">
              <w:t>Государственная программа Челябинской области "Развитие культуры и туризма в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4C460C">
              <w:t>27 ноября 2014 г. N 638-П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4C460C" w:rsidRDefault="007768BD" w:rsidP="007768BD">
            <w:r w:rsidRPr="00003A6F">
              <w:t>Государственная программа Челябинской области "Развитие лесного хозяйства Челябинской области"</w:t>
            </w:r>
          </w:p>
        </w:tc>
        <w:tc>
          <w:tcPr>
            <w:tcW w:w="2030" w:type="pct"/>
            <w:tcMar>
              <w:top w:w="57" w:type="dxa"/>
              <w:bottom w:w="57" w:type="dxa"/>
            </w:tcMar>
            <w:vAlign w:val="center"/>
          </w:tcPr>
          <w:p w:rsidR="007768BD" w:rsidRPr="0009618B" w:rsidRDefault="007768BD" w:rsidP="007768BD">
            <w:r w:rsidRPr="0009618B">
              <w:t xml:space="preserve">Постановление </w:t>
            </w:r>
            <w:r>
              <w:t xml:space="preserve">Правительства Челябинской области от </w:t>
            </w:r>
            <w:r w:rsidRPr="00003A6F">
              <w:t>22 октября 2013 г. N 363-П</w:t>
            </w:r>
          </w:p>
        </w:tc>
      </w:tr>
      <w:tr w:rsidR="007768BD" w:rsidRPr="0009618B" w:rsidTr="00EC210C">
        <w:tc>
          <w:tcPr>
            <w:tcW w:w="388" w:type="pct"/>
            <w:tcMar>
              <w:top w:w="57" w:type="dxa"/>
              <w:bottom w:w="57" w:type="dxa"/>
            </w:tcMar>
            <w:vAlign w:val="center"/>
          </w:tcPr>
          <w:p w:rsidR="007768BD" w:rsidRPr="0009618B" w:rsidRDefault="007768BD" w:rsidP="007768BD">
            <w:pPr>
              <w:pStyle w:val="a0"/>
              <w:rPr>
                <w:lang w:val="ru-RU"/>
              </w:rPr>
            </w:pPr>
          </w:p>
        </w:tc>
        <w:tc>
          <w:tcPr>
            <w:tcW w:w="2582" w:type="pct"/>
            <w:tcMar>
              <w:top w:w="57" w:type="dxa"/>
              <w:bottom w:w="57" w:type="dxa"/>
            </w:tcMar>
            <w:vAlign w:val="center"/>
          </w:tcPr>
          <w:p w:rsidR="007768BD" w:rsidRPr="0009618B" w:rsidRDefault="007768BD" w:rsidP="007768BD">
            <w:r w:rsidRPr="007B35A4">
              <w:t xml:space="preserve">Стратегия социально-экономического развития Увельского муниципального района Челябинской области на период до 2035 года (далее </w:t>
            </w:r>
            <w:r>
              <w:t>–</w:t>
            </w:r>
            <w:r w:rsidRPr="007B35A4">
              <w:t xml:space="preserve"> Стратегия</w:t>
            </w:r>
            <w:r>
              <w:t xml:space="preserve"> </w:t>
            </w:r>
            <w:r w:rsidRPr="007B35A4">
              <w:t>социально-экономического развития Увельского</w:t>
            </w:r>
            <w:r>
              <w:t xml:space="preserve"> района</w:t>
            </w:r>
            <w:r w:rsidRPr="007B35A4">
              <w:t>)</w:t>
            </w:r>
          </w:p>
        </w:tc>
        <w:tc>
          <w:tcPr>
            <w:tcW w:w="2030" w:type="pct"/>
            <w:tcMar>
              <w:top w:w="57" w:type="dxa"/>
              <w:bottom w:w="57" w:type="dxa"/>
            </w:tcMar>
            <w:vAlign w:val="center"/>
          </w:tcPr>
          <w:p w:rsidR="007768BD" w:rsidRPr="0009618B" w:rsidRDefault="007768BD" w:rsidP="007768BD">
            <w:r>
              <w:rPr>
                <w:color w:val="000000"/>
              </w:rPr>
              <w:t xml:space="preserve">Решение Собрания депутатов Увельского муниципального района Челябинской области от </w:t>
            </w:r>
            <w:r w:rsidRPr="007B35A4">
              <w:rPr>
                <w:color w:val="000000"/>
              </w:rPr>
              <w:t>«28» ноября 2019 г. N 59</w:t>
            </w:r>
          </w:p>
        </w:tc>
      </w:tr>
    </w:tbl>
    <w:p w:rsidR="00B62DD3" w:rsidRDefault="00EB1DEA" w:rsidP="00012F2E">
      <w:pPr>
        <w:spacing w:before="120"/>
        <w:ind w:firstLine="709"/>
        <w:rPr>
          <w:rFonts w:eastAsia="Times New Roman"/>
          <w:color w:val="000000"/>
          <w:kern w:val="0"/>
          <w:sz w:val="28"/>
          <w:lang w:eastAsia="ru-RU"/>
        </w:rPr>
      </w:pPr>
      <w:r>
        <w:rPr>
          <w:rFonts w:eastAsia="Times New Roman"/>
          <w:color w:val="000000"/>
          <w:kern w:val="0"/>
          <w:sz w:val="28"/>
          <w:szCs w:val="28"/>
          <w:lang w:eastAsia="ar-SA"/>
        </w:rPr>
        <w:t>Проект</w:t>
      </w:r>
      <w:r w:rsidR="00270DED" w:rsidRPr="00270DED">
        <w:rPr>
          <w:rFonts w:eastAsia="Times New Roman"/>
          <w:color w:val="000000"/>
          <w:kern w:val="0"/>
          <w:sz w:val="28"/>
          <w:lang w:eastAsia="ru-RU"/>
        </w:rPr>
        <w:t xml:space="preserve"> выполнен с учетом действующ</w:t>
      </w:r>
      <w:r w:rsidR="00270DED">
        <w:rPr>
          <w:rFonts w:eastAsia="Times New Roman"/>
          <w:color w:val="000000"/>
          <w:kern w:val="0"/>
          <w:sz w:val="28"/>
          <w:lang w:eastAsia="ru-RU"/>
        </w:rPr>
        <w:t xml:space="preserve">их на момент разработки </w:t>
      </w:r>
      <w:r w:rsidR="00270DED" w:rsidRPr="00270DED">
        <w:rPr>
          <w:rFonts w:eastAsia="Times New Roman"/>
          <w:color w:val="000000"/>
          <w:kern w:val="0"/>
          <w:sz w:val="28"/>
          <w:lang w:eastAsia="ru-RU"/>
        </w:rPr>
        <w:t xml:space="preserve">муниципальных программ </w:t>
      </w:r>
      <w:r w:rsidR="004A7D85" w:rsidRPr="004A7D85">
        <w:rPr>
          <w:rFonts w:eastAsia="Times New Roman"/>
          <w:color w:val="000000"/>
          <w:kern w:val="0"/>
          <w:sz w:val="28"/>
          <w:lang w:eastAsia="ru-RU"/>
        </w:rPr>
        <w:t>Увельского муниципального района</w:t>
      </w:r>
      <w:r w:rsidR="00270DED" w:rsidRPr="00270DED">
        <w:rPr>
          <w:rFonts w:eastAsia="Times New Roman"/>
          <w:color w:val="000000"/>
          <w:kern w:val="0"/>
          <w:sz w:val="28"/>
          <w:lang w:eastAsia="ru-RU"/>
        </w:rPr>
        <w:t xml:space="preserve">. </w:t>
      </w:r>
      <w:r w:rsidR="00B62DD3">
        <w:rPr>
          <w:rFonts w:eastAsia="Times New Roman"/>
          <w:color w:val="000000"/>
          <w:kern w:val="0"/>
          <w:sz w:val="28"/>
          <w:lang w:eastAsia="ru-RU"/>
        </w:rPr>
        <w:t>Перечень</w:t>
      </w:r>
      <w:r w:rsidR="004A7D85">
        <w:rPr>
          <w:rFonts w:eastAsia="Times New Roman"/>
          <w:color w:val="000000"/>
          <w:kern w:val="0"/>
          <w:sz w:val="28"/>
          <w:lang w:eastAsia="ru-RU"/>
        </w:rPr>
        <w:t xml:space="preserve"> действующих</w:t>
      </w:r>
      <w:r w:rsidR="00B62DD3">
        <w:rPr>
          <w:rFonts w:eastAsia="Times New Roman"/>
          <w:color w:val="000000"/>
          <w:kern w:val="0"/>
          <w:sz w:val="28"/>
          <w:lang w:eastAsia="ru-RU"/>
        </w:rPr>
        <w:t xml:space="preserve"> муниципальных программ</w:t>
      </w:r>
      <w:r w:rsidR="004A7D85">
        <w:rPr>
          <w:rFonts w:eastAsia="Times New Roman"/>
          <w:color w:val="000000"/>
          <w:kern w:val="0"/>
          <w:sz w:val="28"/>
          <w:lang w:eastAsia="ru-RU"/>
        </w:rPr>
        <w:t xml:space="preserve"> Увельского муниципального района </w:t>
      </w:r>
      <w:r w:rsidR="00600F68">
        <w:rPr>
          <w:rFonts w:eastAsia="Times New Roman"/>
          <w:color w:val="000000"/>
          <w:kern w:val="0"/>
          <w:sz w:val="28"/>
          <w:lang w:eastAsia="ru-RU"/>
        </w:rPr>
        <w:t xml:space="preserve">и </w:t>
      </w:r>
      <w:r w:rsidR="004A7D85" w:rsidRPr="004A7D85">
        <w:rPr>
          <w:rFonts w:eastAsia="Times New Roman"/>
          <w:color w:val="000000"/>
          <w:kern w:val="0"/>
          <w:sz w:val="28"/>
          <w:lang w:eastAsia="ru-RU"/>
        </w:rPr>
        <w:t>планируемых к реализации с 2022 года</w:t>
      </w:r>
      <w:r w:rsidR="00056179">
        <w:rPr>
          <w:rFonts w:eastAsia="Times New Roman"/>
          <w:color w:val="000000"/>
          <w:kern w:val="0"/>
          <w:sz w:val="28"/>
          <w:lang w:eastAsia="ru-RU"/>
        </w:rPr>
        <w:t xml:space="preserve">, утвержденный </w:t>
      </w:r>
      <w:r w:rsidR="004A7D85">
        <w:rPr>
          <w:rFonts w:eastAsia="Times New Roman"/>
          <w:color w:val="000000"/>
          <w:kern w:val="0"/>
          <w:sz w:val="28"/>
          <w:lang w:eastAsia="ru-RU"/>
        </w:rPr>
        <w:t>Постановле</w:t>
      </w:r>
      <w:r w:rsidR="00056179">
        <w:rPr>
          <w:rFonts w:eastAsia="Times New Roman"/>
          <w:color w:val="000000"/>
          <w:kern w:val="0"/>
          <w:sz w:val="28"/>
          <w:lang w:eastAsia="ru-RU"/>
        </w:rPr>
        <w:t xml:space="preserve">нием </w:t>
      </w:r>
      <w:r w:rsidR="004A7D85">
        <w:rPr>
          <w:rFonts w:eastAsia="Times New Roman"/>
          <w:color w:val="000000"/>
          <w:kern w:val="0"/>
          <w:sz w:val="28"/>
          <w:lang w:eastAsia="ru-RU"/>
        </w:rPr>
        <w:t xml:space="preserve">Администрации </w:t>
      </w:r>
      <w:r w:rsidR="004A7D85" w:rsidRPr="004A7D85">
        <w:rPr>
          <w:rFonts w:eastAsia="Times New Roman"/>
          <w:color w:val="000000"/>
          <w:kern w:val="0"/>
          <w:sz w:val="28"/>
          <w:lang w:eastAsia="ru-RU"/>
        </w:rPr>
        <w:t>У</w:t>
      </w:r>
      <w:r w:rsidR="004A7D85">
        <w:rPr>
          <w:rFonts w:eastAsia="Times New Roman"/>
          <w:color w:val="000000"/>
          <w:kern w:val="0"/>
          <w:sz w:val="28"/>
          <w:lang w:eastAsia="ru-RU"/>
        </w:rPr>
        <w:t xml:space="preserve">вельского муниципального района </w:t>
      </w:r>
      <w:r w:rsidR="0067575E">
        <w:rPr>
          <w:rFonts w:eastAsia="Times New Roman"/>
          <w:color w:val="000000"/>
          <w:kern w:val="0"/>
          <w:sz w:val="28"/>
          <w:lang w:eastAsia="ru-RU"/>
        </w:rPr>
        <w:t>от 2</w:t>
      </w:r>
      <w:r w:rsidR="004A7D85" w:rsidRPr="004A7D85">
        <w:rPr>
          <w:rFonts w:eastAsia="Times New Roman"/>
          <w:color w:val="000000"/>
          <w:kern w:val="0"/>
          <w:sz w:val="28"/>
          <w:lang w:eastAsia="ru-RU"/>
        </w:rPr>
        <w:t xml:space="preserve"> марта 2022 года № 225</w:t>
      </w:r>
      <w:r w:rsidR="00056179">
        <w:rPr>
          <w:rFonts w:eastAsia="Times New Roman"/>
          <w:color w:val="000000"/>
          <w:kern w:val="0"/>
          <w:sz w:val="28"/>
          <w:lang w:eastAsia="ru-RU"/>
        </w:rPr>
        <w:t>,</w:t>
      </w:r>
      <w:r w:rsidR="001B42AE">
        <w:rPr>
          <w:rFonts w:eastAsia="Times New Roman"/>
          <w:color w:val="000000"/>
          <w:kern w:val="0"/>
          <w:sz w:val="28"/>
          <w:lang w:eastAsia="ru-RU"/>
        </w:rPr>
        <w:t xml:space="preserve"> </w:t>
      </w:r>
      <w:r w:rsidR="00781E8E">
        <w:rPr>
          <w:rFonts w:eastAsia="Times New Roman"/>
          <w:color w:val="000000"/>
          <w:kern w:val="0"/>
          <w:sz w:val="28"/>
          <w:lang w:eastAsia="ru-RU"/>
        </w:rPr>
        <w:t>приведен</w:t>
      </w:r>
      <w:r w:rsidR="00B62DD3">
        <w:rPr>
          <w:rFonts w:eastAsia="Times New Roman"/>
          <w:color w:val="000000"/>
          <w:kern w:val="0"/>
          <w:sz w:val="28"/>
          <w:lang w:eastAsia="ru-RU"/>
        </w:rPr>
        <w:t xml:space="preserve"> в </w:t>
      </w:r>
      <w:r w:rsidR="001B42AE">
        <w:rPr>
          <w:rFonts w:eastAsia="Times New Roman"/>
          <w:kern w:val="0"/>
          <w:sz w:val="28"/>
          <w:lang w:eastAsia="ru-RU"/>
        </w:rPr>
        <w:t>п</w:t>
      </w:r>
      <w:r w:rsidR="00B62DD3" w:rsidRPr="001B42AE">
        <w:rPr>
          <w:rFonts w:eastAsia="Times New Roman"/>
          <w:kern w:val="0"/>
          <w:sz w:val="28"/>
          <w:lang w:eastAsia="ru-RU"/>
        </w:rPr>
        <w:t>риложении</w:t>
      </w:r>
      <w:r w:rsidR="001B42AE">
        <w:rPr>
          <w:rFonts w:eastAsia="Times New Roman"/>
          <w:kern w:val="0"/>
          <w:sz w:val="28"/>
          <w:lang w:eastAsia="ru-RU"/>
        </w:rPr>
        <w:t xml:space="preserve"> №</w:t>
      </w:r>
      <w:r w:rsidR="00B62DD3" w:rsidRPr="001B42AE">
        <w:rPr>
          <w:rFonts w:eastAsia="Times New Roman"/>
          <w:kern w:val="0"/>
          <w:sz w:val="28"/>
          <w:lang w:eastAsia="ru-RU"/>
        </w:rPr>
        <w:t xml:space="preserve"> 1</w:t>
      </w:r>
      <w:r w:rsidR="001B42AE" w:rsidRPr="001B42AE">
        <w:rPr>
          <w:rFonts w:eastAsia="Times New Roman"/>
          <w:kern w:val="0"/>
          <w:sz w:val="28"/>
          <w:lang w:eastAsia="ru-RU"/>
        </w:rPr>
        <w:t xml:space="preserve"> в составе настоящего сшива</w:t>
      </w:r>
      <w:r w:rsidR="00B62DD3">
        <w:rPr>
          <w:rFonts w:eastAsia="Times New Roman"/>
          <w:color w:val="000000"/>
          <w:kern w:val="0"/>
          <w:sz w:val="28"/>
          <w:lang w:eastAsia="ru-RU"/>
        </w:rPr>
        <w:t>.</w:t>
      </w:r>
    </w:p>
    <w:p w:rsidR="009306CD" w:rsidRPr="00E5584C" w:rsidRDefault="009306CD" w:rsidP="001A39AD">
      <w:pPr>
        <w:pStyle w:val="1"/>
      </w:pPr>
      <w:bookmarkStart w:id="65" w:name="_Toc176191428"/>
      <w:bookmarkStart w:id="66" w:name="_Toc54879784"/>
      <w:r w:rsidRPr="00E5584C">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65"/>
    </w:p>
    <w:p w:rsidR="00954661" w:rsidRPr="00E5584C" w:rsidRDefault="00E5584C" w:rsidP="007768BD">
      <w:pPr>
        <w:pStyle w:val="2"/>
      </w:pPr>
      <w:bookmarkStart w:id="67" w:name="_Toc176191429"/>
      <w:bookmarkEnd w:id="66"/>
      <w:r w:rsidRPr="00E5584C">
        <w:t>Сведения о видах, назначении и наименованиях планируемых для размещения на территории Кичигинского сельского поселения объектов федерального значения</w:t>
      </w:r>
      <w:bookmarkEnd w:id="67"/>
    </w:p>
    <w:p w:rsidR="00EC4D2C" w:rsidRPr="00EC4D2C" w:rsidRDefault="00EC4D2C" w:rsidP="00EB1DEA">
      <w:pPr>
        <w:ind w:firstLine="709"/>
        <w:rPr>
          <w:rFonts w:eastAsia="Times New Roman"/>
          <w:kern w:val="0"/>
          <w:sz w:val="28"/>
          <w:szCs w:val="26"/>
        </w:rPr>
      </w:pPr>
      <w:r w:rsidRPr="00EC4D2C">
        <w:rPr>
          <w:rFonts w:eastAsia="Times New Roman"/>
          <w:kern w:val="0"/>
          <w:sz w:val="28"/>
          <w:szCs w:val="26"/>
        </w:rPr>
        <w:t xml:space="preserve">В период подготовки </w:t>
      </w:r>
      <w:r w:rsidR="00B008FF">
        <w:rPr>
          <w:rFonts w:eastAsia="Times New Roman"/>
          <w:color w:val="000000"/>
          <w:kern w:val="0"/>
          <w:sz w:val="28"/>
          <w:szCs w:val="28"/>
          <w:lang w:eastAsia="ar-SA"/>
        </w:rPr>
        <w:t xml:space="preserve">Проекта генерального плана </w:t>
      </w:r>
      <w:r w:rsidR="00B54AA9" w:rsidRPr="00B54AA9">
        <w:rPr>
          <w:rFonts w:eastAsia="Times New Roman"/>
          <w:snapToGrid w:val="0"/>
          <w:color w:val="000000"/>
          <w:kern w:val="0"/>
          <w:sz w:val="28"/>
          <w:szCs w:val="28"/>
        </w:rPr>
        <w:t xml:space="preserve">Кичигинского сельского поселения </w:t>
      </w:r>
      <w:r w:rsidRPr="00EC4D2C">
        <w:rPr>
          <w:rFonts w:eastAsia="Times New Roman"/>
          <w:kern w:val="0"/>
          <w:sz w:val="28"/>
          <w:szCs w:val="26"/>
        </w:rPr>
        <w:t>рассмотрены документы территориального планирования федерального уровня, имеющие отношение к его территории.</w:t>
      </w:r>
    </w:p>
    <w:p w:rsidR="00EC4D2C" w:rsidRPr="00EC4D2C" w:rsidRDefault="00EC4D2C" w:rsidP="00EB1DEA">
      <w:pPr>
        <w:ind w:firstLine="709"/>
        <w:rPr>
          <w:rFonts w:eastAsia="Times New Roman"/>
          <w:kern w:val="0"/>
          <w:sz w:val="28"/>
          <w:szCs w:val="26"/>
        </w:rPr>
      </w:pPr>
      <w:r w:rsidRPr="00EC4D2C">
        <w:rPr>
          <w:rFonts w:eastAsia="Times New Roman"/>
          <w:kern w:val="0"/>
          <w:sz w:val="28"/>
          <w:szCs w:val="26"/>
        </w:rPr>
        <w:t>К таким документам относятся:</w:t>
      </w:r>
    </w:p>
    <w:p w:rsidR="00EC4D2C" w:rsidRPr="00EC4D2C" w:rsidRDefault="00EC4D2C" w:rsidP="00EB1DEA">
      <w:pPr>
        <w:ind w:firstLine="709"/>
        <w:rPr>
          <w:rFonts w:eastAsia="Times New Roman"/>
          <w:kern w:val="0"/>
          <w:sz w:val="28"/>
          <w:szCs w:val="26"/>
        </w:rPr>
      </w:pPr>
      <w:r w:rsidRPr="00EC4D2C">
        <w:rPr>
          <w:rFonts w:eastAsia="Times New Roman"/>
          <w:b/>
          <w:kern w:val="0"/>
          <w:sz w:val="28"/>
          <w:szCs w:val="26"/>
        </w:rPr>
        <w:t>Схема территориального планирова</w:t>
      </w:r>
      <w:r w:rsidR="0084218C">
        <w:rPr>
          <w:rFonts w:eastAsia="Times New Roman"/>
          <w:b/>
          <w:kern w:val="0"/>
          <w:sz w:val="28"/>
          <w:szCs w:val="26"/>
        </w:rPr>
        <w:t>ния Российской Федерации в области</w:t>
      </w:r>
      <w:r w:rsidRPr="00EC4D2C">
        <w:rPr>
          <w:rFonts w:eastAsia="Times New Roman"/>
          <w:b/>
          <w:kern w:val="0"/>
          <w:sz w:val="28"/>
          <w:szCs w:val="26"/>
        </w:rPr>
        <w:t xml:space="preserve"> энергетики. </w:t>
      </w:r>
      <w:r w:rsidRPr="00EC4D2C">
        <w:rPr>
          <w:rFonts w:eastAsia="Times New Roman"/>
          <w:kern w:val="0"/>
          <w:sz w:val="28"/>
          <w:szCs w:val="26"/>
        </w:rPr>
        <w:t xml:space="preserve">Утверждена распоряжением Правительства РФ от 01.08.2016 </w:t>
      </w:r>
      <w:r w:rsidR="00540E55" w:rsidRPr="0084218C">
        <w:rPr>
          <w:rFonts w:eastAsia="Times New Roman"/>
          <w:kern w:val="0"/>
          <w:sz w:val="28"/>
          <w:szCs w:val="26"/>
        </w:rPr>
        <w:t>№</w:t>
      </w:r>
      <w:r w:rsidRPr="00EC4D2C">
        <w:rPr>
          <w:rFonts w:eastAsia="Times New Roman"/>
          <w:kern w:val="0"/>
          <w:sz w:val="28"/>
          <w:szCs w:val="26"/>
        </w:rPr>
        <w:t xml:space="preserve"> 1634-р. </w:t>
      </w:r>
    </w:p>
    <w:p w:rsidR="00EC4D2C" w:rsidRPr="00EC4D2C" w:rsidRDefault="00EC4D2C" w:rsidP="00EB1DEA">
      <w:pPr>
        <w:ind w:firstLine="709"/>
        <w:rPr>
          <w:rFonts w:eastAsia="Times New Roman"/>
          <w:kern w:val="0"/>
          <w:sz w:val="28"/>
          <w:szCs w:val="26"/>
        </w:rPr>
      </w:pPr>
      <w:r w:rsidRPr="00EC4D2C">
        <w:rPr>
          <w:rFonts w:eastAsia="Times New Roman"/>
          <w:b/>
          <w:kern w:val="0"/>
          <w:sz w:val="28"/>
          <w:szCs w:val="26"/>
        </w:rPr>
        <w:t xml:space="preserve">Схема территориального планирования Российской Федерации в области высшего образования. </w:t>
      </w:r>
      <w:r w:rsidRPr="00EC4D2C">
        <w:rPr>
          <w:rFonts w:eastAsia="Times New Roman"/>
          <w:kern w:val="0"/>
          <w:sz w:val="28"/>
          <w:szCs w:val="26"/>
        </w:rPr>
        <w:t xml:space="preserve">Утверждена распоряжением Правительства РФ от 26.02.2013 </w:t>
      </w:r>
      <w:r w:rsidR="00540E55" w:rsidRPr="00170428">
        <w:rPr>
          <w:rFonts w:eastAsia="Times New Roman"/>
          <w:kern w:val="0"/>
          <w:sz w:val="28"/>
          <w:szCs w:val="26"/>
        </w:rPr>
        <w:t>№</w:t>
      </w:r>
      <w:r w:rsidRPr="00EC4D2C">
        <w:rPr>
          <w:rFonts w:eastAsia="Times New Roman"/>
          <w:kern w:val="0"/>
          <w:sz w:val="28"/>
          <w:szCs w:val="26"/>
        </w:rPr>
        <w:t xml:space="preserve"> 247-р. </w:t>
      </w:r>
    </w:p>
    <w:p w:rsidR="00EC4D2C" w:rsidRPr="00EC4D2C" w:rsidRDefault="00EC4D2C" w:rsidP="00EB1DEA">
      <w:pPr>
        <w:ind w:firstLine="709"/>
        <w:rPr>
          <w:rFonts w:eastAsia="Times New Roman"/>
          <w:kern w:val="0"/>
          <w:sz w:val="28"/>
          <w:szCs w:val="26"/>
        </w:rPr>
      </w:pPr>
      <w:r w:rsidRPr="00EC4D2C">
        <w:rPr>
          <w:rFonts w:eastAsia="Times New Roman"/>
          <w:b/>
          <w:kern w:val="0"/>
          <w:sz w:val="28"/>
          <w:szCs w:val="26"/>
        </w:rPr>
        <w:t xml:space="preserve">Схема территориального планирования Российской Федерации в области здравоохранения. </w:t>
      </w:r>
      <w:r w:rsidRPr="00EC4D2C">
        <w:rPr>
          <w:rFonts w:eastAsia="Times New Roman"/>
          <w:kern w:val="0"/>
          <w:sz w:val="28"/>
          <w:szCs w:val="26"/>
        </w:rPr>
        <w:t xml:space="preserve">Утверждена распоряжением Правительства РФ от 28.12.2012 </w:t>
      </w:r>
      <w:r w:rsidR="00540E55" w:rsidRPr="00540E55">
        <w:rPr>
          <w:rFonts w:eastAsia="Times New Roman"/>
          <w:kern w:val="0"/>
          <w:sz w:val="28"/>
          <w:szCs w:val="26"/>
        </w:rPr>
        <w:t>№</w:t>
      </w:r>
      <w:r w:rsidRPr="00EC4D2C">
        <w:rPr>
          <w:rFonts w:eastAsia="Times New Roman"/>
          <w:kern w:val="0"/>
          <w:sz w:val="28"/>
          <w:szCs w:val="26"/>
        </w:rPr>
        <w:t xml:space="preserve"> 2607-р. </w:t>
      </w:r>
    </w:p>
    <w:p w:rsidR="00EC4D2C" w:rsidRPr="00EC4D2C" w:rsidRDefault="005912A2" w:rsidP="00EB1DEA">
      <w:pPr>
        <w:ind w:firstLine="709"/>
        <w:rPr>
          <w:rFonts w:eastAsia="Times New Roman"/>
          <w:kern w:val="0"/>
          <w:sz w:val="28"/>
          <w:szCs w:val="26"/>
        </w:rPr>
      </w:pPr>
      <w:r w:rsidRPr="00EC4D2C">
        <w:rPr>
          <w:rFonts w:eastAsia="Times New Roman"/>
          <w:b/>
          <w:kern w:val="0"/>
          <w:sz w:val="28"/>
          <w:szCs w:val="26"/>
        </w:rPr>
        <w:t>Схема территориального планирования Российской Федерации в области федерального транспорта (в части трубопроводного транспорта)</w:t>
      </w:r>
      <w:r w:rsidR="00EC4D2C" w:rsidRPr="00EC4D2C">
        <w:rPr>
          <w:rFonts w:eastAsia="Times New Roman"/>
          <w:b/>
          <w:kern w:val="0"/>
          <w:sz w:val="28"/>
          <w:szCs w:val="26"/>
        </w:rPr>
        <w:t xml:space="preserve"> </w:t>
      </w:r>
      <w:r w:rsidR="00EC4D2C" w:rsidRPr="00EC4D2C">
        <w:rPr>
          <w:rFonts w:eastAsia="Times New Roman"/>
          <w:kern w:val="0"/>
          <w:sz w:val="28"/>
          <w:szCs w:val="26"/>
        </w:rPr>
        <w:t xml:space="preserve">Утверждена распоряжением Правительства РФ от 06.05.2015 </w:t>
      </w:r>
      <w:r w:rsidR="00540E55" w:rsidRPr="00540E55">
        <w:rPr>
          <w:rFonts w:eastAsia="Times New Roman"/>
          <w:kern w:val="0"/>
          <w:sz w:val="28"/>
          <w:szCs w:val="26"/>
        </w:rPr>
        <w:t>№</w:t>
      </w:r>
      <w:r w:rsidR="00EC4D2C" w:rsidRPr="00EC4D2C">
        <w:rPr>
          <w:rFonts w:eastAsia="Times New Roman"/>
          <w:kern w:val="0"/>
          <w:sz w:val="28"/>
          <w:szCs w:val="26"/>
        </w:rPr>
        <w:t xml:space="preserve"> 816-р.</w:t>
      </w:r>
    </w:p>
    <w:p w:rsidR="00EC4D2C" w:rsidRDefault="00EC4D2C" w:rsidP="00EB1DEA">
      <w:pPr>
        <w:ind w:firstLine="709"/>
        <w:rPr>
          <w:rFonts w:eastAsia="Times New Roman"/>
          <w:kern w:val="0"/>
          <w:sz w:val="28"/>
          <w:szCs w:val="26"/>
        </w:rPr>
      </w:pPr>
      <w:r w:rsidRPr="00EC4D2C">
        <w:rPr>
          <w:rFonts w:eastAsia="Times New Roman"/>
          <w:b/>
          <w:kern w:val="0"/>
          <w:sz w:val="28"/>
          <w:szCs w:val="26"/>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r w:rsidRPr="00EC4D2C">
        <w:rPr>
          <w:rFonts w:eastAsia="Times New Roman"/>
          <w:kern w:val="0"/>
          <w:sz w:val="28"/>
          <w:szCs w:val="26"/>
        </w:rPr>
        <w:t xml:space="preserve">Утверждена распоряжением Правительства РФ от 19.03.2013 </w:t>
      </w:r>
      <w:r w:rsidR="00540E55" w:rsidRPr="00170428">
        <w:rPr>
          <w:rFonts w:eastAsia="Times New Roman"/>
          <w:kern w:val="0"/>
          <w:sz w:val="28"/>
          <w:szCs w:val="26"/>
        </w:rPr>
        <w:t>№</w:t>
      </w:r>
      <w:r w:rsidRPr="00EC4D2C">
        <w:rPr>
          <w:rFonts w:eastAsia="Times New Roman"/>
          <w:kern w:val="0"/>
          <w:sz w:val="28"/>
          <w:szCs w:val="26"/>
        </w:rPr>
        <w:t xml:space="preserve"> 384-р</w:t>
      </w:r>
      <w:r w:rsidR="00423A97">
        <w:rPr>
          <w:rFonts w:eastAsia="Times New Roman"/>
          <w:kern w:val="0"/>
          <w:sz w:val="28"/>
          <w:szCs w:val="26"/>
        </w:rPr>
        <w:t xml:space="preserve"> (далее по тексту – СТП  РФ в области</w:t>
      </w:r>
      <w:r w:rsidR="00E7160C" w:rsidRPr="00E7160C">
        <w:rPr>
          <w:rFonts w:eastAsia="Times New Roman"/>
          <w:kern w:val="0"/>
          <w:sz w:val="28"/>
          <w:szCs w:val="26"/>
        </w:rPr>
        <w:t xml:space="preserve"> </w:t>
      </w:r>
      <w:r w:rsidR="00E7160C">
        <w:rPr>
          <w:rFonts w:eastAsia="Times New Roman"/>
          <w:kern w:val="0"/>
          <w:sz w:val="28"/>
          <w:szCs w:val="26"/>
        </w:rPr>
        <w:t>федерального</w:t>
      </w:r>
      <w:r w:rsidR="00423A97">
        <w:rPr>
          <w:rFonts w:eastAsia="Times New Roman"/>
          <w:kern w:val="0"/>
          <w:sz w:val="28"/>
          <w:szCs w:val="26"/>
        </w:rPr>
        <w:t xml:space="preserve"> транспорта)</w:t>
      </w:r>
      <w:r w:rsidRPr="00EC4D2C">
        <w:rPr>
          <w:rFonts w:eastAsia="Times New Roman"/>
          <w:kern w:val="0"/>
          <w:sz w:val="28"/>
          <w:szCs w:val="26"/>
        </w:rPr>
        <w:t>.</w:t>
      </w:r>
    </w:p>
    <w:p w:rsidR="00540E55" w:rsidRDefault="00540E55" w:rsidP="00EB1DEA">
      <w:pPr>
        <w:ind w:firstLine="709"/>
        <w:rPr>
          <w:rFonts w:eastAsia="Times New Roman"/>
          <w:kern w:val="0"/>
          <w:sz w:val="28"/>
          <w:szCs w:val="26"/>
        </w:rPr>
      </w:pPr>
      <w:r w:rsidRPr="00540E55">
        <w:rPr>
          <w:rFonts w:eastAsia="Times New Roman"/>
          <w:kern w:val="0"/>
          <w:sz w:val="28"/>
          <w:szCs w:val="26"/>
        </w:rPr>
        <w:t xml:space="preserve">В соответствии с вышеуказанными документами ниже приводятся сведения о видах, назначении и наименованиях планируемых для размещения на территории </w:t>
      </w:r>
      <w:r w:rsidR="00B54AA9" w:rsidRPr="00B54AA9">
        <w:rPr>
          <w:rFonts w:eastAsia="Times New Roman"/>
          <w:snapToGrid w:val="0"/>
          <w:color w:val="000000"/>
          <w:kern w:val="0"/>
          <w:sz w:val="28"/>
          <w:szCs w:val="28"/>
        </w:rPr>
        <w:t xml:space="preserve">Кичигинского сельского поселения </w:t>
      </w:r>
      <w:r w:rsidRPr="00540E55">
        <w:rPr>
          <w:rFonts w:eastAsia="Times New Roman"/>
          <w:kern w:val="0"/>
          <w:sz w:val="28"/>
          <w:szCs w:val="26"/>
        </w:rPr>
        <w:t>объектов фе</w:t>
      </w:r>
      <w:r w:rsidR="0015016D">
        <w:rPr>
          <w:rFonts w:eastAsia="Times New Roman"/>
          <w:kern w:val="0"/>
          <w:sz w:val="28"/>
          <w:szCs w:val="26"/>
        </w:rPr>
        <w:t>дерального значения (Таблица 2</w:t>
      </w:r>
      <w:r w:rsidRPr="00540E55">
        <w:rPr>
          <w:rFonts w:eastAsia="Times New Roman"/>
          <w:kern w:val="0"/>
          <w:sz w:val="28"/>
          <w:szCs w:val="26"/>
        </w:rPr>
        <w:t>)</w:t>
      </w:r>
      <w:r w:rsidR="0015016D">
        <w:rPr>
          <w:rFonts w:eastAsia="Times New Roman"/>
          <w:kern w:val="0"/>
          <w:sz w:val="28"/>
          <w:szCs w:val="26"/>
        </w:rPr>
        <w:t>.</w:t>
      </w:r>
    </w:p>
    <w:p w:rsidR="00AB6431" w:rsidRPr="00AB6431" w:rsidRDefault="00AB6431" w:rsidP="00EB1DEA">
      <w:pPr>
        <w:ind w:firstLine="709"/>
        <w:rPr>
          <w:rFonts w:eastAsia="Times New Roman"/>
          <w:kern w:val="0"/>
          <w:sz w:val="28"/>
          <w:szCs w:val="26"/>
        </w:rPr>
      </w:pPr>
      <w:r w:rsidRPr="00AB6431">
        <w:rPr>
          <w:rFonts w:eastAsia="Times New Roman"/>
          <w:kern w:val="0"/>
          <w:sz w:val="28"/>
          <w:szCs w:val="26"/>
        </w:rPr>
        <w:t>Обоснование вариантов размещения объектов федерального значения на основе ан</w:t>
      </w:r>
      <w:r w:rsidR="002F532A">
        <w:rPr>
          <w:rFonts w:eastAsia="Times New Roman"/>
          <w:kern w:val="0"/>
          <w:sz w:val="28"/>
          <w:szCs w:val="26"/>
        </w:rPr>
        <w:t xml:space="preserve">ализа использования территории, </w:t>
      </w:r>
      <w:r w:rsidRPr="00AB6431">
        <w:rPr>
          <w:rFonts w:eastAsia="Times New Roman"/>
          <w:kern w:val="0"/>
          <w:sz w:val="28"/>
          <w:szCs w:val="26"/>
        </w:rPr>
        <w:t>возможных направлен</w:t>
      </w:r>
      <w:r w:rsidR="002F532A">
        <w:rPr>
          <w:rFonts w:eastAsia="Times New Roman"/>
          <w:kern w:val="0"/>
          <w:sz w:val="28"/>
          <w:szCs w:val="26"/>
        </w:rPr>
        <w:t xml:space="preserve">ий их развития и прогнозируемых ограничений их </w:t>
      </w:r>
      <w:r w:rsidRPr="00AB6431">
        <w:rPr>
          <w:rFonts w:eastAsia="Times New Roman"/>
          <w:kern w:val="0"/>
          <w:sz w:val="28"/>
          <w:szCs w:val="26"/>
        </w:rPr>
        <w:t xml:space="preserve">использования для всех планируемых на территории </w:t>
      </w:r>
      <w:r w:rsidR="00B54AA9" w:rsidRPr="00B54AA9">
        <w:rPr>
          <w:rFonts w:eastAsia="Times New Roman"/>
          <w:snapToGrid w:val="0"/>
          <w:color w:val="000000"/>
          <w:kern w:val="0"/>
          <w:sz w:val="28"/>
          <w:szCs w:val="28"/>
        </w:rPr>
        <w:t xml:space="preserve">Кичигинского сельского поселения </w:t>
      </w:r>
      <w:r w:rsidRPr="00AB6431">
        <w:rPr>
          <w:rFonts w:eastAsia="Times New Roman"/>
          <w:kern w:val="0"/>
          <w:sz w:val="28"/>
          <w:szCs w:val="26"/>
        </w:rPr>
        <w:t>объектов федерального значения осуществляется на последующих этапах разработки документов территориального планирования.</w:t>
      </w:r>
    </w:p>
    <w:p w:rsidR="00962345" w:rsidRPr="00962345" w:rsidRDefault="00AB6431" w:rsidP="00EB1DEA">
      <w:pPr>
        <w:ind w:firstLine="709"/>
        <w:rPr>
          <w:rFonts w:eastAsia="Times New Roman"/>
          <w:kern w:val="0"/>
          <w:sz w:val="28"/>
          <w:szCs w:val="26"/>
        </w:rPr>
      </w:pPr>
      <w:r w:rsidRPr="00AB6431">
        <w:rPr>
          <w:rFonts w:eastAsia="Times New Roman"/>
          <w:kern w:val="0"/>
          <w:sz w:val="28"/>
          <w:szCs w:val="26"/>
        </w:rPr>
        <w:t xml:space="preserve">Размещение планируемых объектов местного значения </w:t>
      </w:r>
      <w:r w:rsidR="00B54AA9" w:rsidRPr="00B54AA9">
        <w:rPr>
          <w:rFonts w:eastAsia="Times New Roman"/>
          <w:snapToGrid w:val="0"/>
          <w:color w:val="000000"/>
          <w:kern w:val="0"/>
          <w:sz w:val="28"/>
          <w:szCs w:val="28"/>
        </w:rPr>
        <w:t>Кичигинского сельского поселения</w:t>
      </w:r>
      <w:r>
        <w:rPr>
          <w:rFonts w:eastAsia="Times New Roman"/>
          <w:kern w:val="0"/>
          <w:sz w:val="28"/>
          <w:szCs w:val="26"/>
        </w:rPr>
        <w:t xml:space="preserve"> </w:t>
      </w:r>
      <w:r w:rsidRPr="00AB6431">
        <w:rPr>
          <w:rFonts w:eastAsia="Times New Roman"/>
          <w:kern w:val="0"/>
          <w:sz w:val="28"/>
          <w:szCs w:val="26"/>
        </w:rPr>
        <w:t>выполнено с учет</w:t>
      </w:r>
      <w:r w:rsidR="00DD3050">
        <w:rPr>
          <w:rFonts w:eastAsia="Times New Roman"/>
          <w:kern w:val="0"/>
          <w:sz w:val="28"/>
          <w:szCs w:val="26"/>
        </w:rPr>
        <w:t xml:space="preserve">ом планируемых для размещения </w:t>
      </w:r>
      <w:r w:rsidRPr="00AB6431">
        <w:rPr>
          <w:rFonts w:eastAsia="Times New Roman"/>
          <w:kern w:val="0"/>
          <w:sz w:val="28"/>
          <w:szCs w:val="26"/>
        </w:rPr>
        <w:t xml:space="preserve">объектов федерального значения, а также с учетом возможных зон с особыми условиями </w:t>
      </w:r>
      <w:r w:rsidRPr="00AB6431">
        <w:rPr>
          <w:rFonts w:eastAsia="Times New Roman"/>
          <w:kern w:val="0"/>
          <w:sz w:val="28"/>
          <w:szCs w:val="26"/>
        </w:rPr>
        <w:lastRenderedPageBreak/>
        <w:t>использования территорий, которые могут потребоваться при размещении ряда планируемых объек</w:t>
      </w:r>
      <w:r w:rsidR="001D0843">
        <w:rPr>
          <w:rFonts w:eastAsia="Times New Roman"/>
          <w:kern w:val="0"/>
          <w:sz w:val="28"/>
          <w:szCs w:val="26"/>
        </w:rPr>
        <w:t>тов федерального значения</w:t>
      </w:r>
      <w:r w:rsidR="00DD3050">
        <w:rPr>
          <w:rFonts w:eastAsia="Times New Roman"/>
          <w:kern w:val="0"/>
          <w:sz w:val="28"/>
          <w:szCs w:val="26"/>
        </w:rPr>
        <w:t>.</w:t>
      </w:r>
    </w:p>
    <w:p w:rsidR="00962345" w:rsidRPr="00962345" w:rsidRDefault="00962345" w:rsidP="00EB1DEA">
      <w:pPr>
        <w:ind w:firstLine="709"/>
        <w:rPr>
          <w:rFonts w:eastAsia="Times New Roman"/>
          <w:b/>
          <w:color w:val="000000"/>
          <w:kern w:val="0"/>
          <w:sz w:val="28"/>
          <w:lang w:eastAsia="ru-RU"/>
        </w:rPr>
      </w:pPr>
      <w:r w:rsidRPr="00962345">
        <w:rPr>
          <w:rFonts w:eastAsia="Times New Roman"/>
          <w:b/>
          <w:color w:val="000000"/>
          <w:kern w:val="0"/>
          <w:sz w:val="28"/>
          <w:lang w:eastAsia="ru-RU"/>
        </w:rPr>
        <w:t> Характеристики зон с особыми условиями использования территорий, установление которых требуется в связи с размещением объектов федерального значения в области федерального транспорта</w:t>
      </w:r>
    </w:p>
    <w:p w:rsidR="00962345" w:rsidRPr="00962345" w:rsidRDefault="00962345" w:rsidP="00EB1DEA">
      <w:pPr>
        <w:widowControl w:val="0"/>
        <w:ind w:firstLine="709"/>
        <w:rPr>
          <w:rFonts w:eastAsia="Times New Roman"/>
          <w:color w:val="000000"/>
          <w:kern w:val="0"/>
          <w:sz w:val="28"/>
          <w:lang w:eastAsia="ru-RU"/>
        </w:rPr>
      </w:pPr>
      <w:r w:rsidRPr="00962345">
        <w:rPr>
          <w:rFonts w:eastAsia="Times New Roman"/>
          <w:color w:val="000000"/>
          <w:kern w:val="0"/>
          <w:sz w:val="28"/>
          <w:lang w:eastAsia="ru-RU"/>
        </w:rPr>
        <w:t>Размещение ряда объектов федерального транспорта требует установления зон с особыми условиями использования территорий. К таким объектам федерального транспорта относятся железнодорожные пути, аэродромы, внутренние водные пути, морские порты и автомобильные дороги федерального значения.</w:t>
      </w:r>
    </w:p>
    <w:p w:rsidR="00863284" w:rsidRDefault="00863284" w:rsidP="00EB1DEA">
      <w:pPr>
        <w:widowControl w:val="0"/>
        <w:ind w:firstLine="709"/>
        <w:rPr>
          <w:rFonts w:eastAsia="Times New Roman"/>
          <w:color w:val="000000"/>
          <w:kern w:val="0"/>
          <w:sz w:val="28"/>
          <w:lang w:eastAsia="ru-RU"/>
        </w:rPr>
      </w:pPr>
      <w:r w:rsidRPr="00863284">
        <w:rPr>
          <w:rFonts w:eastAsia="Times New Roman"/>
          <w:color w:val="000000"/>
          <w:kern w:val="0"/>
          <w:sz w:val="28"/>
          <w:lang w:eastAsia="ru-RU"/>
        </w:rPr>
        <w:t>В соответствии с распоряжением Росавтодора от 27.12.2013 г. № 2324-р для автодороги общего пользования федерального значения А-310 «Челябинск-Троицк-граница с Республикой Казахстан» установлена придорожная полоса шириной 75 м.</w:t>
      </w:r>
    </w:p>
    <w:p w:rsidR="005C5ED3" w:rsidRDefault="005C5ED3" w:rsidP="005C5ED3">
      <w:pPr>
        <w:widowControl w:val="0"/>
        <w:ind w:firstLine="709"/>
        <w:rPr>
          <w:rFonts w:eastAsia="Times New Roman"/>
          <w:color w:val="000000"/>
          <w:kern w:val="0"/>
          <w:sz w:val="28"/>
          <w:lang w:eastAsia="ru-RU"/>
        </w:rPr>
      </w:pPr>
    </w:p>
    <w:p w:rsidR="005C5ED3" w:rsidRPr="00962345" w:rsidRDefault="005C5ED3" w:rsidP="005C5ED3">
      <w:pPr>
        <w:widowControl w:val="0"/>
        <w:ind w:firstLine="709"/>
        <w:rPr>
          <w:rFonts w:eastAsia="Times New Roman"/>
          <w:color w:val="000000"/>
          <w:kern w:val="0"/>
          <w:sz w:val="28"/>
          <w:lang w:eastAsia="ru-RU"/>
        </w:rPr>
        <w:sectPr w:rsidR="005C5ED3" w:rsidRPr="00962345" w:rsidSect="00BF33F3">
          <w:footerReference w:type="first" r:id="rId14"/>
          <w:pgSz w:w="11906" w:h="16838"/>
          <w:pgMar w:top="1134" w:right="567" w:bottom="1134" w:left="1134" w:header="709" w:footer="709" w:gutter="0"/>
          <w:cols w:space="708"/>
          <w:docGrid w:linePitch="360"/>
        </w:sectPr>
      </w:pPr>
    </w:p>
    <w:p w:rsidR="006328FC" w:rsidRPr="00996FFD" w:rsidRDefault="005F540A" w:rsidP="007F6D3E">
      <w:pPr>
        <w:pStyle w:val="ae"/>
        <w:rPr>
          <w:lang w:eastAsia="ru-RU"/>
        </w:rPr>
      </w:pPr>
      <w:r w:rsidRPr="00996FFD">
        <w:lastRenderedPageBreak/>
        <w:t xml:space="preserve">Таблица </w:t>
      </w:r>
      <w:r w:rsidR="00AC2B1F">
        <w:fldChar w:fldCharType="begin"/>
      </w:r>
      <w:r w:rsidR="00AC2B1F" w:rsidRPr="00996FFD">
        <w:instrText xml:space="preserve"> </w:instrText>
      </w:r>
      <w:r w:rsidR="00AC2B1F">
        <w:instrText>SEQ</w:instrText>
      </w:r>
      <w:r w:rsidR="00AC2B1F" w:rsidRPr="00996FFD">
        <w:instrText xml:space="preserve"> Таблица \* </w:instrText>
      </w:r>
      <w:r w:rsidR="00AC2B1F">
        <w:instrText>ARABIC</w:instrText>
      </w:r>
      <w:r w:rsidR="00AC2B1F" w:rsidRPr="00996FFD">
        <w:instrText xml:space="preserve"> </w:instrText>
      </w:r>
      <w:r w:rsidR="00AC2B1F">
        <w:fldChar w:fldCharType="separate"/>
      </w:r>
      <w:r w:rsidR="00136AA3">
        <w:rPr>
          <w:noProof/>
        </w:rPr>
        <w:t>2</w:t>
      </w:r>
      <w:r w:rsidR="00AC2B1F">
        <w:fldChar w:fldCharType="end"/>
      </w:r>
      <w:r w:rsidRPr="00996FFD">
        <w:t xml:space="preserve"> </w:t>
      </w:r>
      <w:r w:rsidRPr="00996FFD">
        <w:rPr>
          <w:lang w:eastAsia="ru-RU"/>
        </w:rPr>
        <w:t xml:space="preserve">– </w:t>
      </w:r>
      <w:r w:rsidR="00AB6431" w:rsidRPr="00996FFD">
        <w:rPr>
          <w:lang w:eastAsia="ru-RU"/>
        </w:rPr>
        <w:t>Перечень планируемых</w:t>
      </w:r>
      <w:r w:rsidRPr="00996FFD">
        <w:rPr>
          <w:lang w:eastAsia="ru-RU"/>
        </w:rPr>
        <w:t xml:space="preserve"> </w:t>
      </w:r>
      <w:r w:rsidR="00AB6431" w:rsidRPr="00996FFD">
        <w:rPr>
          <w:lang w:eastAsia="ru-RU"/>
        </w:rPr>
        <w:t xml:space="preserve">для размещения на территории </w:t>
      </w:r>
      <w:r w:rsidR="00A12DD2" w:rsidRPr="00996FFD">
        <w:rPr>
          <w:lang w:eastAsia="ru-RU"/>
        </w:rPr>
        <w:t xml:space="preserve">Кичигинского сельского поселения </w:t>
      </w:r>
      <w:r w:rsidRPr="00996FFD">
        <w:rPr>
          <w:lang w:eastAsia="ru-RU"/>
        </w:rPr>
        <w:t>объек</w:t>
      </w:r>
      <w:r w:rsidR="00AB6431" w:rsidRPr="00996FFD">
        <w:rPr>
          <w:lang w:eastAsia="ru-RU"/>
        </w:rPr>
        <w:t>тов</w:t>
      </w:r>
      <w:r w:rsidRPr="00996FFD">
        <w:rPr>
          <w:lang w:eastAsia="ru-RU"/>
        </w:rPr>
        <w:t xml:space="preserve"> </w:t>
      </w:r>
      <w:r w:rsidR="00AB6431" w:rsidRPr="00996FFD">
        <w:rPr>
          <w:lang w:eastAsia="ru-RU"/>
        </w:rPr>
        <w:t>федерального значения.</w:t>
      </w:r>
    </w:p>
    <w:tbl>
      <w:tblPr>
        <w:tblStyle w:val="19"/>
        <w:tblpPr w:leftFromText="180" w:rightFromText="180" w:vertAnchor="text" w:tblpY="2"/>
        <w:tblW w:w="5000" w:type="pct"/>
        <w:tblLook w:val="0000" w:firstRow="0" w:lastRow="0" w:firstColumn="0" w:lastColumn="0" w:noHBand="0" w:noVBand="0"/>
      </w:tblPr>
      <w:tblGrid>
        <w:gridCol w:w="513"/>
        <w:gridCol w:w="2460"/>
        <w:gridCol w:w="2399"/>
        <w:gridCol w:w="2615"/>
        <w:gridCol w:w="2746"/>
        <w:gridCol w:w="2525"/>
        <w:gridCol w:w="1302"/>
      </w:tblGrid>
      <w:tr w:rsidR="006328FC" w:rsidRPr="00AB6431" w:rsidTr="00582235">
        <w:trPr>
          <w:trHeight w:val="685"/>
          <w:tblHeader/>
        </w:trPr>
        <w:tc>
          <w:tcPr>
            <w:tcW w:w="176"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 п/п</w:t>
            </w:r>
          </w:p>
        </w:tc>
        <w:tc>
          <w:tcPr>
            <w:tcW w:w="845"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Вид объекта</w:t>
            </w:r>
            <w:bookmarkStart w:id="68" w:name="_Ref99098301"/>
            <w:r w:rsidRPr="00AB6431">
              <w:rPr>
                <w:rFonts w:eastAsia="Times New Roman"/>
                <w:kern w:val="0"/>
                <w:sz w:val="22"/>
                <w:szCs w:val="22"/>
                <w:vertAlign w:val="superscript"/>
                <w:lang w:eastAsia="ru-RU"/>
              </w:rPr>
              <w:footnoteReference w:id="1"/>
            </w:r>
            <w:bookmarkEnd w:id="68"/>
          </w:p>
        </w:tc>
        <w:tc>
          <w:tcPr>
            <w:tcW w:w="824"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Назначение объекта</w:t>
            </w:r>
          </w:p>
        </w:tc>
        <w:tc>
          <w:tcPr>
            <w:tcW w:w="898"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Наименование объекта</w:t>
            </w:r>
          </w:p>
        </w:tc>
        <w:tc>
          <w:tcPr>
            <w:tcW w:w="943"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Основные характеристики объекта</w:t>
            </w:r>
          </w:p>
        </w:tc>
        <w:tc>
          <w:tcPr>
            <w:tcW w:w="867"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Местоположение объекта</w:t>
            </w:r>
          </w:p>
        </w:tc>
        <w:tc>
          <w:tcPr>
            <w:tcW w:w="447" w:type="pct"/>
            <w:shd w:val="clear" w:color="auto" w:fill="E7E6E6" w:themeFill="background2"/>
            <w:vAlign w:val="center"/>
          </w:tcPr>
          <w:p w:rsidR="00AB6431" w:rsidRPr="00AB6431" w:rsidRDefault="00AB6431" w:rsidP="00C3498A">
            <w:pPr>
              <w:widowControl w:val="0"/>
              <w:autoSpaceDE w:val="0"/>
              <w:autoSpaceDN w:val="0"/>
              <w:jc w:val="center"/>
              <w:rPr>
                <w:rFonts w:eastAsia="Times New Roman"/>
                <w:kern w:val="0"/>
                <w:sz w:val="22"/>
                <w:szCs w:val="22"/>
                <w:lang w:eastAsia="ru-RU"/>
              </w:rPr>
            </w:pPr>
            <w:r w:rsidRPr="00AB6431">
              <w:rPr>
                <w:rFonts w:eastAsia="Times New Roman"/>
                <w:kern w:val="0"/>
                <w:sz w:val="22"/>
                <w:szCs w:val="22"/>
                <w:lang w:eastAsia="ru-RU"/>
              </w:rPr>
              <w:t>Очеред-ность строитель-ства</w:t>
            </w:r>
          </w:p>
        </w:tc>
      </w:tr>
      <w:tr w:rsidR="00EF199D" w:rsidRPr="00AB6431" w:rsidTr="00C3498A">
        <w:trPr>
          <w:trHeight w:val="685"/>
        </w:trPr>
        <w:tc>
          <w:tcPr>
            <w:tcW w:w="5000" w:type="pct"/>
            <w:gridSpan w:val="7"/>
          </w:tcPr>
          <w:p w:rsidR="00EF199D" w:rsidRPr="001D0843" w:rsidRDefault="00EF199D" w:rsidP="00EF199D">
            <w:pPr>
              <w:widowControl w:val="0"/>
              <w:autoSpaceDE w:val="0"/>
              <w:autoSpaceDN w:val="0"/>
              <w:jc w:val="center"/>
              <w:rPr>
                <w:rFonts w:eastAsia="Times New Roman"/>
                <w:kern w:val="0"/>
                <w:sz w:val="22"/>
                <w:szCs w:val="22"/>
                <w:lang w:eastAsia="ru-RU"/>
              </w:rPr>
            </w:pPr>
            <w:r w:rsidRPr="00AB6431">
              <w:rPr>
                <w:rFonts w:eastAsia="Times New Roman"/>
                <w:kern w:val="0"/>
                <w:sz w:val="22"/>
                <w:szCs w:val="22"/>
              </w:rPr>
              <w:t>Перечень планируемых о</w:t>
            </w:r>
            <w:r w:rsidRPr="001D0843">
              <w:rPr>
                <w:rFonts w:eastAsia="Times New Roman"/>
                <w:kern w:val="0"/>
                <w:sz w:val="22"/>
                <w:szCs w:val="22"/>
              </w:rPr>
              <w:t xml:space="preserve">бъектов федерального значения </w:t>
            </w:r>
            <w:r w:rsidRPr="001D0843">
              <w:rPr>
                <w:sz w:val="22"/>
                <w:szCs w:val="22"/>
              </w:rPr>
              <w:t xml:space="preserve"> </w:t>
            </w:r>
            <w:r w:rsidRPr="001D0843">
              <w:rPr>
                <w:rFonts w:eastAsia="Times New Roman"/>
                <w:kern w:val="0"/>
                <w:sz w:val="22"/>
                <w:szCs w:val="22"/>
              </w:rPr>
              <w:t>в области федерального транспорта (железнодорожного, воздушного, морского, внутреннего водного транспорта) и автомобильных дорог федерального</w:t>
            </w:r>
          </w:p>
        </w:tc>
      </w:tr>
      <w:tr w:rsidR="00DF35C9" w:rsidRPr="00AB6431" w:rsidTr="00C3498A">
        <w:trPr>
          <w:trHeight w:val="685"/>
        </w:trPr>
        <w:tc>
          <w:tcPr>
            <w:tcW w:w="176" w:type="pct"/>
          </w:tcPr>
          <w:p w:rsidR="00DF35C9" w:rsidRPr="001D0843" w:rsidRDefault="00DF35C9" w:rsidP="007A7636">
            <w:pPr>
              <w:widowControl w:val="0"/>
              <w:numPr>
                <w:ilvl w:val="0"/>
                <w:numId w:val="11"/>
              </w:numPr>
              <w:suppressAutoHyphens/>
              <w:autoSpaceDE w:val="0"/>
              <w:autoSpaceDN w:val="0"/>
              <w:adjustRightInd w:val="0"/>
              <w:spacing w:line="216" w:lineRule="auto"/>
              <w:ind w:left="414" w:hanging="357"/>
              <w:rPr>
                <w:rFonts w:eastAsia="Times New Roman"/>
                <w:kern w:val="0"/>
                <w:sz w:val="22"/>
                <w:szCs w:val="22"/>
                <w:lang w:eastAsia="ar-SA"/>
              </w:rPr>
            </w:pPr>
          </w:p>
        </w:tc>
        <w:tc>
          <w:tcPr>
            <w:tcW w:w="845" w:type="pct"/>
          </w:tcPr>
          <w:p w:rsidR="00DF35C9" w:rsidRDefault="001808FD" w:rsidP="004313D5">
            <w:pPr>
              <w:widowControl w:val="0"/>
              <w:autoSpaceDE w:val="0"/>
              <w:autoSpaceDN w:val="0"/>
              <w:jc w:val="center"/>
              <w:rPr>
                <w:rFonts w:eastAsia="Times New Roman"/>
                <w:kern w:val="0"/>
                <w:sz w:val="22"/>
                <w:szCs w:val="22"/>
                <w:lang w:eastAsia="ru-RU"/>
              </w:rPr>
            </w:pPr>
            <w:r>
              <w:rPr>
                <w:rFonts w:eastAsia="Times New Roman"/>
                <w:kern w:val="0"/>
                <w:sz w:val="22"/>
                <w:szCs w:val="22"/>
                <w:lang w:eastAsia="ru-RU"/>
              </w:rPr>
              <w:t>Автомобильная дорога</w:t>
            </w:r>
          </w:p>
        </w:tc>
        <w:tc>
          <w:tcPr>
            <w:tcW w:w="824" w:type="pct"/>
          </w:tcPr>
          <w:p w:rsidR="00DF35C9" w:rsidRPr="00AC408C" w:rsidRDefault="006C15D2" w:rsidP="00B76DEF">
            <w:pPr>
              <w:widowControl w:val="0"/>
              <w:autoSpaceDE w:val="0"/>
              <w:autoSpaceDN w:val="0"/>
              <w:jc w:val="center"/>
              <w:rPr>
                <w:color w:val="000000"/>
                <w:sz w:val="22"/>
              </w:rPr>
            </w:pPr>
            <w:r>
              <w:rPr>
                <w:color w:val="000000"/>
                <w:sz w:val="22"/>
              </w:rPr>
              <w:t>Обеспечение автомобильных перевозок с увеличением пропускной способности, улучшением безопасности и качества перевозок</w:t>
            </w:r>
          </w:p>
        </w:tc>
        <w:tc>
          <w:tcPr>
            <w:tcW w:w="898" w:type="pct"/>
          </w:tcPr>
          <w:p w:rsidR="00DF35C9" w:rsidRPr="00AC408C" w:rsidRDefault="004313D5" w:rsidP="00522D68">
            <w:pPr>
              <w:widowControl w:val="0"/>
              <w:autoSpaceDE w:val="0"/>
              <w:autoSpaceDN w:val="0"/>
              <w:jc w:val="center"/>
              <w:rPr>
                <w:sz w:val="22"/>
                <w:szCs w:val="22"/>
              </w:rPr>
            </w:pPr>
            <w:r w:rsidRPr="004313D5">
              <w:rPr>
                <w:rFonts w:eastAsia="Times New Roman"/>
                <w:sz w:val="22"/>
              </w:rPr>
              <w:t>Автомобильная дорога А-310 Челябинск - Троицк - г</w:t>
            </w:r>
            <w:r w:rsidR="00522D68">
              <w:rPr>
                <w:rFonts w:eastAsia="Times New Roman"/>
                <w:sz w:val="22"/>
              </w:rPr>
              <w:t>раница с Республикой Казахстан</w:t>
            </w:r>
          </w:p>
        </w:tc>
        <w:tc>
          <w:tcPr>
            <w:tcW w:w="943" w:type="pct"/>
          </w:tcPr>
          <w:p w:rsidR="00DF35C9" w:rsidRDefault="00522D68" w:rsidP="00002679">
            <w:pPr>
              <w:widowControl w:val="0"/>
              <w:autoSpaceDE w:val="0"/>
              <w:autoSpaceDN w:val="0"/>
              <w:jc w:val="center"/>
              <w:rPr>
                <w:rFonts w:eastAsia="Times New Roman"/>
                <w:kern w:val="0"/>
                <w:sz w:val="22"/>
                <w:szCs w:val="22"/>
                <w:lang w:eastAsia="ru-RU"/>
              </w:rPr>
            </w:pPr>
            <w:r>
              <w:rPr>
                <w:rFonts w:eastAsia="Times New Roman"/>
                <w:kern w:val="0"/>
                <w:sz w:val="22"/>
                <w:lang w:eastAsia="ru-RU"/>
              </w:rPr>
              <w:t>Р</w:t>
            </w:r>
            <w:r w:rsidRPr="00522D68">
              <w:rPr>
                <w:rFonts w:eastAsia="Times New Roman"/>
                <w:kern w:val="0"/>
                <w:sz w:val="22"/>
                <w:lang w:eastAsia="ru-RU"/>
              </w:rPr>
              <w:t>еконструкция автомобильной дороги на участке км 16+270 - км 144+430 протяженностью 128,16 км, категория IБ.</w:t>
            </w:r>
          </w:p>
        </w:tc>
        <w:tc>
          <w:tcPr>
            <w:tcW w:w="867" w:type="pct"/>
          </w:tcPr>
          <w:p w:rsidR="00DF35C9" w:rsidRPr="001D0843" w:rsidRDefault="00522D68" w:rsidP="00B11FE9">
            <w:pPr>
              <w:widowControl w:val="0"/>
              <w:autoSpaceDE w:val="0"/>
              <w:autoSpaceDN w:val="0"/>
              <w:jc w:val="center"/>
              <w:rPr>
                <w:sz w:val="22"/>
                <w:szCs w:val="22"/>
              </w:rPr>
            </w:pPr>
            <w:r w:rsidRPr="004313D5">
              <w:rPr>
                <w:rFonts w:eastAsia="Times New Roman"/>
                <w:sz w:val="22"/>
              </w:rPr>
              <w:t>Челябинская область, г.</w:t>
            </w:r>
            <w:r>
              <w:rPr>
                <w:rFonts w:eastAsia="Times New Roman"/>
                <w:sz w:val="22"/>
              </w:rPr>
              <w:t xml:space="preserve"> </w:t>
            </w:r>
            <w:r w:rsidRPr="004313D5">
              <w:rPr>
                <w:rFonts w:eastAsia="Times New Roman"/>
                <w:sz w:val="22"/>
              </w:rPr>
              <w:t>Еманжелинск, Еткульский район, г.</w:t>
            </w:r>
            <w:r>
              <w:rPr>
                <w:rFonts w:eastAsia="Times New Roman"/>
                <w:sz w:val="22"/>
              </w:rPr>
              <w:t xml:space="preserve"> </w:t>
            </w:r>
            <w:r w:rsidRPr="004313D5">
              <w:rPr>
                <w:rFonts w:eastAsia="Times New Roman"/>
                <w:sz w:val="22"/>
              </w:rPr>
              <w:t>Копейск, г.</w:t>
            </w:r>
            <w:r>
              <w:rPr>
                <w:rFonts w:eastAsia="Times New Roman"/>
                <w:sz w:val="22"/>
              </w:rPr>
              <w:t xml:space="preserve"> </w:t>
            </w:r>
            <w:r w:rsidRPr="004313D5">
              <w:rPr>
                <w:rFonts w:eastAsia="Times New Roman"/>
                <w:sz w:val="22"/>
              </w:rPr>
              <w:t>Коркино, Троицкий, Увельский районы, г.</w:t>
            </w:r>
            <w:r>
              <w:rPr>
                <w:rFonts w:eastAsia="Times New Roman"/>
                <w:sz w:val="22"/>
              </w:rPr>
              <w:t xml:space="preserve"> </w:t>
            </w:r>
            <w:r w:rsidRPr="004313D5">
              <w:rPr>
                <w:rFonts w:eastAsia="Times New Roman"/>
                <w:sz w:val="22"/>
              </w:rPr>
              <w:t>Челябинск, г.</w:t>
            </w:r>
            <w:r>
              <w:rPr>
                <w:rFonts w:eastAsia="Times New Roman"/>
                <w:sz w:val="22"/>
              </w:rPr>
              <w:t xml:space="preserve"> </w:t>
            </w:r>
            <w:r w:rsidRPr="004313D5">
              <w:rPr>
                <w:rFonts w:eastAsia="Times New Roman"/>
                <w:sz w:val="22"/>
              </w:rPr>
              <w:t>Южноуральск</w:t>
            </w:r>
          </w:p>
        </w:tc>
        <w:tc>
          <w:tcPr>
            <w:tcW w:w="447" w:type="pct"/>
          </w:tcPr>
          <w:p w:rsidR="00DF35C9" w:rsidRDefault="00DF35C9" w:rsidP="00B76DEF">
            <w:pPr>
              <w:widowControl w:val="0"/>
              <w:autoSpaceDE w:val="0"/>
              <w:autoSpaceDN w:val="0"/>
              <w:jc w:val="center"/>
              <w:rPr>
                <w:rFonts w:eastAsia="Times New Roman"/>
                <w:kern w:val="0"/>
                <w:sz w:val="22"/>
                <w:szCs w:val="22"/>
                <w:lang w:eastAsia="ru-RU"/>
              </w:rPr>
            </w:pPr>
            <w:r>
              <w:rPr>
                <w:rFonts w:eastAsia="Times New Roman"/>
                <w:kern w:val="0"/>
                <w:sz w:val="22"/>
                <w:szCs w:val="22"/>
                <w:lang w:eastAsia="ru-RU"/>
              </w:rPr>
              <w:t>д</w:t>
            </w:r>
            <w:r w:rsidR="00FC36A2">
              <w:rPr>
                <w:rFonts w:eastAsia="Times New Roman"/>
                <w:kern w:val="0"/>
                <w:sz w:val="22"/>
                <w:szCs w:val="22"/>
                <w:lang w:eastAsia="ru-RU"/>
              </w:rPr>
              <w:t>о 2025</w:t>
            </w:r>
            <w:r>
              <w:rPr>
                <w:rFonts w:eastAsia="Times New Roman"/>
                <w:kern w:val="0"/>
                <w:sz w:val="22"/>
                <w:szCs w:val="22"/>
                <w:lang w:eastAsia="ru-RU"/>
              </w:rPr>
              <w:t xml:space="preserve"> </w:t>
            </w:r>
            <w:r w:rsidRPr="001D0843">
              <w:rPr>
                <w:rFonts w:eastAsia="Times New Roman"/>
                <w:kern w:val="0"/>
                <w:sz w:val="22"/>
                <w:szCs w:val="22"/>
                <w:lang w:eastAsia="ru-RU"/>
              </w:rPr>
              <w:t>года</w:t>
            </w:r>
          </w:p>
        </w:tc>
      </w:tr>
    </w:tbl>
    <w:p w:rsidR="00AB6431" w:rsidRDefault="00AB6431" w:rsidP="009306CD">
      <w:pPr>
        <w:jc w:val="left"/>
        <w:rPr>
          <w:lang w:eastAsia="ru-RU"/>
        </w:rPr>
      </w:pPr>
    </w:p>
    <w:p w:rsidR="00AB6431" w:rsidRDefault="00AB6431" w:rsidP="009306CD">
      <w:pPr>
        <w:rPr>
          <w:lang w:eastAsia="ru-RU"/>
        </w:rPr>
        <w:sectPr w:rsidR="00AB6431" w:rsidSect="00BF33F3">
          <w:pgSz w:w="16838" w:h="11906" w:orient="landscape"/>
          <w:pgMar w:top="1134" w:right="1134" w:bottom="567" w:left="1134" w:header="709" w:footer="709" w:gutter="0"/>
          <w:cols w:space="708"/>
          <w:docGrid w:linePitch="360"/>
        </w:sectPr>
      </w:pPr>
    </w:p>
    <w:p w:rsidR="002D60A5" w:rsidRDefault="002F532A" w:rsidP="00C93491">
      <w:pPr>
        <w:pStyle w:val="2"/>
      </w:pPr>
      <w:bookmarkStart w:id="69" w:name="_Toc176191430"/>
      <w:bookmarkStart w:id="70" w:name="_Toc54879785"/>
      <w:r>
        <w:lastRenderedPageBreak/>
        <w:t xml:space="preserve">Сведения о видах, </w:t>
      </w:r>
      <w:r w:rsidRPr="00954661">
        <w:t>назначении и наименованиях планируемых для раз</w:t>
      </w:r>
      <w:r>
        <w:t xml:space="preserve">мещения на территории </w:t>
      </w:r>
      <w:r w:rsidR="007A2BAE">
        <w:t>К</w:t>
      </w:r>
      <w:r w:rsidRPr="00B54AA9">
        <w:t xml:space="preserve">ичигинского сельского поселения </w:t>
      </w:r>
      <w:r>
        <w:t>объектов регионального</w:t>
      </w:r>
      <w:r w:rsidRPr="00954661">
        <w:t xml:space="preserve"> значения</w:t>
      </w:r>
      <w:bookmarkEnd w:id="69"/>
    </w:p>
    <w:p w:rsidR="00F35A74" w:rsidRPr="00286706" w:rsidRDefault="00B13CF7" w:rsidP="00286706">
      <w:pPr>
        <w:pStyle w:val="aff0"/>
      </w:pPr>
      <w:r w:rsidRPr="00286706">
        <w:t>Схемой</w:t>
      </w:r>
      <w:r w:rsidR="005C3C90" w:rsidRPr="00286706">
        <w:t xml:space="preserve"> территориального планирования Челябинской области, </w:t>
      </w:r>
      <w:r w:rsidR="00F35A74" w:rsidRPr="00286706">
        <w:t>утверждённой</w:t>
      </w:r>
      <w:r w:rsidR="005C3C90" w:rsidRPr="00286706">
        <w:t xml:space="preserve"> постановлением Правительства Челябинской Области от 24.11.2008 г. № 389-П «О схеме территориального планирования Челябинской области»,</w:t>
      </w:r>
      <w:r w:rsidR="00F35A74" w:rsidRPr="00286706">
        <w:t xml:space="preserve"> на территории Кичигинского сельского поселения предусматриваю</w:t>
      </w:r>
      <w:r w:rsidR="005C3C90" w:rsidRPr="00286706">
        <w:t>т</w:t>
      </w:r>
      <w:r w:rsidR="00F35A74" w:rsidRPr="00286706">
        <w:t>ся</w:t>
      </w:r>
      <w:r w:rsidR="005C3C90" w:rsidRPr="00286706">
        <w:t xml:space="preserve"> </w:t>
      </w:r>
      <w:r w:rsidR="00F35A74" w:rsidRPr="00286706">
        <w:t>следующие мероприятия:</w:t>
      </w:r>
    </w:p>
    <w:p w:rsidR="00F35A74" w:rsidRPr="00286706" w:rsidRDefault="00F35A74" w:rsidP="00F35A74">
      <w:pPr>
        <w:pStyle w:val="a3"/>
      </w:pPr>
      <w:r>
        <w:t xml:space="preserve">Строительство автомобильной дороги </w:t>
      </w:r>
      <w:r w:rsidRPr="00F35A74">
        <w:t>регионального или межмуниципального значения</w:t>
      </w:r>
      <w:r>
        <w:t xml:space="preserve"> «</w:t>
      </w:r>
      <w:r w:rsidRPr="00F35A74">
        <w:t>Красносельское – Формачево</w:t>
      </w:r>
      <w:r>
        <w:t>», срок реализации 2043 год. Зона</w:t>
      </w:r>
      <w:r w:rsidRPr="0090590D">
        <w:t xml:space="preserve"> с особыми условиями использования территорий</w:t>
      </w:r>
      <w:r>
        <w:t>: придорожная полоса</w:t>
      </w:r>
      <w:r w:rsidR="00286706">
        <w:rPr>
          <w:lang w:val="en-US"/>
        </w:rPr>
        <w:t>.</w:t>
      </w:r>
    </w:p>
    <w:p w:rsidR="00286706" w:rsidRDefault="00286706" w:rsidP="00286706">
      <w:pPr>
        <w:pStyle w:val="aff0"/>
      </w:pPr>
      <w:r>
        <w:t>Также Проектом изменений в схему территориального планирования Челябинской области, размещенный в федеральной государственной информационной системе территориального планирования (карточка согласования проекта №</w:t>
      </w:r>
      <w:r w:rsidRPr="00286706">
        <w:t>75020202202407311</w:t>
      </w:r>
      <w:r>
        <w:t xml:space="preserve">, дата публикации 01.08.2024), предусматривается Строительство автомобильной дороги </w:t>
      </w:r>
      <w:r w:rsidRPr="00F35A74">
        <w:t>регионального или межмуниципального значения</w:t>
      </w:r>
      <w:r>
        <w:t xml:space="preserve"> «Обход г. Южноуральский», срок реализации 2043 год. На момент разработки Проекта генерального плана было принято решение отобразить в графических материалах данный объект для предварительной синхронизации документов территориального планирования Челябинской области.</w:t>
      </w:r>
    </w:p>
    <w:p w:rsidR="00286706" w:rsidRPr="00F35A74" w:rsidRDefault="00286706" w:rsidP="00286706">
      <w:pPr>
        <w:pStyle w:val="a3"/>
        <w:numPr>
          <w:ilvl w:val="0"/>
          <w:numId w:val="0"/>
        </w:numPr>
        <w:ind w:left="709"/>
      </w:pPr>
    </w:p>
    <w:p w:rsidR="00082BB6" w:rsidRPr="00726F3F" w:rsidRDefault="00082BB6" w:rsidP="00726F3F">
      <w:pPr>
        <w:pStyle w:val="1"/>
      </w:pPr>
      <w:bookmarkStart w:id="71" w:name="_Toc176191431"/>
      <w:bookmarkStart w:id="72" w:name="_Toc5487978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0"/>
      <w:r w:rsidRPr="00726F3F">
        <w:lastRenderedPageBreak/>
        <w:t>УТВЕР</w:t>
      </w:r>
      <w:r w:rsidR="00E26115" w:rsidRPr="00726F3F">
        <w:t>ЖДЕННЫЕ ДОКУМЕНТОМ</w:t>
      </w:r>
      <w:r w:rsidRPr="00726F3F">
        <w:t xml:space="preserve"> ТЕРРИТОРИАЛЬНОГО ПЛАНИРОВАНИЯ</w:t>
      </w:r>
      <w:r w:rsidR="00156EFF" w:rsidRPr="00726F3F">
        <w:t xml:space="preserve"> УВЕЛЬСКОГО МУНИЦИПАЛЬНОГО РАЙОНА </w:t>
      </w:r>
      <w:r w:rsidRPr="00726F3F">
        <w:t>СВЕДЕНИЯ О ВИДАХ, НАЗНАЧЕ</w:t>
      </w:r>
      <w:r w:rsidR="00156EFF" w:rsidRPr="00726F3F">
        <w:t xml:space="preserve">НИИ И НАИМЕНОВАНИЯХ </w:t>
      </w:r>
      <w:r w:rsidRPr="00726F3F">
        <w:t>ПЛАНИРУЕМЫХ ДЛЯ РАЗМЕЩЕНИЯ НА ТЕРРИТОРИИ</w:t>
      </w:r>
      <w:r w:rsidR="00D82082" w:rsidRPr="00726F3F">
        <w:t xml:space="preserve"> КИЧИГИНСКОГО</w:t>
      </w:r>
      <w:r w:rsidRPr="00726F3F">
        <w:t xml:space="preserve"> СЕЛЬСКОГО ПОСЕЛЕНИЯ ОБЪЕКТОВ </w:t>
      </w:r>
      <w:r w:rsidR="00D82082" w:rsidRPr="00726F3F">
        <w:t xml:space="preserve">МЕСТНОГО </w:t>
      </w:r>
      <w:r w:rsidRPr="00726F3F">
        <w:t>ЗНАЧЕНИЯ</w:t>
      </w:r>
      <w:r w:rsidR="00D82082" w:rsidRPr="00726F3F">
        <w:t xml:space="preserve"> МУНИЦИПАЛЬНОГО РАЙОНА, </w:t>
      </w:r>
      <w:r w:rsidRPr="00726F3F">
        <w:t>ИХ ОСНОВНЫЕ ХАРАКТЕРИСТИКИ, МЕСТОПОЛОЖЕНИЕ, ХАРАКТЕРИСТИКИ ЗОН С ОСОБЫМИ УСЛОВИЯМИ ИСПОЛЬЗОВАНИЯ ТЕРРИТОРИЙ</w:t>
      </w:r>
      <w:bookmarkEnd w:id="71"/>
    </w:p>
    <w:p w:rsidR="00C219B6" w:rsidRDefault="00C219B6" w:rsidP="00C219B6">
      <w:pPr>
        <w:ind w:firstLine="709"/>
        <w:rPr>
          <w:rFonts w:eastAsia="Times New Roman"/>
          <w:kern w:val="0"/>
          <w:sz w:val="28"/>
          <w:szCs w:val="26"/>
        </w:rPr>
      </w:pPr>
      <w:r>
        <w:rPr>
          <w:rFonts w:eastAsia="Times New Roman"/>
          <w:kern w:val="0"/>
          <w:sz w:val="28"/>
          <w:szCs w:val="26"/>
        </w:rPr>
        <w:t xml:space="preserve">В соответствии со </w:t>
      </w:r>
      <w:r w:rsidR="00CF5DFD" w:rsidRPr="00CF5DFD">
        <w:rPr>
          <w:rFonts w:eastAsia="Times New Roman"/>
          <w:kern w:val="0"/>
          <w:sz w:val="28"/>
          <w:szCs w:val="26"/>
        </w:rPr>
        <w:t>Схемой территориального планирования Увельского муниципального района Челябинской области (утв. решением Собрания депутатов Увельского муниципального района от 29.10.2009 г. №79 с изм. 2021 года)</w:t>
      </w:r>
      <w:r>
        <w:rPr>
          <w:rFonts w:eastAsia="Times New Roman"/>
          <w:kern w:val="0"/>
          <w:sz w:val="28"/>
          <w:szCs w:val="26"/>
        </w:rPr>
        <w:t xml:space="preserve">, </w:t>
      </w:r>
      <w:r w:rsidRPr="00C219B6">
        <w:rPr>
          <w:rFonts w:eastAsia="Times New Roman"/>
          <w:kern w:val="0"/>
          <w:sz w:val="28"/>
          <w:szCs w:val="26"/>
        </w:rPr>
        <w:t xml:space="preserve">планируемые объекты местного значения муниципального района актуальные на момент разработки </w:t>
      </w:r>
      <w:r>
        <w:rPr>
          <w:rFonts w:eastAsia="Times New Roman"/>
          <w:kern w:val="0"/>
          <w:sz w:val="28"/>
          <w:szCs w:val="26"/>
        </w:rPr>
        <w:t>Проекта г</w:t>
      </w:r>
      <w:r w:rsidRPr="00C219B6">
        <w:rPr>
          <w:rFonts w:eastAsia="Times New Roman"/>
          <w:kern w:val="0"/>
          <w:sz w:val="28"/>
          <w:szCs w:val="26"/>
        </w:rPr>
        <w:t xml:space="preserve">енерального плана на территории </w:t>
      </w:r>
      <w:r>
        <w:rPr>
          <w:rFonts w:eastAsia="Times New Roman"/>
          <w:iCs/>
          <w:color w:val="000000"/>
          <w:kern w:val="0"/>
          <w:sz w:val="28"/>
          <w:szCs w:val="28"/>
          <w:lang w:eastAsia="ar-SA"/>
        </w:rPr>
        <w:t>Кичигинского сельского поселения</w:t>
      </w:r>
      <w:r w:rsidRPr="00C219B6">
        <w:rPr>
          <w:rFonts w:eastAsia="Times New Roman"/>
          <w:kern w:val="0"/>
          <w:sz w:val="28"/>
          <w:szCs w:val="26"/>
        </w:rPr>
        <w:t xml:space="preserve"> </w:t>
      </w:r>
      <w:r>
        <w:rPr>
          <w:rFonts w:eastAsia="Times New Roman"/>
          <w:kern w:val="0"/>
          <w:sz w:val="28"/>
          <w:szCs w:val="26"/>
        </w:rPr>
        <w:t>отсутствуют.</w:t>
      </w:r>
    </w:p>
    <w:p w:rsidR="00DA70D9" w:rsidRDefault="005F540A" w:rsidP="00726F3F">
      <w:pPr>
        <w:pStyle w:val="1"/>
      </w:pPr>
      <w:bookmarkStart w:id="73" w:name="_Toc176191432"/>
      <w:r>
        <w:lastRenderedPageBreak/>
        <w:t>АНАЛИЗ ПРИРОДНЫХ РЕСУРСОВ</w:t>
      </w:r>
      <w:bookmarkEnd w:id="72"/>
      <w:bookmarkEnd w:id="73"/>
    </w:p>
    <w:p w:rsidR="009D2E1C" w:rsidRPr="009D2E1C" w:rsidRDefault="009D2E1C" w:rsidP="009D2E1C">
      <w:pPr>
        <w:suppressAutoHyphens/>
        <w:spacing w:before="120" w:after="120"/>
        <w:jc w:val="center"/>
        <w:rPr>
          <w:rFonts w:eastAsia="Times New Roman"/>
          <w:kern w:val="0"/>
          <w:sz w:val="28"/>
          <w:lang w:eastAsia="ar-SA"/>
        </w:rPr>
      </w:pPr>
      <w:r w:rsidRPr="009D2E1C">
        <w:rPr>
          <w:rFonts w:eastAsia="Times New Roman"/>
          <w:b/>
          <w:kern w:val="0"/>
          <w:sz w:val="28"/>
          <w:lang w:eastAsia="ar-SA"/>
        </w:rPr>
        <w:t>Климатическая характеристика</w:t>
      </w:r>
    </w:p>
    <w:p w:rsidR="001F0C16" w:rsidRPr="001F0C16" w:rsidRDefault="001F0C16" w:rsidP="00223E5D">
      <w:pPr>
        <w:pStyle w:val="aff2"/>
        <w:spacing w:before="0" w:after="0"/>
        <w:ind w:firstLine="708"/>
        <w:jc w:val="both"/>
        <w:rPr>
          <w:rFonts w:ascii="Times New Roman" w:hAnsi="Times New Roman"/>
          <w:sz w:val="28"/>
        </w:rPr>
      </w:pPr>
      <w:r w:rsidRPr="001F0C16">
        <w:rPr>
          <w:rFonts w:ascii="Times New Roman" w:hAnsi="Times New Roman"/>
          <w:sz w:val="28"/>
        </w:rPr>
        <w:t>Климат умеренно континентальный, благоприятный для проживания населения, Климатическая характеристика приведена на основании данных метеостанции г. Ю</w:t>
      </w:r>
      <w:r w:rsidR="003A6378">
        <w:rPr>
          <w:rFonts w:ascii="Times New Roman" w:hAnsi="Times New Roman"/>
          <w:sz w:val="28"/>
        </w:rPr>
        <w:t>жноуральска, расположенного в 3</w:t>
      </w:r>
      <w:r w:rsidRPr="001F0C16">
        <w:rPr>
          <w:rFonts w:ascii="Times New Roman" w:hAnsi="Times New Roman"/>
          <w:sz w:val="28"/>
        </w:rPr>
        <w:t xml:space="preserve"> км </w:t>
      </w:r>
      <w:r w:rsidR="005D01F9">
        <w:rPr>
          <w:rFonts w:ascii="Times New Roman" w:hAnsi="Times New Roman"/>
          <w:sz w:val="28"/>
        </w:rPr>
        <w:t>южнее</w:t>
      </w:r>
      <w:r w:rsidR="003A6378">
        <w:rPr>
          <w:rFonts w:ascii="Times New Roman" w:hAnsi="Times New Roman"/>
          <w:sz w:val="28"/>
        </w:rPr>
        <w:t xml:space="preserve"> </w:t>
      </w:r>
      <w:r w:rsidR="003A6378" w:rsidRPr="003A6378">
        <w:rPr>
          <w:rFonts w:ascii="Times New Roman" w:hAnsi="Times New Roman"/>
          <w:sz w:val="28"/>
        </w:rPr>
        <w:t>Кичигинского сельского поселения</w:t>
      </w:r>
      <w:r w:rsidRPr="001F0C16">
        <w:rPr>
          <w:rFonts w:ascii="Times New Roman" w:hAnsi="Times New Roman"/>
          <w:sz w:val="28"/>
        </w:rPr>
        <w:t>.</w:t>
      </w:r>
    </w:p>
    <w:p w:rsidR="001F0C16" w:rsidRPr="001F0C16" w:rsidRDefault="001F0C16" w:rsidP="00223E5D">
      <w:pPr>
        <w:pStyle w:val="aff8"/>
        <w:spacing w:before="0" w:beforeAutospacing="0" w:after="0"/>
        <w:ind w:firstLine="709"/>
        <w:rPr>
          <w:sz w:val="28"/>
        </w:rPr>
      </w:pPr>
      <w:r w:rsidRPr="001F0C16">
        <w:rPr>
          <w:color w:val="000000"/>
          <w:sz w:val="28"/>
        </w:rPr>
        <w:t>По строительно-климатическому районированию террит</w:t>
      </w:r>
      <w:r>
        <w:rPr>
          <w:color w:val="000000"/>
          <w:sz w:val="28"/>
        </w:rPr>
        <w:t>ории район относится к зоне 1В.</w:t>
      </w:r>
    </w:p>
    <w:p w:rsidR="001F0C16" w:rsidRPr="001F0C16" w:rsidRDefault="001F0C16" w:rsidP="00223E5D">
      <w:pPr>
        <w:pStyle w:val="aff8"/>
        <w:spacing w:before="0" w:beforeAutospacing="0" w:after="0"/>
        <w:ind w:firstLine="709"/>
        <w:rPr>
          <w:sz w:val="28"/>
        </w:rPr>
      </w:pPr>
      <w:r w:rsidRPr="001F0C16">
        <w:rPr>
          <w:color w:val="000000"/>
          <w:sz w:val="28"/>
        </w:rPr>
        <w:t>Климат района – резко континентальный, с продолжительной холодной зимой, теплым летом и короткими переходными сезонами.</w:t>
      </w:r>
    </w:p>
    <w:p w:rsidR="001F0C16" w:rsidRPr="001F0C16" w:rsidRDefault="001F0C16" w:rsidP="00223E5D">
      <w:pPr>
        <w:pStyle w:val="aff8"/>
        <w:spacing w:before="0" w:beforeAutospacing="0" w:after="0"/>
        <w:ind w:firstLine="709"/>
        <w:rPr>
          <w:sz w:val="28"/>
        </w:rPr>
      </w:pPr>
      <w:r w:rsidRPr="001F0C16">
        <w:rPr>
          <w:color w:val="000000"/>
          <w:sz w:val="28"/>
        </w:rPr>
        <w:t>Зима обычно длится 5,5-6 месяцев. В период с февраля по март отмечаются порывистые ветры, метели, бураны. Абсолютный минимум составляет -44,1°С. Средняя температура января – -16,8°С.</w:t>
      </w:r>
    </w:p>
    <w:p w:rsidR="001F0C16" w:rsidRPr="001F0C16" w:rsidRDefault="001F0C16" w:rsidP="00223E5D">
      <w:pPr>
        <w:pStyle w:val="aff8"/>
        <w:spacing w:before="0" w:beforeAutospacing="0" w:after="0"/>
        <w:ind w:firstLine="709"/>
        <w:rPr>
          <w:sz w:val="28"/>
        </w:rPr>
      </w:pPr>
      <w:r w:rsidRPr="001F0C16">
        <w:rPr>
          <w:color w:val="000000"/>
          <w:sz w:val="28"/>
        </w:rPr>
        <w:t>Весна короткая – 1-1,5 месяца, обычно холодная, ветреная, характерная поздними заморозками (до первой половины июня).</w:t>
      </w:r>
    </w:p>
    <w:p w:rsidR="001F0C16" w:rsidRPr="001F0C16" w:rsidRDefault="001F0C16" w:rsidP="00223E5D">
      <w:pPr>
        <w:pStyle w:val="aff8"/>
        <w:spacing w:before="0" w:beforeAutospacing="0" w:after="0"/>
        <w:ind w:firstLine="709"/>
        <w:rPr>
          <w:sz w:val="28"/>
        </w:rPr>
      </w:pPr>
      <w:r w:rsidRPr="001F0C16">
        <w:rPr>
          <w:color w:val="000000"/>
          <w:sz w:val="28"/>
        </w:rPr>
        <w:t xml:space="preserve">Лето продолжительностью 3 месяца, теплое (средняя температура июля +21°С). </w:t>
      </w:r>
    </w:p>
    <w:p w:rsidR="001F0C16" w:rsidRPr="001F0C16" w:rsidRDefault="001F0C16" w:rsidP="00223E5D">
      <w:pPr>
        <w:pStyle w:val="aff8"/>
        <w:spacing w:before="0" w:beforeAutospacing="0" w:after="0"/>
        <w:ind w:firstLine="709"/>
        <w:rPr>
          <w:sz w:val="28"/>
        </w:rPr>
      </w:pPr>
      <w:r w:rsidRPr="001F0C16">
        <w:rPr>
          <w:color w:val="000000"/>
          <w:sz w:val="28"/>
        </w:rPr>
        <w:t>Осень непродолжительная, с ранними заморозками.</w:t>
      </w:r>
    </w:p>
    <w:p w:rsidR="001F0C16" w:rsidRPr="001F0C16" w:rsidRDefault="001F0C16" w:rsidP="00223E5D">
      <w:pPr>
        <w:pStyle w:val="aff8"/>
        <w:spacing w:before="0" w:beforeAutospacing="0" w:after="0"/>
        <w:ind w:firstLine="709"/>
        <w:rPr>
          <w:sz w:val="28"/>
        </w:rPr>
      </w:pPr>
      <w:r w:rsidRPr="001F0C16">
        <w:rPr>
          <w:color w:val="000000"/>
          <w:sz w:val="28"/>
        </w:rPr>
        <w:t>Среднегодовое количество осадков составляет 441 мм, при этом более 70% (312 мм) от общего количества приходится на теплый период (апрель-октябрь).</w:t>
      </w:r>
    </w:p>
    <w:p w:rsidR="001F0C16" w:rsidRPr="001F0C16" w:rsidRDefault="001F0C16" w:rsidP="00223E5D">
      <w:pPr>
        <w:pStyle w:val="aff8"/>
        <w:spacing w:before="0" w:beforeAutospacing="0" w:after="0"/>
        <w:ind w:firstLine="709"/>
        <w:rPr>
          <w:sz w:val="28"/>
        </w:rPr>
      </w:pPr>
      <w:r w:rsidRPr="001F0C16">
        <w:rPr>
          <w:color w:val="000000"/>
          <w:sz w:val="28"/>
        </w:rPr>
        <w:t>Для рассматриваемого района характерны ветры южного и северного направлений: в теплый период – северные и северо-западные, в холодный – южные.</w:t>
      </w:r>
    </w:p>
    <w:p w:rsidR="001F0C16" w:rsidRPr="001F0C16" w:rsidRDefault="001F0C16" w:rsidP="00223E5D">
      <w:pPr>
        <w:pStyle w:val="aff8"/>
        <w:spacing w:before="0" w:beforeAutospacing="0" w:after="0"/>
        <w:ind w:firstLine="709"/>
        <w:rPr>
          <w:sz w:val="28"/>
        </w:rPr>
      </w:pPr>
      <w:r w:rsidRPr="001F0C16">
        <w:rPr>
          <w:color w:val="000000"/>
          <w:sz w:val="28"/>
        </w:rPr>
        <w:t>Среднегодовая скорость ветра – 2,7 м/сек, наибольшая среднемесячная скорость отмечается в мае – 3,3 м/сек.</w:t>
      </w:r>
    </w:p>
    <w:p w:rsidR="001F0C16" w:rsidRPr="001F0C16" w:rsidRDefault="001F0C16" w:rsidP="00223E5D">
      <w:pPr>
        <w:pStyle w:val="aff8"/>
        <w:spacing w:before="0" w:beforeAutospacing="0" w:after="0"/>
        <w:ind w:firstLine="709"/>
        <w:rPr>
          <w:sz w:val="28"/>
        </w:rPr>
      </w:pPr>
      <w:r w:rsidRPr="001F0C16">
        <w:rPr>
          <w:color w:val="000000"/>
          <w:sz w:val="28"/>
        </w:rPr>
        <w:t>Среднегодовая относительная влажность воздуха составляет 71% и колеблется от 55% в мае до 80% в январе.</w:t>
      </w:r>
    </w:p>
    <w:p w:rsidR="001F0C16" w:rsidRPr="001F0C16" w:rsidRDefault="001F0C16" w:rsidP="00223E5D">
      <w:pPr>
        <w:pStyle w:val="aff8"/>
        <w:spacing w:before="0" w:beforeAutospacing="0" w:after="0"/>
        <w:ind w:firstLine="709"/>
        <w:rPr>
          <w:sz w:val="28"/>
        </w:rPr>
      </w:pPr>
      <w:r w:rsidRPr="001F0C16">
        <w:rPr>
          <w:color w:val="000000"/>
          <w:sz w:val="28"/>
        </w:rPr>
        <w:t xml:space="preserve">Устойчивый снежный покров образуется в первую половину ноября и держится в среднем 145 – 150 дней, достигая максимальной высоты в начале марта – 50-53 см. </w:t>
      </w:r>
    </w:p>
    <w:p w:rsidR="001F0C16" w:rsidRPr="001F0C16" w:rsidRDefault="001F0C16" w:rsidP="00223E5D">
      <w:pPr>
        <w:pStyle w:val="aff8"/>
        <w:spacing w:before="0" w:beforeAutospacing="0" w:after="0"/>
        <w:ind w:firstLine="709"/>
        <w:rPr>
          <w:sz w:val="28"/>
        </w:rPr>
      </w:pPr>
      <w:r w:rsidRPr="001F0C16">
        <w:rPr>
          <w:color w:val="000000"/>
          <w:sz w:val="28"/>
        </w:rPr>
        <w:t>Годовая величина суммарной солнечной радиации находится в пределах 95-105 Ккал/см</w:t>
      </w:r>
      <w:r w:rsidRPr="001F0C16">
        <w:rPr>
          <w:color w:val="000000"/>
          <w:sz w:val="28"/>
          <w:vertAlign w:val="superscript"/>
        </w:rPr>
        <w:t>2</w:t>
      </w:r>
      <w:r w:rsidRPr="001F0C16">
        <w:rPr>
          <w:color w:val="000000"/>
          <w:sz w:val="28"/>
        </w:rPr>
        <w:t>.</w:t>
      </w:r>
    </w:p>
    <w:p w:rsidR="001F0C16" w:rsidRPr="001F0C16" w:rsidRDefault="001F0C16" w:rsidP="00223E5D">
      <w:pPr>
        <w:pStyle w:val="aff8"/>
        <w:spacing w:before="0" w:beforeAutospacing="0" w:after="0"/>
        <w:ind w:firstLine="709"/>
        <w:rPr>
          <w:sz w:val="28"/>
        </w:rPr>
      </w:pPr>
      <w:r w:rsidRPr="001F0C16">
        <w:rPr>
          <w:color w:val="000000"/>
          <w:sz w:val="28"/>
        </w:rPr>
        <w:t>На основе климатических характеристик можно сделать следующие выводы:</w:t>
      </w:r>
    </w:p>
    <w:p w:rsidR="001F0C16" w:rsidRPr="001F0C16" w:rsidRDefault="001F0C16" w:rsidP="007A7636">
      <w:pPr>
        <w:pStyle w:val="aff8"/>
        <w:numPr>
          <w:ilvl w:val="0"/>
          <w:numId w:val="18"/>
        </w:numPr>
        <w:tabs>
          <w:tab w:val="left" w:pos="720"/>
        </w:tabs>
        <w:spacing w:before="0" w:beforeAutospacing="0" w:after="0"/>
        <w:ind w:left="0" w:firstLine="709"/>
        <w:rPr>
          <w:sz w:val="28"/>
        </w:rPr>
      </w:pPr>
      <w:r w:rsidRPr="001F0C16">
        <w:rPr>
          <w:color w:val="000000"/>
          <w:sz w:val="28"/>
        </w:rPr>
        <w:t>территория поселка благоприятна для проживания населения;</w:t>
      </w:r>
    </w:p>
    <w:p w:rsidR="00223E5D" w:rsidRPr="00223E5D" w:rsidRDefault="001F0C16" w:rsidP="007A7636">
      <w:pPr>
        <w:pStyle w:val="aff8"/>
        <w:numPr>
          <w:ilvl w:val="0"/>
          <w:numId w:val="18"/>
        </w:numPr>
        <w:tabs>
          <w:tab w:val="left" w:pos="720"/>
        </w:tabs>
        <w:spacing w:before="0" w:beforeAutospacing="0" w:after="0"/>
        <w:ind w:left="0" w:firstLine="709"/>
        <w:rPr>
          <w:sz w:val="28"/>
        </w:rPr>
      </w:pPr>
      <w:r w:rsidRPr="001F0C16">
        <w:rPr>
          <w:color w:val="000000"/>
          <w:sz w:val="28"/>
        </w:rPr>
        <w:t>учитывая наличие метелей и суховеев, рекомендуется ветро- и снегозащита от юго-западных ветров планировочными методами и озеленением</w:t>
      </w:r>
      <w:r w:rsidR="00223E5D" w:rsidRPr="00223E5D">
        <w:rPr>
          <w:color w:val="000000"/>
          <w:sz w:val="28"/>
        </w:rPr>
        <w:t>;</w:t>
      </w:r>
    </w:p>
    <w:p w:rsidR="00067E11" w:rsidRPr="00223E5D" w:rsidRDefault="001F0C16" w:rsidP="007A7636">
      <w:pPr>
        <w:pStyle w:val="aff8"/>
        <w:numPr>
          <w:ilvl w:val="0"/>
          <w:numId w:val="18"/>
        </w:numPr>
        <w:tabs>
          <w:tab w:val="left" w:pos="720"/>
        </w:tabs>
        <w:spacing w:before="0" w:beforeAutospacing="0" w:after="0"/>
        <w:ind w:left="0" w:firstLine="709"/>
        <w:rPr>
          <w:sz w:val="28"/>
        </w:rPr>
      </w:pPr>
      <w:r w:rsidRPr="00223E5D">
        <w:rPr>
          <w:color w:val="000000"/>
          <w:sz w:val="28"/>
        </w:rPr>
        <w:t>глубину промерзания грунта следует принимать 1,9 м.</w:t>
      </w:r>
      <w:bookmarkStart w:id="74" w:name="__RefHeading__24_59831400"/>
      <w:bookmarkEnd w:id="74"/>
    </w:p>
    <w:p w:rsidR="00067E11" w:rsidRDefault="00067E11" w:rsidP="00067E11">
      <w:pPr>
        <w:spacing w:before="120" w:after="120"/>
        <w:jc w:val="center"/>
        <w:rPr>
          <w:b/>
          <w:sz w:val="28"/>
        </w:rPr>
      </w:pPr>
      <w:r w:rsidRPr="00067E11">
        <w:rPr>
          <w:b/>
          <w:sz w:val="28"/>
        </w:rPr>
        <w:t>Рельеф и геологическое строение</w:t>
      </w:r>
    </w:p>
    <w:p w:rsidR="002C23A1" w:rsidRDefault="00067E11" w:rsidP="002C23A1">
      <w:pPr>
        <w:ind w:firstLine="709"/>
        <w:rPr>
          <w:b/>
          <w:sz w:val="32"/>
        </w:rPr>
      </w:pPr>
      <w:r w:rsidRPr="00067E11">
        <w:rPr>
          <w:rFonts w:eastAsia="Times New Roman"/>
          <w:color w:val="000000"/>
          <w:kern w:val="0"/>
          <w:sz w:val="28"/>
          <w:lang w:eastAsia="ru-RU"/>
        </w:rPr>
        <w:t>Увельский район расположен на восточном склоне Южного Урала в зоне Зауральского пенеплена, представляющего древнюю эрозионно-аккумулятивную поверхность выравнивания, и охватывает площадь сочленения двух региональных структур.</w:t>
      </w:r>
    </w:p>
    <w:p w:rsidR="002C23A1" w:rsidRDefault="00067E11" w:rsidP="002C23A1">
      <w:pPr>
        <w:ind w:firstLine="709"/>
        <w:rPr>
          <w:b/>
          <w:sz w:val="32"/>
        </w:rPr>
      </w:pPr>
      <w:r w:rsidRPr="00067E11">
        <w:rPr>
          <w:rFonts w:eastAsia="Times New Roman"/>
          <w:color w:val="000000"/>
          <w:kern w:val="0"/>
          <w:sz w:val="28"/>
          <w:lang w:eastAsia="ru-RU"/>
        </w:rPr>
        <w:t>Рельеф представляет собой холмисто-грядовую равнину, расчлененную речными долинами. Типичными положительными формами рельефа являются холмы, увалы, реже сопки. Вершины холмов плоские, округлые, склоны пологие.</w:t>
      </w:r>
    </w:p>
    <w:p w:rsidR="002C23A1" w:rsidRDefault="00067E11" w:rsidP="002C23A1">
      <w:pPr>
        <w:ind w:firstLine="709"/>
        <w:rPr>
          <w:b/>
          <w:sz w:val="32"/>
        </w:rPr>
      </w:pPr>
      <w:r w:rsidRPr="00067E11">
        <w:rPr>
          <w:rFonts w:eastAsia="Times New Roman"/>
          <w:color w:val="000000"/>
          <w:kern w:val="0"/>
          <w:sz w:val="28"/>
          <w:lang w:eastAsia="ru-RU"/>
        </w:rPr>
        <w:lastRenderedPageBreak/>
        <w:t>Коренные выходы палеозойских пород приурочены к отдельным высотам, гребням водоразделов, к грядам, реже к логам и берегам рек.</w:t>
      </w:r>
    </w:p>
    <w:p w:rsidR="002C23A1" w:rsidRDefault="00067E11" w:rsidP="002C23A1">
      <w:pPr>
        <w:ind w:firstLine="709"/>
        <w:rPr>
          <w:b/>
          <w:sz w:val="32"/>
        </w:rPr>
      </w:pPr>
      <w:r w:rsidRPr="00067E11">
        <w:rPr>
          <w:rFonts w:eastAsia="Times New Roman"/>
          <w:color w:val="000000"/>
          <w:kern w:val="0"/>
          <w:sz w:val="28"/>
          <w:lang w:eastAsia="ru-RU"/>
        </w:rPr>
        <w:t xml:space="preserve">Рельеф </w:t>
      </w:r>
      <w:r>
        <w:rPr>
          <w:rFonts w:eastAsia="Times New Roman"/>
          <w:color w:val="000000"/>
          <w:kern w:val="0"/>
          <w:sz w:val="28"/>
          <w:lang w:eastAsia="ru-RU"/>
        </w:rPr>
        <w:t>Кичигинского</w:t>
      </w:r>
      <w:r w:rsidRPr="00067E11">
        <w:rPr>
          <w:rFonts w:eastAsia="Times New Roman"/>
          <w:color w:val="000000"/>
          <w:kern w:val="0"/>
          <w:sz w:val="28"/>
          <w:lang w:eastAsia="ru-RU"/>
        </w:rPr>
        <w:t xml:space="preserve"> сельского поселения спокойный, со слабыми уклонами в сторону озер и болот. В прибрежной части уклоны возрастают. Часть береговой линии имеет обрывы и крутые спуски к воде.</w:t>
      </w:r>
    </w:p>
    <w:p w:rsidR="00067E11" w:rsidRPr="002C23A1" w:rsidRDefault="00067E11" w:rsidP="002C23A1">
      <w:pPr>
        <w:ind w:firstLine="709"/>
        <w:rPr>
          <w:b/>
          <w:sz w:val="32"/>
        </w:rPr>
      </w:pPr>
      <w:r w:rsidRPr="00067E11">
        <w:rPr>
          <w:rFonts w:eastAsia="Times New Roman"/>
          <w:color w:val="000000"/>
          <w:kern w:val="0"/>
          <w:sz w:val="28"/>
          <w:lang w:eastAsia="ru-RU"/>
        </w:rPr>
        <w:t>Имеются небольшие впадины, занятые блюдцеобразными озерами, часто заболоченными.</w:t>
      </w:r>
    </w:p>
    <w:p w:rsidR="00DA70D9" w:rsidRDefault="005F540A">
      <w:pPr>
        <w:spacing w:before="120" w:after="120"/>
        <w:jc w:val="center"/>
        <w:rPr>
          <w:b/>
        </w:rPr>
      </w:pPr>
      <w:r>
        <w:rPr>
          <w:b/>
          <w:sz w:val="28"/>
        </w:rPr>
        <w:t>Гидрография</w:t>
      </w:r>
    </w:p>
    <w:p w:rsidR="0014173F" w:rsidRPr="0014173F" w:rsidRDefault="0014173F" w:rsidP="004A7E9E">
      <w:pPr>
        <w:ind w:firstLine="709"/>
        <w:rPr>
          <w:rFonts w:eastAsia="Times New Roman"/>
          <w:kern w:val="0"/>
          <w:sz w:val="28"/>
          <w:lang w:eastAsia="ar-SA"/>
        </w:rPr>
      </w:pPr>
      <w:r w:rsidRPr="0014173F">
        <w:rPr>
          <w:rFonts w:eastAsia="Times New Roman"/>
          <w:color w:val="000000"/>
          <w:kern w:val="0"/>
          <w:sz w:val="28"/>
          <w:lang w:eastAsia="ru-RU"/>
        </w:rPr>
        <w:t>Рассматриваемый район расположен на восточном склоне Урало-Тобольского водораздела.</w:t>
      </w:r>
    </w:p>
    <w:p w:rsidR="0014173F" w:rsidRPr="0014173F" w:rsidRDefault="0014173F" w:rsidP="004A7E9E">
      <w:pPr>
        <w:ind w:firstLine="709"/>
        <w:rPr>
          <w:rFonts w:eastAsia="Times New Roman"/>
          <w:color w:val="000000"/>
          <w:kern w:val="0"/>
          <w:sz w:val="28"/>
          <w:lang w:eastAsia="ru-RU"/>
        </w:rPr>
      </w:pPr>
      <w:r w:rsidRPr="0014173F">
        <w:rPr>
          <w:rFonts w:eastAsia="Times New Roman"/>
          <w:color w:val="000000"/>
          <w:kern w:val="0"/>
          <w:sz w:val="28"/>
          <w:lang w:eastAsia="ru-RU"/>
        </w:rPr>
        <w:t xml:space="preserve">Водосборный бассейн представлен верхней частью левых притоков р. Уй. </w:t>
      </w:r>
      <w:r w:rsidR="004A7E9E">
        <w:rPr>
          <w:rFonts w:eastAsia="Times New Roman"/>
          <w:color w:val="000000"/>
          <w:kern w:val="0"/>
          <w:sz w:val="28"/>
          <w:lang w:eastAsia="ru-RU"/>
        </w:rPr>
        <w:t xml:space="preserve">Гидрографическая </w:t>
      </w:r>
      <w:r w:rsidRPr="0014173F">
        <w:rPr>
          <w:rFonts w:eastAsia="Times New Roman"/>
          <w:color w:val="000000"/>
          <w:kern w:val="0"/>
          <w:sz w:val="28"/>
          <w:lang w:eastAsia="ru-RU"/>
        </w:rPr>
        <w:t>сеть</w:t>
      </w:r>
      <w:r w:rsidR="004A7E9E">
        <w:rPr>
          <w:rFonts w:eastAsia="Times New Roman"/>
          <w:color w:val="000000"/>
          <w:kern w:val="0"/>
          <w:sz w:val="28"/>
          <w:lang w:eastAsia="ru-RU"/>
        </w:rPr>
        <w:t xml:space="preserve"> района</w:t>
      </w:r>
      <w:r w:rsidRPr="0014173F">
        <w:rPr>
          <w:rFonts w:eastAsia="Times New Roman"/>
          <w:color w:val="000000"/>
          <w:kern w:val="0"/>
          <w:sz w:val="28"/>
          <w:lang w:eastAsia="ru-RU"/>
        </w:rPr>
        <w:t xml:space="preserve"> развита слабо</w:t>
      </w:r>
      <w:r w:rsidR="004A7E9E">
        <w:rPr>
          <w:rFonts w:eastAsia="Times New Roman"/>
          <w:color w:val="000000"/>
          <w:kern w:val="0"/>
          <w:sz w:val="28"/>
          <w:lang w:eastAsia="ru-RU"/>
        </w:rPr>
        <w:t xml:space="preserve"> и представлена рекой Увелькой</w:t>
      </w:r>
      <w:r w:rsidRPr="0014173F">
        <w:rPr>
          <w:rFonts w:eastAsia="Times New Roman"/>
          <w:color w:val="000000"/>
          <w:kern w:val="0"/>
          <w:sz w:val="28"/>
          <w:lang w:eastAsia="ru-RU"/>
        </w:rPr>
        <w:t xml:space="preserve">. </w:t>
      </w:r>
      <w:r w:rsidR="004A7E9E" w:rsidRPr="004A7E9E">
        <w:rPr>
          <w:rFonts w:eastAsia="Times New Roman"/>
          <w:color w:val="000000"/>
          <w:kern w:val="0"/>
          <w:sz w:val="28"/>
          <w:lang w:eastAsia="ru-RU"/>
        </w:rPr>
        <w:t>Река Увелька выте</w:t>
      </w:r>
      <w:r w:rsidR="004A7E9E">
        <w:rPr>
          <w:rFonts w:eastAsia="Times New Roman"/>
          <w:color w:val="000000"/>
          <w:kern w:val="0"/>
          <w:sz w:val="28"/>
          <w:lang w:eastAsia="ru-RU"/>
        </w:rPr>
        <w:t xml:space="preserve">кает из оз. Кундравинское, в 20 </w:t>
      </w:r>
      <w:r w:rsidR="004A7E9E" w:rsidRPr="004A7E9E">
        <w:rPr>
          <w:rFonts w:eastAsia="Times New Roman"/>
          <w:color w:val="000000"/>
          <w:kern w:val="0"/>
          <w:sz w:val="28"/>
          <w:lang w:eastAsia="ru-RU"/>
        </w:rPr>
        <w:t>км южнее г. Миасса, впадает в Троицкое водохранилище, расположенное на р. Уй. Длина</w:t>
      </w:r>
      <w:r w:rsidR="004A7E9E">
        <w:rPr>
          <w:rFonts w:eastAsia="Times New Roman"/>
          <w:color w:val="000000"/>
          <w:kern w:val="0"/>
          <w:sz w:val="28"/>
          <w:lang w:eastAsia="ru-RU"/>
        </w:rPr>
        <w:t xml:space="preserve"> </w:t>
      </w:r>
      <w:r w:rsidR="004A7E9E" w:rsidRPr="004A7E9E">
        <w:rPr>
          <w:rFonts w:eastAsia="Times New Roman"/>
          <w:color w:val="000000"/>
          <w:kern w:val="0"/>
          <w:sz w:val="28"/>
          <w:lang w:eastAsia="ru-RU"/>
        </w:rPr>
        <w:t>реки 234</w:t>
      </w:r>
      <w:r w:rsidR="004A7E9E">
        <w:rPr>
          <w:rFonts w:eastAsia="Times New Roman"/>
          <w:color w:val="000000"/>
          <w:kern w:val="0"/>
          <w:sz w:val="28"/>
          <w:lang w:eastAsia="ru-RU"/>
        </w:rPr>
        <w:t xml:space="preserve"> км. Площадь водосбора 5800 км</w:t>
      </w:r>
      <w:r w:rsidR="004A7E9E">
        <w:rPr>
          <w:rFonts w:eastAsia="Times New Roman"/>
          <w:color w:val="000000"/>
          <w:kern w:val="0"/>
          <w:sz w:val="28"/>
          <w:vertAlign w:val="superscript"/>
          <w:lang w:eastAsia="ru-RU"/>
        </w:rPr>
        <w:t>2</w:t>
      </w:r>
      <w:r w:rsidR="004A7E9E" w:rsidRPr="004A7E9E">
        <w:rPr>
          <w:rFonts w:eastAsia="Times New Roman"/>
          <w:color w:val="000000"/>
          <w:kern w:val="0"/>
          <w:sz w:val="28"/>
          <w:lang w:eastAsia="ru-RU"/>
        </w:rPr>
        <w:t xml:space="preserve">, средняя высота </w:t>
      </w:r>
      <w:r w:rsidR="004A7E9E">
        <w:rPr>
          <w:rFonts w:eastAsia="Times New Roman"/>
          <w:color w:val="000000"/>
          <w:kern w:val="0"/>
          <w:sz w:val="28"/>
          <w:lang w:eastAsia="ru-RU"/>
        </w:rPr>
        <w:t>302 м. Густота речной сети 0,17 км/км</w:t>
      </w:r>
      <w:r w:rsidR="004A7E9E">
        <w:rPr>
          <w:rFonts w:eastAsia="Times New Roman"/>
          <w:color w:val="000000"/>
          <w:kern w:val="0"/>
          <w:sz w:val="28"/>
          <w:vertAlign w:val="superscript"/>
          <w:lang w:eastAsia="ru-RU"/>
        </w:rPr>
        <w:t>2</w:t>
      </w:r>
      <w:r w:rsidR="004A7E9E">
        <w:rPr>
          <w:rFonts w:eastAsia="Times New Roman"/>
          <w:color w:val="000000"/>
          <w:kern w:val="0"/>
          <w:sz w:val="28"/>
          <w:lang w:eastAsia="ru-RU"/>
        </w:rPr>
        <w:t>. Годовой расход – 3,4 м</w:t>
      </w:r>
      <w:r w:rsidR="004A7E9E">
        <w:rPr>
          <w:rFonts w:eastAsia="Times New Roman"/>
          <w:color w:val="000000"/>
          <w:kern w:val="0"/>
          <w:sz w:val="28"/>
          <w:vertAlign w:val="superscript"/>
          <w:lang w:eastAsia="ru-RU"/>
        </w:rPr>
        <w:t>3</w:t>
      </w:r>
      <w:r w:rsidR="004A7E9E" w:rsidRPr="004A7E9E">
        <w:rPr>
          <w:rFonts w:eastAsia="Times New Roman"/>
          <w:color w:val="000000"/>
          <w:kern w:val="0"/>
          <w:sz w:val="28"/>
          <w:lang w:eastAsia="ru-RU"/>
        </w:rPr>
        <w:t xml:space="preserve">/сек. Доля снегового питания составляет 80 – 90 %. </w:t>
      </w:r>
      <w:r w:rsidRPr="0014173F">
        <w:rPr>
          <w:rFonts w:eastAsia="Times New Roman"/>
          <w:color w:val="000000"/>
          <w:kern w:val="0"/>
          <w:sz w:val="28"/>
          <w:lang w:eastAsia="ru-RU"/>
        </w:rPr>
        <w:t>Из крупных озер с площадью</w:t>
      </w:r>
      <w:r w:rsidR="001709FB">
        <w:rPr>
          <w:rFonts w:eastAsia="Times New Roman"/>
          <w:color w:val="000000"/>
          <w:kern w:val="0"/>
          <w:sz w:val="28"/>
          <w:lang w:eastAsia="ru-RU"/>
        </w:rPr>
        <w:t xml:space="preserve"> водного зеркала до 1</w:t>
      </w:r>
      <w:r w:rsidRPr="0014173F">
        <w:rPr>
          <w:rFonts w:eastAsia="Times New Roman"/>
          <w:color w:val="000000"/>
          <w:kern w:val="0"/>
          <w:sz w:val="28"/>
          <w:lang w:eastAsia="ru-RU"/>
        </w:rPr>
        <w:t xml:space="preserve"> км</w:t>
      </w:r>
      <w:r w:rsidRPr="0014173F">
        <w:rPr>
          <w:rFonts w:eastAsia="Times New Roman"/>
          <w:color w:val="000000"/>
          <w:kern w:val="0"/>
          <w:sz w:val="28"/>
          <w:vertAlign w:val="superscript"/>
          <w:lang w:eastAsia="ru-RU"/>
        </w:rPr>
        <w:t>2</w:t>
      </w:r>
      <w:r w:rsidR="001709FB">
        <w:rPr>
          <w:rFonts w:eastAsia="Times New Roman"/>
          <w:color w:val="000000"/>
          <w:kern w:val="0"/>
          <w:sz w:val="28"/>
          <w:lang w:eastAsia="ru-RU"/>
        </w:rPr>
        <w:t xml:space="preserve"> можно выделить Кичигино</w:t>
      </w:r>
      <w:r w:rsidRPr="0014173F">
        <w:rPr>
          <w:rFonts w:eastAsia="Times New Roman"/>
          <w:color w:val="000000"/>
          <w:kern w:val="0"/>
          <w:sz w:val="28"/>
          <w:lang w:eastAsia="ru-RU"/>
        </w:rPr>
        <w:t>,</w:t>
      </w:r>
      <w:r w:rsidR="001709FB">
        <w:rPr>
          <w:rFonts w:eastAsia="Times New Roman"/>
          <w:color w:val="000000"/>
          <w:kern w:val="0"/>
          <w:sz w:val="28"/>
          <w:lang w:eastAsia="ru-RU"/>
        </w:rPr>
        <w:t xml:space="preserve"> Шлыкова</w:t>
      </w:r>
      <w:r w:rsidRPr="0014173F">
        <w:rPr>
          <w:rFonts w:eastAsia="Times New Roman"/>
          <w:color w:val="000000"/>
          <w:kern w:val="0"/>
          <w:sz w:val="28"/>
          <w:lang w:eastAsia="ru-RU"/>
        </w:rPr>
        <w:t>.</w:t>
      </w:r>
    </w:p>
    <w:p w:rsidR="00DA70D9" w:rsidRDefault="00836764" w:rsidP="005A4C85">
      <w:pPr>
        <w:spacing w:before="120" w:after="120"/>
        <w:jc w:val="center"/>
        <w:rPr>
          <w:b/>
          <w:sz w:val="28"/>
        </w:rPr>
      </w:pPr>
      <w:r w:rsidRPr="00836764">
        <w:rPr>
          <w:b/>
          <w:sz w:val="28"/>
        </w:rPr>
        <w:t>Инженерно-геологические и гидрологические условия</w:t>
      </w:r>
    </w:p>
    <w:p w:rsidR="00E85F6A" w:rsidRPr="00E85F6A" w:rsidRDefault="00E85F6A" w:rsidP="00E85F6A">
      <w:pPr>
        <w:ind w:firstLine="709"/>
        <w:rPr>
          <w:rFonts w:eastAsia="Times New Roman"/>
          <w:kern w:val="0"/>
          <w:sz w:val="28"/>
          <w:lang w:eastAsia="ru-RU"/>
        </w:rPr>
      </w:pPr>
      <w:r w:rsidRPr="00E85F6A">
        <w:rPr>
          <w:rFonts w:eastAsia="Times New Roman"/>
          <w:color w:val="000000"/>
          <w:kern w:val="0"/>
          <w:sz w:val="28"/>
          <w:lang w:eastAsia="ru-RU"/>
        </w:rPr>
        <w:t xml:space="preserve">Увельский муниципальный район располагается в пределах Уральской горной страны, в горнолесной зоне, провинции восточных предгорий, подзоне предгорной лесостепи. </w:t>
      </w:r>
    </w:p>
    <w:p w:rsidR="00E85F6A" w:rsidRPr="00E85F6A" w:rsidRDefault="00E85F6A" w:rsidP="00E85F6A">
      <w:pPr>
        <w:ind w:firstLine="709"/>
        <w:rPr>
          <w:rFonts w:eastAsia="Times New Roman"/>
          <w:kern w:val="0"/>
          <w:sz w:val="28"/>
          <w:lang w:eastAsia="ru-RU"/>
        </w:rPr>
      </w:pPr>
      <w:r w:rsidRPr="00E85F6A">
        <w:rPr>
          <w:rFonts w:eastAsia="Times New Roman"/>
          <w:color w:val="000000"/>
          <w:kern w:val="0"/>
          <w:sz w:val="28"/>
          <w:lang w:eastAsia="ru-RU"/>
        </w:rPr>
        <w:t>В геологическом отношении территория приурочена к зоне развития палеогеновых песчано-глинистых отложений, которые залегают на коре выветривания метаморфического комплекса пород верхнего силура.</w:t>
      </w:r>
    </w:p>
    <w:p w:rsidR="00E85F6A" w:rsidRPr="00E85F6A" w:rsidRDefault="00E85F6A" w:rsidP="00E85F6A">
      <w:pPr>
        <w:ind w:firstLine="709"/>
        <w:rPr>
          <w:rFonts w:eastAsia="Times New Roman"/>
          <w:kern w:val="0"/>
          <w:sz w:val="28"/>
          <w:lang w:eastAsia="ru-RU"/>
        </w:rPr>
      </w:pPr>
      <w:r w:rsidRPr="00E85F6A">
        <w:rPr>
          <w:rFonts w:eastAsia="Times New Roman"/>
          <w:color w:val="000000"/>
          <w:kern w:val="0"/>
          <w:sz w:val="28"/>
          <w:lang w:eastAsia="ru-RU"/>
        </w:rPr>
        <w:t>Подземные воды на исследуемой территории вскрыты почти повсеместно, но на всех участках на разных глубинах.</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Гидрогеологические условия территории предопределены геологическим строением, геоморфологическими особенностями, климатическими условиями и рядом других факторов, влияющих на формирование подземных вод.</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Наличие в районе открытых геологических структур обусловило преобладающее распространение в районе безнапорных вод. Установленный, на отдельных участках, местный напор вызван значительными мощностями покровных глинистых образования и отмечается на участках местных понижения рельефа.</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На нормирование подземных вод влияют источники питания и пути циркуляции, которые определяются климатическими, геологическими и геоморфологическими условиями района.</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Основным источником питания подземных вод являются атмосферные осадки. Количество атмосферных осадков, инфильтрующихся в водоносные горизонты и комплексы, зависит от фильтрационных свойств и мощности покровных образований.</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 xml:space="preserve">Кроме того, на величину фильтрации атмосферных осадков существенное влияние оказывает крутизна склонов холмов, долин ручьев, рек, характер почв и растительности. В частности, при крутых склонах большая часть атмосферных </w:t>
      </w:r>
      <w:r w:rsidRPr="00E85F6A">
        <w:rPr>
          <w:rFonts w:eastAsia="Times New Roman"/>
          <w:color w:val="000000"/>
          <w:kern w:val="0"/>
          <w:sz w:val="28"/>
          <w:lang w:eastAsia="ru-RU"/>
        </w:rPr>
        <w:lastRenderedPageBreak/>
        <w:t>осадков идет на поверхностный сток. Чем меньше расчленена местность и положе склоны, тем благоприятнее условия для инфильтрации атмосферных осадков.</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Геологический разрез района в общем структурном плане характеризуется наличием двух геоструктурых ярусов: нижнего - палеозойского фундамента и перекрывающих его рыхлых мезокайнозойских осадков.</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В пределах верхнего яруса формируются подземные воды, относящиеся к типу пластово-поровых.</w:t>
      </w:r>
    </w:p>
    <w:p w:rsidR="00E85F6A" w:rsidRPr="00E85F6A" w:rsidRDefault="00E85F6A" w:rsidP="00E85F6A">
      <w:pPr>
        <w:widowControl w:val="0"/>
        <w:ind w:firstLine="580"/>
        <w:rPr>
          <w:rFonts w:eastAsia="Times New Roman"/>
          <w:color w:val="000000"/>
          <w:kern w:val="0"/>
          <w:sz w:val="28"/>
          <w:lang w:eastAsia="ru-RU"/>
        </w:rPr>
      </w:pPr>
      <w:r w:rsidRPr="00E85F6A">
        <w:rPr>
          <w:rFonts w:eastAsia="Times New Roman"/>
          <w:color w:val="000000"/>
          <w:kern w:val="0"/>
          <w:sz w:val="28"/>
          <w:lang w:eastAsia="ru-RU"/>
        </w:rPr>
        <w:t>Глубина залегания грунтовых вод изменяется от 0 до 19 м. В пониженных местах наблюдаются выходы подземных вод в виде родников, лючажин, заболоченностей, а на водоразделах глубина зеркала подземных вод значительно увеличивается и составляет 2-6 м и больше.</w:t>
      </w:r>
    </w:p>
    <w:p w:rsidR="00E85F6A" w:rsidRPr="00E85F6A" w:rsidRDefault="00E85F6A" w:rsidP="00E85F6A">
      <w:pPr>
        <w:ind w:firstLine="709"/>
        <w:rPr>
          <w:rFonts w:eastAsia="Times New Roman"/>
          <w:kern w:val="0"/>
          <w:sz w:val="28"/>
          <w:lang w:eastAsia="ru-RU"/>
        </w:rPr>
      </w:pPr>
      <w:r w:rsidRPr="00E85F6A">
        <w:rPr>
          <w:rFonts w:eastAsia="Times New Roman"/>
          <w:color w:val="000000"/>
          <w:kern w:val="0"/>
          <w:sz w:val="28"/>
          <w:lang w:eastAsia="ru-RU"/>
        </w:rPr>
        <w:t>Воды ненапорные, представляют собой единый ненапорный горизонт, питание которого происходит за счет атмосферных осадков, поэтому в период обильных осадков уровень грунтовых вод повышается на 1,0-1,5 м. Водовмещающими породами являются палеогеновые отложения: пески, суглинки, глины, озерные: суглинки, пески, глины иловатые, элювиальные образования: суглинки, дресвяно-щебенистые грунты.</w:t>
      </w:r>
    </w:p>
    <w:p w:rsidR="00E85F6A" w:rsidRDefault="00E85F6A" w:rsidP="00E85F6A">
      <w:pPr>
        <w:ind w:firstLine="709"/>
        <w:rPr>
          <w:rFonts w:eastAsia="Times New Roman"/>
          <w:color w:val="000000"/>
          <w:kern w:val="0"/>
          <w:sz w:val="28"/>
          <w:lang w:eastAsia="ru-RU"/>
        </w:rPr>
      </w:pPr>
      <w:r w:rsidRPr="00E85F6A">
        <w:rPr>
          <w:rFonts w:eastAsia="Times New Roman"/>
          <w:color w:val="000000"/>
          <w:kern w:val="0"/>
          <w:sz w:val="28"/>
          <w:lang w:eastAsia="ru-RU"/>
        </w:rPr>
        <w:t>По химическому составу вода гидрокарбонатно-хлоридная, кальциево-магниевая, неагрессивная к бетонам любых плотностей на рядовом цементе. Коэффициенты фильтрации для водовмещающих пород: для песков — 2,5 м/сут., для суглинков и глин — 0,1 м/сут., для дресвяно-щебенистых грунтов — 3,4 м/сут.</w:t>
      </w:r>
    </w:p>
    <w:p w:rsidR="00B53BF1" w:rsidRDefault="00B53BF1" w:rsidP="005A4C85">
      <w:pPr>
        <w:spacing w:before="120" w:after="120"/>
        <w:jc w:val="center"/>
        <w:rPr>
          <w:b/>
          <w:sz w:val="28"/>
        </w:rPr>
      </w:pPr>
      <w:r>
        <w:rPr>
          <w:b/>
          <w:sz w:val="28"/>
        </w:rPr>
        <w:t>Минерально-сырьевые ресурсы</w:t>
      </w:r>
    </w:p>
    <w:p w:rsidR="00B53BF1" w:rsidRPr="00B53BF1" w:rsidRDefault="00B53BF1" w:rsidP="00B53BF1">
      <w:pPr>
        <w:ind w:firstLine="709"/>
        <w:rPr>
          <w:rFonts w:eastAsia="Times New Roman"/>
          <w:kern w:val="0"/>
          <w:sz w:val="28"/>
          <w:lang w:eastAsia="ru-RU"/>
        </w:rPr>
      </w:pPr>
      <w:r w:rsidRPr="00B53BF1">
        <w:rPr>
          <w:rFonts w:eastAsia="Times New Roman"/>
          <w:color w:val="000000"/>
          <w:kern w:val="0"/>
          <w:sz w:val="28"/>
          <w:lang w:eastAsia="ru-RU"/>
        </w:rPr>
        <w:t xml:space="preserve">Характеристика минерально-сырьевых ресурсов на территории </w:t>
      </w:r>
      <w:r w:rsidRPr="00310100">
        <w:rPr>
          <w:rFonts w:eastAsia="Times New Roman"/>
          <w:color w:val="000000"/>
          <w:kern w:val="0"/>
          <w:sz w:val="28"/>
          <w:lang w:eastAsia="ru-RU"/>
        </w:rPr>
        <w:t>Кичиг</w:t>
      </w:r>
      <w:r w:rsidRPr="00B53BF1">
        <w:rPr>
          <w:rFonts w:eastAsia="Times New Roman"/>
          <w:color w:val="000000"/>
          <w:kern w:val="0"/>
          <w:sz w:val="28"/>
          <w:lang w:eastAsia="ru-RU"/>
        </w:rPr>
        <w:t>инского сельского</w:t>
      </w:r>
      <w:r w:rsidRPr="00310100">
        <w:rPr>
          <w:rFonts w:eastAsia="Times New Roman"/>
          <w:color w:val="000000"/>
          <w:kern w:val="0"/>
          <w:sz w:val="28"/>
          <w:lang w:eastAsia="ru-RU"/>
        </w:rPr>
        <w:t xml:space="preserve"> поселения приведена в таблице ниже.</w:t>
      </w:r>
    </w:p>
    <w:p w:rsidR="00B53BF1" w:rsidRPr="00B53BF1" w:rsidRDefault="00CD5AB9" w:rsidP="007F6D3E">
      <w:pPr>
        <w:pStyle w:val="ae"/>
        <w:rPr>
          <w:lang w:eastAsia="ru-RU"/>
        </w:rPr>
      </w:pPr>
      <w:r>
        <w:t xml:space="preserve">Таблица </w:t>
      </w:r>
      <w:fldSimple w:instr=" SEQ Таблица \* ARABIC ">
        <w:r w:rsidR="00136AA3">
          <w:rPr>
            <w:noProof/>
          </w:rPr>
          <w:t>3</w:t>
        </w:r>
      </w:fldSimple>
      <w:r>
        <w:t xml:space="preserve"> </w:t>
      </w:r>
      <w:r>
        <w:rPr>
          <w:lang w:eastAsia="ru-RU"/>
        </w:rPr>
        <w:t xml:space="preserve">– Перечень участков недр </w:t>
      </w:r>
      <w:r w:rsidRPr="00B53BF1">
        <w:rPr>
          <w:lang w:eastAsia="ru-RU"/>
        </w:rPr>
        <w:t xml:space="preserve">минерально-сырьевых ресурсов на территории </w:t>
      </w:r>
      <w:r w:rsidRPr="00CD5AB9">
        <w:rPr>
          <w:lang w:eastAsia="ru-RU"/>
        </w:rPr>
        <w:t>Кичиг</w:t>
      </w:r>
      <w:r w:rsidRPr="00B53BF1">
        <w:rPr>
          <w:lang w:eastAsia="ru-RU"/>
        </w:rPr>
        <w:t>инского сельского</w:t>
      </w:r>
      <w:r w:rsidRPr="00CD5AB9">
        <w:rPr>
          <w:lang w:eastAsia="ru-RU"/>
        </w:rPr>
        <w:t xml:space="preserve"> поселения</w:t>
      </w:r>
      <w:r>
        <w:rPr>
          <w:lang w:eastAsia="ru-RU"/>
        </w:rPr>
        <w:t>.</w:t>
      </w:r>
    </w:p>
    <w:tbl>
      <w:tblPr>
        <w:tblW w:w="507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1"/>
        <w:gridCol w:w="2162"/>
        <w:gridCol w:w="1495"/>
        <w:gridCol w:w="1179"/>
        <w:gridCol w:w="1112"/>
        <w:gridCol w:w="657"/>
        <w:gridCol w:w="661"/>
        <w:gridCol w:w="702"/>
        <w:gridCol w:w="2007"/>
      </w:tblGrid>
      <w:tr w:rsidR="000C53A3" w:rsidRPr="00B53BF1" w:rsidTr="00B47D2D">
        <w:tc>
          <w:tcPr>
            <w:tcW w:w="184" w:type="pct"/>
            <w:vMerge w:val="restart"/>
          </w:tcPr>
          <w:p w:rsidR="00B53BF1" w:rsidRPr="00B53BF1" w:rsidRDefault="00B53BF1" w:rsidP="00B53BF1">
            <w:pPr>
              <w:jc w:val="center"/>
              <w:rPr>
                <w:rFonts w:eastAsia="Times New Roman"/>
                <w:kern w:val="0"/>
                <w:lang w:eastAsia="ru-RU"/>
              </w:rPr>
            </w:pPr>
            <w:r w:rsidRPr="00B53BF1">
              <w:rPr>
                <w:rFonts w:eastAsia="Times New Roman"/>
                <w:kern w:val="0"/>
                <w:lang w:eastAsia="ru-RU"/>
              </w:rPr>
              <w:t>№ п\п</w:t>
            </w:r>
          </w:p>
        </w:tc>
        <w:tc>
          <w:tcPr>
            <w:tcW w:w="1044" w:type="pct"/>
            <w:vMerge w:val="restart"/>
          </w:tcPr>
          <w:p w:rsidR="00B53BF1" w:rsidRPr="00B53BF1" w:rsidRDefault="00B53BF1" w:rsidP="00B53BF1">
            <w:pPr>
              <w:jc w:val="center"/>
              <w:rPr>
                <w:rFonts w:eastAsia="Times New Roman"/>
                <w:kern w:val="0"/>
                <w:lang w:eastAsia="ru-RU"/>
              </w:rPr>
            </w:pPr>
            <w:r w:rsidRPr="00B53BF1">
              <w:rPr>
                <w:rFonts w:eastAsia="Times New Roman"/>
                <w:kern w:val="0"/>
                <w:lang w:eastAsia="ru-RU"/>
              </w:rPr>
              <w:t>Участок недр</w:t>
            </w:r>
          </w:p>
        </w:tc>
        <w:tc>
          <w:tcPr>
            <w:tcW w:w="722" w:type="pct"/>
            <w:vMerge w:val="restart"/>
          </w:tcPr>
          <w:p w:rsidR="00B53BF1" w:rsidRPr="00B53BF1" w:rsidRDefault="00B53BF1" w:rsidP="00B53BF1">
            <w:pPr>
              <w:jc w:val="center"/>
              <w:rPr>
                <w:rFonts w:eastAsia="Times New Roman"/>
                <w:kern w:val="0"/>
                <w:lang w:eastAsia="ru-RU"/>
              </w:rPr>
            </w:pPr>
            <w:r w:rsidRPr="00B53BF1">
              <w:rPr>
                <w:rFonts w:eastAsia="Times New Roman"/>
                <w:kern w:val="0"/>
                <w:lang w:eastAsia="ru-RU"/>
              </w:rPr>
              <w:t>Полезное ископаемое</w:t>
            </w:r>
          </w:p>
        </w:tc>
        <w:tc>
          <w:tcPr>
            <w:tcW w:w="2081" w:type="pct"/>
            <w:gridSpan w:val="5"/>
          </w:tcPr>
          <w:p w:rsidR="00B53BF1" w:rsidRPr="00B53BF1" w:rsidRDefault="00B53BF1" w:rsidP="00B53BF1">
            <w:pPr>
              <w:jc w:val="center"/>
              <w:rPr>
                <w:rFonts w:eastAsia="Times New Roman"/>
                <w:kern w:val="0"/>
                <w:lang w:eastAsia="ru-RU"/>
              </w:rPr>
            </w:pPr>
            <w:r w:rsidRPr="00B53BF1">
              <w:rPr>
                <w:rFonts w:eastAsia="Times New Roman"/>
                <w:kern w:val="0"/>
                <w:lang w:eastAsia="ru-RU"/>
              </w:rPr>
              <w:t>Запасы</w:t>
            </w:r>
          </w:p>
        </w:tc>
        <w:tc>
          <w:tcPr>
            <w:tcW w:w="969" w:type="pct"/>
            <w:vMerge w:val="restart"/>
          </w:tcPr>
          <w:p w:rsidR="00B53BF1" w:rsidRPr="00B53BF1" w:rsidRDefault="00B53BF1" w:rsidP="00B53BF1">
            <w:pPr>
              <w:jc w:val="center"/>
              <w:rPr>
                <w:rFonts w:eastAsia="Times New Roman"/>
                <w:kern w:val="0"/>
                <w:lang w:eastAsia="ru-RU"/>
              </w:rPr>
            </w:pPr>
            <w:r w:rsidRPr="00B53BF1">
              <w:rPr>
                <w:rFonts w:eastAsia="Times New Roman"/>
                <w:color w:val="000000"/>
                <w:kern w:val="0"/>
                <w:lang w:eastAsia="ru-RU"/>
              </w:rPr>
              <w:t>Предприятие недропользователь или состояние</w:t>
            </w:r>
          </w:p>
        </w:tc>
      </w:tr>
      <w:tr w:rsidR="00B34FFF" w:rsidRPr="00B53BF1" w:rsidTr="00B47D2D">
        <w:tc>
          <w:tcPr>
            <w:tcW w:w="0" w:type="auto"/>
            <w:vMerge/>
          </w:tcPr>
          <w:p w:rsidR="00B53BF1" w:rsidRPr="00B53BF1" w:rsidRDefault="00B53BF1" w:rsidP="00B53BF1">
            <w:pPr>
              <w:rPr>
                <w:rFonts w:eastAsia="Times New Roman"/>
                <w:kern w:val="0"/>
                <w:lang w:eastAsia="ru-RU"/>
              </w:rPr>
            </w:pPr>
          </w:p>
        </w:tc>
        <w:tc>
          <w:tcPr>
            <w:tcW w:w="1044" w:type="pct"/>
            <w:vMerge/>
          </w:tcPr>
          <w:p w:rsidR="00B53BF1" w:rsidRPr="00B53BF1" w:rsidRDefault="00B53BF1" w:rsidP="00B53BF1">
            <w:pPr>
              <w:rPr>
                <w:rFonts w:eastAsia="Times New Roman"/>
                <w:kern w:val="0"/>
                <w:lang w:eastAsia="ru-RU"/>
              </w:rPr>
            </w:pPr>
          </w:p>
        </w:tc>
        <w:tc>
          <w:tcPr>
            <w:tcW w:w="722" w:type="pct"/>
            <w:vMerge/>
          </w:tcPr>
          <w:p w:rsidR="00B53BF1" w:rsidRPr="00B53BF1" w:rsidRDefault="00B53BF1" w:rsidP="00B53BF1">
            <w:pPr>
              <w:jc w:val="center"/>
              <w:rPr>
                <w:rFonts w:eastAsia="Times New Roman"/>
                <w:kern w:val="0"/>
                <w:lang w:eastAsia="ru-RU"/>
              </w:rPr>
            </w:pPr>
          </w:p>
        </w:tc>
        <w:tc>
          <w:tcPr>
            <w:tcW w:w="56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Ед. изм</w:t>
            </w:r>
          </w:p>
        </w:tc>
        <w:tc>
          <w:tcPr>
            <w:tcW w:w="537"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Категория</w:t>
            </w:r>
          </w:p>
        </w:tc>
        <w:tc>
          <w:tcPr>
            <w:tcW w:w="317"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кол-во</w:t>
            </w:r>
          </w:p>
        </w:tc>
        <w:tc>
          <w:tcPr>
            <w:tcW w:w="31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Год утв.</w:t>
            </w:r>
          </w:p>
        </w:tc>
        <w:tc>
          <w:tcPr>
            <w:tcW w:w="33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Орган</w:t>
            </w:r>
          </w:p>
        </w:tc>
        <w:tc>
          <w:tcPr>
            <w:tcW w:w="969" w:type="pct"/>
            <w:vMerge/>
          </w:tcPr>
          <w:p w:rsidR="00B53BF1" w:rsidRPr="00B53BF1" w:rsidRDefault="00B53BF1" w:rsidP="00B53BF1">
            <w:pPr>
              <w:jc w:val="center"/>
              <w:rPr>
                <w:rFonts w:eastAsia="Times New Roman"/>
                <w:kern w:val="0"/>
                <w:lang w:eastAsia="ru-RU"/>
              </w:rPr>
            </w:pPr>
          </w:p>
        </w:tc>
      </w:tr>
      <w:tr w:rsidR="00B47D2D" w:rsidRPr="00B53BF1" w:rsidTr="00B47D2D">
        <w:tc>
          <w:tcPr>
            <w:tcW w:w="184" w:type="pct"/>
            <w:vMerge w:val="restart"/>
          </w:tcPr>
          <w:p w:rsidR="00B47D2D" w:rsidRPr="00B53BF1" w:rsidRDefault="00B47D2D" w:rsidP="00B47D2D">
            <w:pPr>
              <w:jc w:val="center"/>
              <w:rPr>
                <w:rFonts w:eastAsia="Times New Roman"/>
                <w:kern w:val="0"/>
                <w:lang w:eastAsia="ru-RU"/>
              </w:rPr>
            </w:pPr>
            <w:r w:rsidRPr="00B53BF1">
              <w:rPr>
                <w:rFonts w:eastAsia="Times New Roman"/>
                <w:kern w:val="0"/>
                <w:lang w:eastAsia="ru-RU"/>
              </w:rPr>
              <w:t>1</w:t>
            </w:r>
          </w:p>
        </w:tc>
        <w:tc>
          <w:tcPr>
            <w:tcW w:w="1044" w:type="pct"/>
            <w:vMerge w:val="restart"/>
          </w:tcPr>
          <w:p w:rsidR="00B47D2D" w:rsidRPr="00B53BF1" w:rsidRDefault="00B47D2D" w:rsidP="00B53BF1">
            <w:pPr>
              <w:rPr>
                <w:rFonts w:eastAsia="Times New Roman"/>
                <w:kern w:val="0"/>
                <w:lang w:eastAsia="ru-RU"/>
              </w:rPr>
            </w:pPr>
            <w:r>
              <w:rPr>
                <w:rFonts w:eastAsia="Times New Roman"/>
                <w:color w:val="000000"/>
                <w:kern w:val="0"/>
                <w:lang w:eastAsia="ru-RU"/>
              </w:rPr>
              <w:t>Кичигинское м-ние</w:t>
            </w:r>
          </w:p>
        </w:tc>
        <w:tc>
          <w:tcPr>
            <w:tcW w:w="722" w:type="pct"/>
          </w:tcPr>
          <w:p w:rsidR="00B47D2D" w:rsidRPr="00B53BF1" w:rsidRDefault="00B47D2D" w:rsidP="00B53BF1">
            <w:pPr>
              <w:jc w:val="center"/>
              <w:rPr>
                <w:rFonts w:eastAsia="Times New Roman"/>
                <w:kern w:val="0"/>
                <w:lang w:eastAsia="ru-RU"/>
              </w:rPr>
            </w:pPr>
            <w:r w:rsidRPr="00B53BF1">
              <w:rPr>
                <w:rFonts w:eastAsia="Times New Roman"/>
                <w:color w:val="000000"/>
                <w:kern w:val="0"/>
                <w:lang w:eastAsia="ru-RU"/>
              </w:rPr>
              <w:t>песок формовочн.</w:t>
            </w:r>
          </w:p>
        </w:tc>
        <w:tc>
          <w:tcPr>
            <w:tcW w:w="569"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тыс.т</w:t>
            </w:r>
          </w:p>
        </w:tc>
        <w:tc>
          <w:tcPr>
            <w:tcW w:w="537"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В+С1</w:t>
            </w:r>
          </w:p>
        </w:tc>
        <w:tc>
          <w:tcPr>
            <w:tcW w:w="317" w:type="pct"/>
          </w:tcPr>
          <w:p w:rsidR="00B47D2D" w:rsidRPr="00B53BF1" w:rsidRDefault="00B47D2D" w:rsidP="00B53BF1">
            <w:pPr>
              <w:jc w:val="center"/>
              <w:rPr>
                <w:rFonts w:eastAsia="Times New Roman"/>
                <w:kern w:val="0"/>
                <w:lang w:eastAsia="ru-RU"/>
              </w:rPr>
            </w:pPr>
            <w:r>
              <w:rPr>
                <w:rFonts w:eastAsia="Times New Roman"/>
                <w:kern w:val="0"/>
                <w:lang w:eastAsia="ru-RU"/>
              </w:rPr>
              <w:t>57538</w:t>
            </w:r>
          </w:p>
        </w:tc>
        <w:tc>
          <w:tcPr>
            <w:tcW w:w="319" w:type="pct"/>
            <w:vMerge w:val="restart"/>
          </w:tcPr>
          <w:p w:rsidR="00B47D2D" w:rsidRPr="00B53BF1" w:rsidRDefault="00B47D2D" w:rsidP="00B53BF1">
            <w:pPr>
              <w:jc w:val="center"/>
              <w:rPr>
                <w:rFonts w:eastAsia="Times New Roman"/>
                <w:kern w:val="0"/>
                <w:lang w:eastAsia="ru-RU"/>
              </w:rPr>
            </w:pPr>
            <w:r>
              <w:rPr>
                <w:rFonts w:eastAsia="Times New Roman"/>
                <w:kern w:val="0"/>
                <w:lang w:eastAsia="ru-RU"/>
              </w:rPr>
              <w:t>1989</w:t>
            </w:r>
          </w:p>
        </w:tc>
        <w:tc>
          <w:tcPr>
            <w:tcW w:w="339" w:type="pct"/>
            <w:vMerge w:val="restart"/>
          </w:tcPr>
          <w:p w:rsidR="00B47D2D" w:rsidRPr="00B53BF1" w:rsidRDefault="00B47D2D" w:rsidP="00B53BF1">
            <w:pPr>
              <w:jc w:val="center"/>
              <w:rPr>
                <w:rFonts w:eastAsia="Times New Roman"/>
                <w:kern w:val="0"/>
                <w:lang w:eastAsia="ru-RU"/>
              </w:rPr>
            </w:pPr>
            <w:r w:rsidRPr="00B53BF1">
              <w:rPr>
                <w:rFonts w:eastAsia="Times New Roman"/>
                <w:kern w:val="0"/>
                <w:lang w:eastAsia="ru-RU"/>
              </w:rPr>
              <w:t>ГКЗ</w:t>
            </w:r>
          </w:p>
        </w:tc>
        <w:tc>
          <w:tcPr>
            <w:tcW w:w="969" w:type="pct"/>
            <w:vMerge w:val="restart"/>
          </w:tcPr>
          <w:p w:rsidR="00B47D2D" w:rsidRPr="00B53BF1" w:rsidRDefault="00B47D2D" w:rsidP="00B53BF1">
            <w:pPr>
              <w:jc w:val="center"/>
              <w:rPr>
                <w:rFonts w:eastAsia="Times New Roman"/>
                <w:kern w:val="0"/>
                <w:lang w:eastAsia="ru-RU"/>
              </w:rPr>
            </w:pPr>
            <w:r>
              <w:rPr>
                <w:rFonts w:eastAsia="Times New Roman"/>
                <w:kern w:val="0"/>
                <w:lang w:eastAsia="ru-RU"/>
              </w:rPr>
              <w:t>ОАО Кварц</w:t>
            </w:r>
          </w:p>
        </w:tc>
      </w:tr>
      <w:tr w:rsidR="00B47D2D" w:rsidRPr="00B53BF1" w:rsidTr="00B47D2D">
        <w:tc>
          <w:tcPr>
            <w:tcW w:w="184" w:type="pct"/>
            <w:vMerge/>
          </w:tcPr>
          <w:p w:rsidR="00B47D2D" w:rsidRPr="00B53BF1" w:rsidRDefault="00B47D2D" w:rsidP="00B47D2D">
            <w:pPr>
              <w:jc w:val="center"/>
              <w:rPr>
                <w:rFonts w:eastAsia="Times New Roman"/>
                <w:kern w:val="0"/>
                <w:lang w:eastAsia="ru-RU"/>
              </w:rPr>
            </w:pPr>
          </w:p>
        </w:tc>
        <w:tc>
          <w:tcPr>
            <w:tcW w:w="1044" w:type="pct"/>
            <w:vMerge/>
          </w:tcPr>
          <w:p w:rsidR="00B47D2D" w:rsidRPr="00B53BF1" w:rsidRDefault="00B47D2D" w:rsidP="00B53BF1">
            <w:pPr>
              <w:rPr>
                <w:rFonts w:eastAsia="Times New Roman"/>
                <w:kern w:val="0"/>
                <w:lang w:eastAsia="ru-RU"/>
              </w:rPr>
            </w:pPr>
          </w:p>
        </w:tc>
        <w:tc>
          <w:tcPr>
            <w:tcW w:w="722"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песок строительный</w:t>
            </w:r>
          </w:p>
        </w:tc>
        <w:tc>
          <w:tcPr>
            <w:tcW w:w="569" w:type="pct"/>
          </w:tcPr>
          <w:p w:rsidR="00B47D2D" w:rsidRPr="00B53BF1" w:rsidRDefault="00B47D2D" w:rsidP="00B53BF1">
            <w:pPr>
              <w:jc w:val="center"/>
              <w:rPr>
                <w:rFonts w:eastAsia="Times New Roman"/>
                <w:kern w:val="0"/>
                <w:vertAlign w:val="superscript"/>
                <w:lang w:eastAsia="ru-RU"/>
              </w:rPr>
            </w:pPr>
            <w:r w:rsidRPr="00B53BF1">
              <w:rPr>
                <w:rFonts w:eastAsia="Times New Roman"/>
                <w:kern w:val="0"/>
                <w:lang w:eastAsia="ru-RU"/>
              </w:rPr>
              <w:t>тыс.м</w:t>
            </w:r>
            <w:r w:rsidRPr="00B53BF1">
              <w:rPr>
                <w:rFonts w:eastAsia="Times New Roman"/>
                <w:kern w:val="0"/>
                <w:vertAlign w:val="superscript"/>
                <w:lang w:eastAsia="ru-RU"/>
              </w:rPr>
              <w:t>3</w:t>
            </w:r>
          </w:p>
        </w:tc>
        <w:tc>
          <w:tcPr>
            <w:tcW w:w="537"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В+С1</w:t>
            </w:r>
          </w:p>
        </w:tc>
        <w:tc>
          <w:tcPr>
            <w:tcW w:w="317" w:type="pct"/>
          </w:tcPr>
          <w:p w:rsidR="00B47D2D" w:rsidRPr="00B53BF1" w:rsidRDefault="00B47D2D" w:rsidP="00B53BF1">
            <w:pPr>
              <w:jc w:val="center"/>
              <w:rPr>
                <w:rFonts w:eastAsia="Times New Roman"/>
                <w:kern w:val="0"/>
                <w:lang w:eastAsia="ru-RU"/>
              </w:rPr>
            </w:pPr>
            <w:r w:rsidRPr="00B53BF1">
              <w:rPr>
                <w:rFonts w:eastAsia="Times New Roman"/>
                <w:kern w:val="0"/>
                <w:lang w:eastAsia="ru-RU"/>
              </w:rPr>
              <w:t>5228</w:t>
            </w:r>
          </w:p>
        </w:tc>
        <w:tc>
          <w:tcPr>
            <w:tcW w:w="319" w:type="pct"/>
            <w:vMerge/>
          </w:tcPr>
          <w:p w:rsidR="00B47D2D" w:rsidRPr="00B53BF1" w:rsidRDefault="00B47D2D" w:rsidP="00B53BF1">
            <w:pPr>
              <w:jc w:val="center"/>
              <w:rPr>
                <w:rFonts w:eastAsia="Times New Roman"/>
                <w:kern w:val="0"/>
                <w:lang w:eastAsia="ru-RU"/>
              </w:rPr>
            </w:pPr>
          </w:p>
        </w:tc>
        <w:tc>
          <w:tcPr>
            <w:tcW w:w="339" w:type="pct"/>
            <w:vMerge/>
          </w:tcPr>
          <w:p w:rsidR="00B47D2D" w:rsidRPr="00B53BF1" w:rsidRDefault="00B47D2D" w:rsidP="00B53BF1">
            <w:pPr>
              <w:jc w:val="center"/>
              <w:rPr>
                <w:rFonts w:eastAsia="Times New Roman"/>
                <w:kern w:val="0"/>
                <w:lang w:eastAsia="ru-RU"/>
              </w:rPr>
            </w:pPr>
          </w:p>
        </w:tc>
        <w:tc>
          <w:tcPr>
            <w:tcW w:w="969" w:type="pct"/>
            <w:vMerge/>
          </w:tcPr>
          <w:p w:rsidR="00B47D2D" w:rsidRPr="00B53BF1" w:rsidRDefault="00B47D2D" w:rsidP="00B53BF1">
            <w:pPr>
              <w:jc w:val="center"/>
              <w:rPr>
                <w:rFonts w:eastAsia="Times New Roman"/>
                <w:kern w:val="0"/>
                <w:lang w:eastAsia="ru-RU"/>
              </w:rPr>
            </w:pPr>
          </w:p>
        </w:tc>
      </w:tr>
      <w:tr w:rsidR="00B34FFF" w:rsidRPr="00B53BF1" w:rsidTr="00B47D2D">
        <w:tc>
          <w:tcPr>
            <w:tcW w:w="184" w:type="pct"/>
          </w:tcPr>
          <w:p w:rsidR="00B53BF1" w:rsidRPr="00B53BF1" w:rsidRDefault="00B47D2D" w:rsidP="00B47D2D">
            <w:pPr>
              <w:jc w:val="center"/>
              <w:rPr>
                <w:rFonts w:eastAsia="Times New Roman"/>
                <w:kern w:val="0"/>
                <w:lang w:eastAsia="ru-RU"/>
              </w:rPr>
            </w:pPr>
            <w:r>
              <w:rPr>
                <w:rFonts w:eastAsia="Times New Roman"/>
                <w:kern w:val="0"/>
                <w:lang w:eastAsia="ru-RU"/>
              </w:rPr>
              <w:t>2</w:t>
            </w:r>
          </w:p>
        </w:tc>
        <w:tc>
          <w:tcPr>
            <w:tcW w:w="1044" w:type="pct"/>
          </w:tcPr>
          <w:p w:rsidR="00B53BF1" w:rsidRPr="00B53BF1" w:rsidRDefault="00B53BF1" w:rsidP="00B53BF1">
            <w:pPr>
              <w:rPr>
                <w:rFonts w:eastAsia="Times New Roman"/>
                <w:kern w:val="0"/>
                <w:lang w:eastAsia="ru-RU"/>
              </w:rPr>
            </w:pPr>
            <w:r w:rsidRPr="00B53BF1">
              <w:rPr>
                <w:rFonts w:eastAsia="Times New Roman"/>
                <w:kern w:val="0"/>
                <w:lang w:eastAsia="ru-RU"/>
              </w:rPr>
              <w:t>Копанцевское м-ние</w:t>
            </w:r>
          </w:p>
        </w:tc>
        <w:tc>
          <w:tcPr>
            <w:tcW w:w="722" w:type="pct"/>
          </w:tcPr>
          <w:p w:rsidR="00B53BF1" w:rsidRPr="00B53BF1" w:rsidRDefault="00B53BF1" w:rsidP="00B53BF1">
            <w:pPr>
              <w:jc w:val="center"/>
              <w:rPr>
                <w:rFonts w:eastAsia="Times New Roman"/>
                <w:kern w:val="0"/>
                <w:lang w:eastAsia="ru-RU"/>
              </w:rPr>
            </w:pPr>
            <w:r w:rsidRPr="00B53BF1">
              <w:rPr>
                <w:rFonts w:eastAsia="Times New Roman"/>
                <w:color w:val="000000"/>
                <w:kern w:val="0"/>
                <w:lang w:eastAsia="ru-RU"/>
              </w:rPr>
              <w:t>песок формовочн.</w:t>
            </w:r>
          </w:p>
        </w:tc>
        <w:tc>
          <w:tcPr>
            <w:tcW w:w="56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тыс.т</w:t>
            </w:r>
          </w:p>
        </w:tc>
        <w:tc>
          <w:tcPr>
            <w:tcW w:w="537"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С2</w:t>
            </w:r>
          </w:p>
        </w:tc>
        <w:tc>
          <w:tcPr>
            <w:tcW w:w="317"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47000</w:t>
            </w:r>
          </w:p>
        </w:tc>
        <w:tc>
          <w:tcPr>
            <w:tcW w:w="31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2006</w:t>
            </w:r>
          </w:p>
        </w:tc>
        <w:tc>
          <w:tcPr>
            <w:tcW w:w="33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авт</w:t>
            </w:r>
          </w:p>
        </w:tc>
        <w:tc>
          <w:tcPr>
            <w:tcW w:w="969" w:type="pct"/>
          </w:tcPr>
          <w:p w:rsidR="00B53BF1" w:rsidRPr="00B53BF1" w:rsidRDefault="00B53BF1" w:rsidP="00B53BF1">
            <w:pPr>
              <w:jc w:val="center"/>
              <w:rPr>
                <w:rFonts w:eastAsia="Times New Roman"/>
                <w:kern w:val="0"/>
                <w:lang w:eastAsia="ru-RU"/>
              </w:rPr>
            </w:pPr>
            <w:r w:rsidRPr="00B53BF1">
              <w:rPr>
                <w:rFonts w:eastAsia="Times New Roman"/>
                <w:kern w:val="0"/>
                <w:lang w:eastAsia="ru-RU"/>
              </w:rPr>
              <w:t>не баланс</w:t>
            </w:r>
          </w:p>
        </w:tc>
      </w:tr>
      <w:tr w:rsidR="00170405" w:rsidRPr="00B53BF1" w:rsidTr="00B47D2D">
        <w:tc>
          <w:tcPr>
            <w:tcW w:w="184" w:type="pct"/>
          </w:tcPr>
          <w:p w:rsidR="00170405" w:rsidRDefault="00170405" w:rsidP="00B47D2D">
            <w:pPr>
              <w:jc w:val="center"/>
              <w:rPr>
                <w:rFonts w:eastAsia="Times New Roman"/>
                <w:kern w:val="0"/>
                <w:lang w:eastAsia="ru-RU"/>
              </w:rPr>
            </w:pPr>
            <w:r>
              <w:rPr>
                <w:rFonts w:eastAsia="Times New Roman"/>
                <w:kern w:val="0"/>
                <w:lang w:eastAsia="ru-RU"/>
              </w:rPr>
              <w:t>3</w:t>
            </w:r>
          </w:p>
        </w:tc>
        <w:tc>
          <w:tcPr>
            <w:tcW w:w="1044" w:type="pct"/>
          </w:tcPr>
          <w:p w:rsidR="00170405" w:rsidRPr="00B53BF1" w:rsidRDefault="00170405" w:rsidP="00B53BF1">
            <w:pPr>
              <w:rPr>
                <w:rFonts w:eastAsia="Times New Roman"/>
                <w:kern w:val="0"/>
                <w:lang w:eastAsia="ru-RU"/>
              </w:rPr>
            </w:pPr>
            <w:r>
              <w:rPr>
                <w:rFonts w:eastAsia="Times New Roman"/>
                <w:kern w:val="0"/>
                <w:lang w:eastAsia="ru-RU"/>
              </w:rPr>
              <w:t>Нехорошевское м-ние</w:t>
            </w:r>
          </w:p>
        </w:tc>
        <w:tc>
          <w:tcPr>
            <w:tcW w:w="722" w:type="pct"/>
          </w:tcPr>
          <w:p w:rsidR="00170405" w:rsidRPr="00B53BF1" w:rsidRDefault="00170405" w:rsidP="00B53BF1">
            <w:pPr>
              <w:jc w:val="center"/>
              <w:rPr>
                <w:rFonts w:eastAsia="Times New Roman"/>
                <w:color w:val="000000"/>
                <w:kern w:val="0"/>
                <w:lang w:eastAsia="ru-RU"/>
              </w:rPr>
            </w:pPr>
            <w:r>
              <w:rPr>
                <w:rFonts w:eastAsia="Times New Roman"/>
                <w:color w:val="000000"/>
                <w:kern w:val="0"/>
                <w:lang w:eastAsia="ru-RU"/>
              </w:rPr>
              <w:t>песок формовочн.</w:t>
            </w:r>
          </w:p>
        </w:tc>
        <w:tc>
          <w:tcPr>
            <w:tcW w:w="569" w:type="pct"/>
          </w:tcPr>
          <w:p w:rsidR="00170405" w:rsidRPr="00B53BF1" w:rsidRDefault="00170405" w:rsidP="00B53BF1">
            <w:pPr>
              <w:jc w:val="center"/>
              <w:rPr>
                <w:rFonts w:eastAsia="Times New Roman"/>
                <w:kern w:val="0"/>
                <w:lang w:eastAsia="ru-RU"/>
              </w:rPr>
            </w:pPr>
            <w:r>
              <w:rPr>
                <w:rFonts w:eastAsia="Times New Roman"/>
                <w:kern w:val="0"/>
                <w:lang w:eastAsia="ru-RU"/>
              </w:rPr>
              <w:t>тыс. т</w:t>
            </w:r>
          </w:p>
        </w:tc>
        <w:tc>
          <w:tcPr>
            <w:tcW w:w="537" w:type="pct"/>
          </w:tcPr>
          <w:p w:rsidR="00170405" w:rsidRPr="00B53BF1" w:rsidRDefault="00170405" w:rsidP="00B53BF1">
            <w:pPr>
              <w:jc w:val="center"/>
              <w:rPr>
                <w:rFonts w:eastAsia="Times New Roman"/>
                <w:kern w:val="0"/>
                <w:lang w:eastAsia="ru-RU"/>
              </w:rPr>
            </w:pPr>
            <w:r w:rsidRPr="00B53BF1">
              <w:rPr>
                <w:rFonts w:eastAsia="Times New Roman"/>
                <w:kern w:val="0"/>
                <w:lang w:eastAsia="ru-RU"/>
              </w:rPr>
              <w:t>В+С1</w:t>
            </w:r>
            <w:r>
              <w:rPr>
                <w:rFonts w:eastAsia="Times New Roman"/>
                <w:kern w:val="0"/>
                <w:lang w:eastAsia="ru-RU"/>
              </w:rPr>
              <w:t>+С2</w:t>
            </w:r>
          </w:p>
        </w:tc>
        <w:tc>
          <w:tcPr>
            <w:tcW w:w="317" w:type="pct"/>
          </w:tcPr>
          <w:p w:rsidR="00170405" w:rsidRPr="00B53BF1" w:rsidRDefault="00170405" w:rsidP="00B53BF1">
            <w:pPr>
              <w:jc w:val="center"/>
              <w:rPr>
                <w:rFonts w:eastAsia="Times New Roman"/>
                <w:kern w:val="0"/>
                <w:lang w:eastAsia="ru-RU"/>
              </w:rPr>
            </w:pPr>
            <w:r>
              <w:rPr>
                <w:rFonts w:eastAsia="Times New Roman"/>
                <w:kern w:val="0"/>
                <w:lang w:eastAsia="ru-RU"/>
              </w:rPr>
              <w:t>24033</w:t>
            </w:r>
          </w:p>
        </w:tc>
        <w:tc>
          <w:tcPr>
            <w:tcW w:w="319" w:type="pct"/>
          </w:tcPr>
          <w:p w:rsidR="00170405" w:rsidRPr="00B53BF1" w:rsidRDefault="00170405" w:rsidP="00B53BF1">
            <w:pPr>
              <w:jc w:val="center"/>
              <w:rPr>
                <w:rFonts w:eastAsia="Times New Roman"/>
                <w:kern w:val="0"/>
                <w:lang w:eastAsia="ru-RU"/>
              </w:rPr>
            </w:pPr>
            <w:r>
              <w:rPr>
                <w:rFonts w:eastAsia="Times New Roman"/>
                <w:kern w:val="0"/>
                <w:lang w:eastAsia="ru-RU"/>
              </w:rPr>
              <w:t>1967</w:t>
            </w:r>
          </w:p>
        </w:tc>
        <w:tc>
          <w:tcPr>
            <w:tcW w:w="339" w:type="pct"/>
          </w:tcPr>
          <w:p w:rsidR="00170405" w:rsidRPr="00B53BF1" w:rsidRDefault="00170405" w:rsidP="00B53BF1">
            <w:pPr>
              <w:jc w:val="center"/>
              <w:rPr>
                <w:rFonts w:eastAsia="Times New Roman"/>
                <w:kern w:val="0"/>
                <w:lang w:eastAsia="ru-RU"/>
              </w:rPr>
            </w:pPr>
            <w:r>
              <w:rPr>
                <w:rFonts w:eastAsia="Times New Roman"/>
                <w:kern w:val="0"/>
                <w:lang w:eastAsia="ru-RU"/>
              </w:rPr>
              <w:t>ГКЗ</w:t>
            </w:r>
          </w:p>
        </w:tc>
        <w:tc>
          <w:tcPr>
            <w:tcW w:w="969" w:type="pct"/>
          </w:tcPr>
          <w:p w:rsidR="00170405" w:rsidRPr="00B53BF1" w:rsidRDefault="00170405" w:rsidP="00B53BF1">
            <w:pPr>
              <w:jc w:val="center"/>
              <w:rPr>
                <w:rFonts w:eastAsia="Times New Roman"/>
                <w:kern w:val="0"/>
                <w:lang w:eastAsia="ru-RU"/>
              </w:rPr>
            </w:pPr>
            <w:r>
              <w:rPr>
                <w:rFonts w:eastAsia="Times New Roman"/>
                <w:kern w:val="0"/>
                <w:lang w:eastAsia="ru-RU"/>
              </w:rPr>
              <w:t>Гос резерв</w:t>
            </w:r>
          </w:p>
        </w:tc>
      </w:tr>
      <w:tr w:rsidR="00B34FFF" w:rsidRPr="00B53BF1" w:rsidTr="00B34FFF">
        <w:tc>
          <w:tcPr>
            <w:tcW w:w="184" w:type="pct"/>
          </w:tcPr>
          <w:p w:rsidR="00B34FFF" w:rsidRDefault="00170405" w:rsidP="00B34FFF">
            <w:pPr>
              <w:jc w:val="center"/>
              <w:rPr>
                <w:rFonts w:eastAsia="Times New Roman"/>
                <w:kern w:val="0"/>
                <w:lang w:eastAsia="ru-RU"/>
              </w:rPr>
            </w:pPr>
            <w:r>
              <w:rPr>
                <w:rFonts w:eastAsia="Times New Roman"/>
                <w:kern w:val="0"/>
                <w:lang w:eastAsia="ru-RU"/>
              </w:rPr>
              <w:t>4</w:t>
            </w:r>
          </w:p>
        </w:tc>
        <w:tc>
          <w:tcPr>
            <w:tcW w:w="1044" w:type="pct"/>
          </w:tcPr>
          <w:p w:rsidR="00B34FFF" w:rsidRPr="00B53BF1" w:rsidRDefault="00B34FFF" w:rsidP="00B34FFF">
            <w:pPr>
              <w:rPr>
                <w:rFonts w:eastAsia="Times New Roman"/>
                <w:kern w:val="0"/>
                <w:lang w:eastAsia="ru-RU"/>
              </w:rPr>
            </w:pPr>
            <w:r>
              <w:rPr>
                <w:rFonts w:eastAsia="Times New Roman"/>
                <w:kern w:val="0"/>
                <w:lang w:eastAsia="ru-RU"/>
              </w:rPr>
              <w:t>Нина водозабор (родник)</w:t>
            </w:r>
          </w:p>
        </w:tc>
        <w:tc>
          <w:tcPr>
            <w:tcW w:w="722" w:type="pct"/>
          </w:tcPr>
          <w:p w:rsidR="00B34FFF" w:rsidRPr="00B53BF1" w:rsidRDefault="00B34FFF" w:rsidP="00B34FFF">
            <w:pPr>
              <w:jc w:val="center"/>
              <w:rPr>
                <w:rFonts w:eastAsia="Times New Roman"/>
                <w:kern w:val="0"/>
                <w:lang w:eastAsia="ru-RU"/>
              </w:rPr>
            </w:pPr>
            <w:r w:rsidRPr="00B53BF1">
              <w:rPr>
                <w:rFonts w:eastAsia="Times New Roman"/>
                <w:kern w:val="0"/>
                <w:lang w:eastAsia="ar-SA"/>
              </w:rPr>
              <w:t>вода питьевая</w:t>
            </w:r>
          </w:p>
        </w:tc>
        <w:tc>
          <w:tcPr>
            <w:tcW w:w="569" w:type="pct"/>
          </w:tcPr>
          <w:p w:rsidR="00B34FFF" w:rsidRPr="00B53BF1" w:rsidRDefault="00B34FFF" w:rsidP="00B34FFF">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B34FFF" w:rsidRPr="00B53BF1" w:rsidRDefault="00B34FFF" w:rsidP="00B34FFF">
            <w:pPr>
              <w:jc w:val="center"/>
              <w:rPr>
                <w:rFonts w:eastAsia="Times New Roman"/>
                <w:kern w:val="0"/>
                <w:lang w:eastAsia="ru-RU"/>
              </w:rPr>
            </w:pPr>
            <w:r>
              <w:rPr>
                <w:rFonts w:eastAsia="Times New Roman"/>
                <w:kern w:val="0"/>
                <w:lang w:eastAsia="ru-RU"/>
              </w:rPr>
              <w:t>оцениваются</w:t>
            </w:r>
          </w:p>
        </w:tc>
        <w:tc>
          <w:tcPr>
            <w:tcW w:w="969" w:type="pct"/>
            <w:vMerge w:val="restart"/>
          </w:tcPr>
          <w:p w:rsidR="00B34FFF" w:rsidRPr="00B53BF1" w:rsidRDefault="00B34FFF" w:rsidP="00B34FFF">
            <w:pPr>
              <w:jc w:val="center"/>
              <w:rPr>
                <w:rFonts w:eastAsia="Times New Roman"/>
                <w:kern w:val="0"/>
                <w:lang w:eastAsia="ru-RU"/>
              </w:rPr>
            </w:pPr>
            <w:r>
              <w:rPr>
                <w:rFonts w:eastAsia="Times New Roman"/>
                <w:kern w:val="0"/>
                <w:lang w:eastAsia="ru-RU"/>
              </w:rPr>
              <w:t>ОАО Кварц</w:t>
            </w:r>
          </w:p>
        </w:tc>
      </w:tr>
      <w:tr w:rsidR="00B34FFF" w:rsidRPr="00B53BF1" w:rsidTr="00B34FFF">
        <w:tc>
          <w:tcPr>
            <w:tcW w:w="184" w:type="pct"/>
          </w:tcPr>
          <w:p w:rsidR="00B34FFF" w:rsidRPr="00B53BF1" w:rsidRDefault="00170405" w:rsidP="00B34FFF">
            <w:pPr>
              <w:jc w:val="center"/>
              <w:rPr>
                <w:rFonts w:eastAsia="Times New Roman"/>
                <w:kern w:val="0"/>
                <w:lang w:eastAsia="ru-RU"/>
              </w:rPr>
            </w:pPr>
            <w:r>
              <w:rPr>
                <w:rFonts w:eastAsia="Times New Roman"/>
                <w:kern w:val="0"/>
                <w:lang w:eastAsia="ru-RU"/>
              </w:rPr>
              <w:t>5</w:t>
            </w:r>
          </w:p>
        </w:tc>
        <w:tc>
          <w:tcPr>
            <w:tcW w:w="1044" w:type="pct"/>
          </w:tcPr>
          <w:p w:rsidR="00B34FFF" w:rsidRPr="00B53BF1" w:rsidRDefault="00B34FFF" w:rsidP="00B34FFF">
            <w:pPr>
              <w:rPr>
                <w:rFonts w:eastAsia="Times New Roman"/>
                <w:kern w:val="0"/>
                <w:lang w:eastAsia="ru-RU"/>
              </w:rPr>
            </w:pPr>
            <w:r>
              <w:rPr>
                <w:rFonts w:eastAsia="Times New Roman"/>
                <w:kern w:val="0"/>
                <w:lang w:eastAsia="ru-RU"/>
              </w:rPr>
              <w:t>Нагорный водозабор</w:t>
            </w:r>
          </w:p>
        </w:tc>
        <w:tc>
          <w:tcPr>
            <w:tcW w:w="722" w:type="pct"/>
          </w:tcPr>
          <w:p w:rsidR="00B34FFF" w:rsidRPr="00B53BF1" w:rsidRDefault="00B34FFF" w:rsidP="00B34FFF">
            <w:pPr>
              <w:jc w:val="center"/>
              <w:rPr>
                <w:rFonts w:eastAsia="Times New Roman"/>
                <w:kern w:val="0"/>
                <w:lang w:eastAsia="ru-RU"/>
              </w:rPr>
            </w:pPr>
            <w:r w:rsidRPr="00B53BF1">
              <w:rPr>
                <w:rFonts w:eastAsia="Times New Roman"/>
                <w:kern w:val="0"/>
                <w:lang w:eastAsia="ar-SA"/>
              </w:rPr>
              <w:t>вода питьевая</w:t>
            </w:r>
          </w:p>
        </w:tc>
        <w:tc>
          <w:tcPr>
            <w:tcW w:w="569" w:type="pct"/>
          </w:tcPr>
          <w:p w:rsidR="00B34FFF" w:rsidRPr="00B53BF1" w:rsidRDefault="00B34FFF" w:rsidP="00B34FFF">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B34FFF" w:rsidRPr="00B53BF1" w:rsidRDefault="00B34FFF" w:rsidP="00B34FFF">
            <w:pPr>
              <w:jc w:val="center"/>
              <w:rPr>
                <w:rFonts w:eastAsia="Times New Roman"/>
                <w:kern w:val="0"/>
                <w:lang w:eastAsia="ru-RU"/>
              </w:rPr>
            </w:pPr>
            <w:r>
              <w:rPr>
                <w:rFonts w:eastAsia="Times New Roman"/>
                <w:kern w:val="0"/>
                <w:lang w:eastAsia="ru-RU"/>
              </w:rPr>
              <w:t>оцениваются</w:t>
            </w:r>
          </w:p>
        </w:tc>
        <w:tc>
          <w:tcPr>
            <w:tcW w:w="969" w:type="pct"/>
            <w:vMerge/>
          </w:tcPr>
          <w:p w:rsidR="00B34FFF" w:rsidRPr="00B53BF1" w:rsidRDefault="00B34FFF" w:rsidP="00B34FFF">
            <w:pPr>
              <w:jc w:val="center"/>
              <w:rPr>
                <w:rFonts w:eastAsia="Times New Roman"/>
                <w:kern w:val="0"/>
                <w:lang w:eastAsia="ru-RU"/>
              </w:rPr>
            </w:pPr>
          </w:p>
        </w:tc>
      </w:tr>
      <w:tr w:rsidR="00B34FFF" w:rsidRPr="00B53BF1" w:rsidTr="00B34FFF">
        <w:tc>
          <w:tcPr>
            <w:tcW w:w="184" w:type="pct"/>
          </w:tcPr>
          <w:p w:rsidR="00B34FFF" w:rsidRDefault="00170405" w:rsidP="00B34FFF">
            <w:pPr>
              <w:jc w:val="center"/>
              <w:rPr>
                <w:rFonts w:eastAsia="Times New Roman"/>
                <w:kern w:val="0"/>
                <w:lang w:eastAsia="ru-RU"/>
              </w:rPr>
            </w:pPr>
            <w:r>
              <w:rPr>
                <w:rFonts w:eastAsia="Times New Roman"/>
                <w:kern w:val="0"/>
                <w:lang w:eastAsia="ru-RU"/>
              </w:rPr>
              <w:t>6</w:t>
            </w:r>
          </w:p>
        </w:tc>
        <w:tc>
          <w:tcPr>
            <w:tcW w:w="1044" w:type="pct"/>
          </w:tcPr>
          <w:p w:rsidR="00B34FFF" w:rsidRDefault="00B34FFF" w:rsidP="00B34FFF">
            <w:pPr>
              <w:rPr>
                <w:rFonts w:eastAsia="Times New Roman"/>
                <w:kern w:val="0"/>
                <w:lang w:eastAsia="ru-RU"/>
              </w:rPr>
            </w:pPr>
            <w:r>
              <w:rPr>
                <w:rFonts w:eastAsia="Times New Roman"/>
                <w:kern w:val="0"/>
                <w:lang w:eastAsia="ru-RU"/>
              </w:rPr>
              <w:t>Кичигинский водозабор</w:t>
            </w:r>
          </w:p>
        </w:tc>
        <w:tc>
          <w:tcPr>
            <w:tcW w:w="722" w:type="pct"/>
          </w:tcPr>
          <w:p w:rsidR="00B34FFF" w:rsidRPr="00B53BF1" w:rsidRDefault="00B34FFF" w:rsidP="00B34FFF">
            <w:pPr>
              <w:jc w:val="center"/>
              <w:rPr>
                <w:rFonts w:eastAsia="Times New Roman"/>
                <w:kern w:val="0"/>
                <w:lang w:eastAsia="ru-RU"/>
              </w:rPr>
            </w:pPr>
            <w:r w:rsidRPr="00B53BF1">
              <w:rPr>
                <w:rFonts w:eastAsia="Times New Roman"/>
                <w:kern w:val="0"/>
                <w:lang w:eastAsia="ar-SA"/>
              </w:rPr>
              <w:t>вода питьевая</w:t>
            </w:r>
          </w:p>
        </w:tc>
        <w:tc>
          <w:tcPr>
            <w:tcW w:w="569" w:type="pct"/>
          </w:tcPr>
          <w:p w:rsidR="00B34FFF" w:rsidRPr="00B53BF1" w:rsidRDefault="00B34FFF" w:rsidP="00B34FFF">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B34FFF" w:rsidRPr="00B53BF1" w:rsidRDefault="00B34FFF" w:rsidP="00B34FFF">
            <w:pPr>
              <w:jc w:val="center"/>
              <w:rPr>
                <w:rFonts w:eastAsia="Times New Roman"/>
                <w:kern w:val="0"/>
                <w:lang w:eastAsia="ru-RU"/>
              </w:rPr>
            </w:pPr>
            <w:r>
              <w:rPr>
                <w:rFonts w:eastAsia="Times New Roman"/>
                <w:kern w:val="0"/>
                <w:lang w:eastAsia="ru-RU"/>
              </w:rPr>
              <w:t>оцениваются</w:t>
            </w:r>
          </w:p>
        </w:tc>
        <w:tc>
          <w:tcPr>
            <w:tcW w:w="969" w:type="pct"/>
            <w:vMerge w:val="restart"/>
          </w:tcPr>
          <w:p w:rsidR="00B34FFF" w:rsidRPr="00B53BF1" w:rsidRDefault="00B34FFF" w:rsidP="00B34FFF">
            <w:pPr>
              <w:jc w:val="center"/>
              <w:rPr>
                <w:rFonts w:eastAsia="Times New Roman"/>
                <w:kern w:val="0"/>
                <w:lang w:eastAsia="ru-RU"/>
              </w:rPr>
            </w:pPr>
            <w:r>
              <w:rPr>
                <w:rFonts w:eastAsia="Times New Roman"/>
                <w:kern w:val="0"/>
                <w:lang w:eastAsia="ru-RU"/>
              </w:rPr>
              <w:t>ЗАО Кичигинский ремзавод</w:t>
            </w:r>
          </w:p>
        </w:tc>
      </w:tr>
      <w:tr w:rsidR="00B34FFF" w:rsidRPr="00B53BF1" w:rsidTr="00B34FFF">
        <w:tc>
          <w:tcPr>
            <w:tcW w:w="184" w:type="pct"/>
          </w:tcPr>
          <w:p w:rsidR="00B34FFF" w:rsidRDefault="00170405" w:rsidP="00B34FFF">
            <w:pPr>
              <w:jc w:val="center"/>
              <w:rPr>
                <w:rFonts w:eastAsia="Times New Roman"/>
                <w:kern w:val="0"/>
                <w:lang w:eastAsia="ru-RU"/>
              </w:rPr>
            </w:pPr>
            <w:r>
              <w:rPr>
                <w:rFonts w:eastAsia="Times New Roman"/>
                <w:kern w:val="0"/>
                <w:lang w:eastAsia="ru-RU"/>
              </w:rPr>
              <w:t>7</w:t>
            </w:r>
          </w:p>
        </w:tc>
        <w:tc>
          <w:tcPr>
            <w:tcW w:w="1044" w:type="pct"/>
          </w:tcPr>
          <w:p w:rsidR="00B34FFF" w:rsidRDefault="00B34FFF" w:rsidP="00B34FFF">
            <w:pPr>
              <w:rPr>
                <w:rFonts w:eastAsia="Times New Roman"/>
                <w:kern w:val="0"/>
                <w:lang w:eastAsia="ru-RU"/>
              </w:rPr>
            </w:pPr>
            <w:r>
              <w:rPr>
                <w:rFonts w:eastAsia="Times New Roman"/>
                <w:kern w:val="0"/>
                <w:lang w:eastAsia="ru-RU"/>
              </w:rPr>
              <w:t>Кичигинский – 2 водозабор</w:t>
            </w:r>
          </w:p>
        </w:tc>
        <w:tc>
          <w:tcPr>
            <w:tcW w:w="722" w:type="pct"/>
          </w:tcPr>
          <w:p w:rsidR="00B34FFF" w:rsidRPr="00B53BF1" w:rsidRDefault="00B34FFF" w:rsidP="00B34FFF">
            <w:pPr>
              <w:jc w:val="center"/>
              <w:rPr>
                <w:rFonts w:eastAsia="Times New Roman"/>
                <w:kern w:val="0"/>
                <w:lang w:eastAsia="ar-SA"/>
              </w:rPr>
            </w:pPr>
            <w:r w:rsidRPr="00B53BF1">
              <w:rPr>
                <w:rFonts w:eastAsia="Times New Roman"/>
                <w:kern w:val="0"/>
                <w:lang w:eastAsia="ar-SA"/>
              </w:rPr>
              <w:t>вода питьевая</w:t>
            </w:r>
          </w:p>
        </w:tc>
        <w:tc>
          <w:tcPr>
            <w:tcW w:w="569" w:type="pct"/>
          </w:tcPr>
          <w:p w:rsidR="00B34FFF" w:rsidRPr="00B53BF1" w:rsidRDefault="00B34FFF" w:rsidP="00B34FFF">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B34FFF" w:rsidRPr="00B53BF1" w:rsidRDefault="00B34FFF" w:rsidP="00B34FFF">
            <w:pPr>
              <w:jc w:val="center"/>
              <w:rPr>
                <w:rFonts w:eastAsia="Times New Roman"/>
                <w:kern w:val="0"/>
                <w:lang w:eastAsia="ru-RU"/>
              </w:rPr>
            </w:pPr>
            <w:r>
              <w:rPr>
                <w:rFonts w:eastAsia="Times New Roman"/>
                <w:kern w:val="0"/>
                <w:lang w:eastAsia="ru-RU"/>
              </w:rPr>
              <w:t>оцениваются</w:t>
            </w:r>
          </w:p>
        </w:tc>
        <w:tc>
          <w:tcPr>
            <w:tcW w:w="969" w:type="pct"/>
            <w:vMerge/>
          </w:tcPr>
          <w:p w:rsidR="00B34FFF" w:rsidRPr="00B53BF1" w:rsidRDefault="00B34FFF" w:rsidP="00B34FFF">
            <w:pPr>
              <w:jc w:val="center"/>
              <w:rPr>
                <w:rFonts w:eastAsia="Times New Roman"/>
                <w:kern w:val="0"/>
                <w:lang w:eastAsia="ru-RU"/>
              </w:rPr>
            </w:pPr>
          </w:p>
        </w:tc>
      </w:tr>
      <w:tr w:rsidR="005C05EB" w:rsidRPr="00B53BF1" w:rsidTr="00B34FFF">
        <w:tc>
          <w:tcPr>
            <w:tcW w:w="184" w:type="pct"/>
          </w:tcPr>
          <w:p w:rsidR="005C05EB" w:rsidRDefault="009D2F7C" w:rsidP="005C05EB">
            <w:pPr>
              <w:jc w:val="center"/>
              <w:rPr>
                <w:rFonts w:eastAsia="Times New Roman"/>
                <w:kern w:val="0"/>
                <w:lang w:eastAsia="ru-RU"/>
              </w:rPr>
            </w:pPr>
            <w:r>
              <w:rPr>
                <w:rFonts w:eastAsia="Times New Roman"/>
                <w:kern w:val="0"/>
                <w:lang w:eastAsia="ru-RU"/>
              </w:rPr>
              <w:lastRenderedPageBreak/>
              <w:t>8</w:t>
            </w:r>
          </w:p>
        </w:tc>
        <w:tc>
          <w:tcPr>
            <w:tcW w:w="1044" w:type="pct"/>
          </w:tcPr>
          <w:p w:rsidR="005C05EB" w:rsidRDefault="005C05EB" w:rsidP="005C05EB">
            <w:pPr>
              <w:rPr>
                <w:rFonts w:eastAsia="Times New Roman"/>
                <w:kern w:val="0"/>
                <w:lang w:eastAsia="ru-RU"/>
              </w:rPr>
            </w:pPr>
            <w:r>
              <w:rPr>
                <w:rFonts w:eastAsia="Times New Roman"/>
                <w:kern w:val="0"/>
                <w:lang w:eastAsia="ru-RU"/>
              </w:rPr>
              <w:t>Формачево водозабор</w:t>
            </w:r>
          </w:p>
        </w:tc>
        <w:tc>
          <w:tcPr>
            <w:tcW w:w="722" w:type="pct"/>
          </w:tcPr>
          <w:p w:rsidR="005C05EB" w:rsidRPr="00B53BF1" w:rsidRDefault="005C05EB" w:rsidP="005C05EB">
            <w:pPr>
              <w:jc w:val="center"/>
              <w:rPr>
                <w:rFonts w:eastAsia="Times New Roman"/>
                <w:kern w:val="0"/>
                <w:lang w:eastAsia="ar-SA"/>
              </w:rPr>
            </w:pPr>
            <w:r w:rsidRPr="00B53BF1">
              <w:rPr>
                <w:rFonts w:eastAsia="Times New Roman"/>
                <w:kern w:val="0"/>
                <w:lang w:eastAsia="ar-SA"/>
              </w:rPr>
              <w:t>вода питьевая</w:t>
            </w:r>
          </w:p>
        </w:tc>
        <w:tc>
          <w:tcPr>
            <w:tcW w:w="569" w:type="pct"/>
          </w:tcPr>
          <w:p w:rsidR="005C05EB" w:rsidRPr="00B53BF1" w:rsidRDefault="005C05EB" w:rsidP="005C05EB">
            <w:pPr>
              <w:jc w:val="center"/>
              <w:rPr>
                <w:rFonts w:eastAsia="Times New Roman"/>
                <w:kern w:val="0"/>
                <w:lang w:eastAsia="ru-RU"/>
              </w:rPr>
            </w:pPr>
            <w:r w:rsidRPr="00B53BF1">
              <w:rPr>
                <w:rFonts w:eastAsia="Times New Roman"/>
                <w:kern w:val="0"/>
                <w:lang w:eastAsia="ru-RU"/>
              </w:rPr>
              <w:t>тыс.м</w:t>
            </w:r>
            <w:r w:rsidRPr="00B53BF1">
              <w:rPr>
                <w:rFonts w:eastAsia="Times New Roman"/>
                <w:kern w:val="0"/>
                <w:vertAlign w:val="superscript"/>
                <w:lang w:eastAsia="ru-RU"/>
              </w:rPr>
              <w:t>3</w:t>
            </w:r>
            <w:r w:rsidRPr="00B53BF1">
              <w:rPr>
                <w:rFonts w:eastAsia="Times New Roman"/>
                <w:kern w:val="0"/>
                <w:lang w:eastAsia="ru-RU"/>
              </w:rPr>
              <w:t>/сут.</w:t>
            </w:r>
          </w:p>
        </w:tc>
        <w:tc>
          <w:tcPr>
            <w:tcW w:w="1512" w:type="pct"/>
            <w:gridSpan w:val="4"/>
          </w:tcPr>
          <w:p w:rsidR="005C05EB" w:rsidRPr="00B53BF1" w:rsidRDefault="005C05EB" w:rsidP="005C05EB">
            <w:pPr>
              <w:jc w:val="center"/>
              <w:rPr>
                <w:rFonts w:eastAsia="Times New Roman"/>
                <w:kern w:val="0"/>
                <w:lang w:eastAsia="ru-RU"/>
              </w:rPr>
            </w:pPr>
            <w:r>
              <w:rPr>
                <w:rFonts w:eastAsia="Times New Roman"/>
                <w:kern w:val="0"/>
                <w:lang w:eastAsia="ru-RU"/>
              </w:rPr>
              <w:t>оцениваются</w:t>
            </w:r>
          </w:p>
        </w:tc>
        <w:tc>
          <w:tcPr>
            <w:tcW w:w="969" w:type="pct"/>
          </w:tcPr>
          <w:p w:rsidR="005C05EB" w:rsidRPr="00B53BF1" w:rsidRDefault="005C05EB" w:rsidP="005C05EB">
            <w:pPr>
              <w:jc w:val="center"/>
              <w:rPr>
                <w:rFonts w:eastAsia="Times New Roman"/>
                <w:kern w:val="0"/>
                <w:lang w:eastAsia="ru-RU"/>
              </w:rPr>
            </w:pPr>
            <w:r>
              <w:rPr>
                <w:rFonts w:eastAsia="Times New Roman"/>
                <w:kern w:val="0"/>
                <w:lang w:eastAsia="ru-RU"/>
              </w:rPr>
              <w:t>ОАО РЖД</w:t>
            </w:r>
          </w:p>
        </w:tc>
      </w:tr>
    </w:tbl>
    <w:p w:rsidR="005A4C85" w:rsidRPr="005A4C85" w:rsidRDefault="005A4C85" w:rsidP="005A4C85">
      <w:pPr>
        <w:spacing w:before="120" w:after="120"/>
        <w:jc w:val="center"/>
        <w:rPr>
          <w:b/>
          <w:sz w:val="28"/>
        </w:rPr>
      </w:pPr>
      <w:bookmarkStart w:id="75" w:name="_Toc340581649"/>
      <w:bookmarkStart w:id="76" w:name="_Toc340583220"/>
      <w:bookmarkStart w:id="77" w:name="_Toc271887624"/>
      <w:bookmarkStart w:id="78" w:name="_Toc261475104"/>
      <w:bookmarkStart w:id="79" w:name="_Toc337822324"/>
      <w:bookmarkStart w:id="80" w:name="_Toc271744247"/>
      <w:bookmarkStart w:id="81" w:name="_Toc375822922"/>
      <w:r w:rsidRPr="005A4C85">
        <w:rPr>
          <w:b/>
          <w:sz w:val="28"/>
        </w:rPr>
        <w:t xml:space="preserve">Особо </w:t>
      </w:r>
      <w:r>
        <w:rPr>
          <w:b/>
          <w:sz w:val="28"/>
        </w:rPr>
        <w:t>охраняемые природные территории</w:t>
      </w:r>
    </w:p>
    <w:p w:rsidR="005A4C85" w:rsidRPr="005A4C85" w:rsidRDefault="005A4C85" w:rsidP="005A4C85">
      <w:pPr>
        <w:shd w:val="clear" w:color="auto" w:fill="FFFFFF"/>
        <w:ind w:firstLine="709"/>
        <w:rPr>
          <w:rFonts w:eastAsia="Times New Roman"/>
          <w:kern w:val="0"/>
          <w:sz w:val="28"/>
          <w:lang w:eastAsia="ru-RU"/>
        </w:rPr>
      </w:pPr>
      <w:r w:rsidRPr="005A4C85">
        <w:rPr>
          <w:rFonts w:eastAsia="Times New Roman"/>
          <w:color w:val="000000"/>
          <w:kern w:val="0"/>
          <w:sz w:val="28"/>
          <w:lang w:eastAsia="ru-RU"/>
        </w:rPr>
        <w:t xml:space="preserve">Для выхода из экологического кризиса в числе важнейших задач восстановления природной среды принадлежит особо охраняемым природным территориям. </w:t>
      </w:r>
    </w:p>
    <w:p w:rsidR="005A4C85" w:rsidRPr="005A4C85" w:rsidRDefault="005A4C85" w:rsidP="005A4C85">
      <w:pPr>
        <w:shd w:val="clear" w:color="auto" w:fill="FFFFFF"/>
        <w:ind w:firstLine="709"/>
        <w:rPr>
          <w:rFonts w:eastAsia="Times New Roman"/>
          <w:kern w:val="0"/>
          <w:sz w:val="28"/>
          <w:lang w:eastAsia="ru-RU"/>
        </w:rPr>
      </w:pPr>
      <w:r w:rsidRPr="005A4C85">
        <w:rPr>
          <w:rFonts w:eastAsia="Times New Roman"/>
          <w:color w:val="000000"/>
          <w:kern w:val="0"/>
          <w:sz w:val="28"/>
          <w:lang w:eastAsia="ru-RU"/>
        </w:rPr>
        <w:t>К землям особо охраняемых территорий (ООПТ) относятся земли, имеющие особое природоохранное, научное, историко-культурное, эстетическое, рекреационное, оздоровительное и иное ценное значение. В целях их сохранения они изымаются полностью или частично из хозяйственного использования и гражданского оборота постановлениями федеральных органов государственной власти, органов власти субъектов Российской Федерации или решениями органов местного самоуправления.</w:t>
      </w:r>
    </w:p>
    <w:p w:rsidR="005A4C85" w:rsidRPr="005A4C85" w:rsidRDefault="005A4C85" w:rsidP="005A4C85">
      <w:pPr>
        <w:widowControl w:val="0"/>
        <w:ind w:firstLine="580"/>
        <w:rPr>
          <w:rFonts w:eastAsia="Times New Roman"/>
          <w:kern w:val="0"/>
          <w:sz w:val="28"/>
          <w:lang w:eastAsia="ru-RU"/>
        </w:rPr>
      </w:pPr>
      <w:r w:rsidRPr="005A4C85">
        <w:rPr>
          <w:rFonts w:eastAsia="Times New Roman"/>
          <w:color w:val="000000"/>
          <w:kern w:val="0"/>
          <w:sz w:val="28"/>
          <w:lang w:eastAsia="ru-RU"/>
        </w:rPr>
        <w:t xml:space="preserve">Согласно Постановлению </w:t>
      </w:r>
      <w:r w:rsidR="00280EBF" w:rsidRPr="005A4C85">
        <w:rPr>
          <w:rFonts w:eastAsia="Times New Roman"/>
          <w:color w:val="000000"/>
          <w:kern w:val="0"/>
          <w:sz w:val="28"/>
          <w:lang w:eastAsia="ru-RU"/>
        </w:rPr>
        <w:t xml:space="preserve">Правительства Челябинской области </w:t>
      </w:r>
      <w:r w:rsidRPr="005A4C85">
        <w:rPr>
          <w:rFonts w:eastAsia="Times New Roman"/>
          <w:color w:val="000000"/>
          <w:kern w:val="0"/>
          <w:sz w:val="28"/>
          <w:lang w:eastAsia="ru-RU"/>
        </w:rPr>
        <w:t>от 21 февраля 2008 г. № 314-П «Об утверждении Схемы развития и размещении особо охраняемых природных территорий Челябинской области на период до 2025 года» на территории Кичигинского</w:t>
      </w:r>
      <w:r w:rsidR="00185C87">
        <w:rPr>
          <w:rFonts w:eastAsia="Times New Roman"/>
          <w:color w:val="000000"/>
          <w:kern w:val="0"/>
          <w:sz w:val="28"/>
          <w:lang w:eastAsia="ru-RU"/>
        </w:rPr>
        <w:t xml:space="preserve"> сельского поселения расположен</w:t>
      </w:r>
      <w:r w:rsidRPr="005A4C85">
        <w:rPr>
          <w:rFonts w:eastAsia="Times New Roman"/>
          <w:color w:val="000000"/>
          <w:kern w:val="0"/>
          <w:sz w:val="28"/>
          <w:lang w:eastAsia="ru-RU"/>
        </w:rPr>
        <w:t xml:space="preserve"> </w:t>
      </w:r>
      <w:r w:rsidR="00185C87">
        <w:rPr>
          <w:rFonts w:eastAsia="Times New Roman"/>
          <w:color w:val="000000"/>
          <w:kern w:val="0"/>
          <w:sz w:val="28"/>
          <w:lang w:eastAsia="ru-RU"/>
        </w:rPr>
        <w:t xml:space="preserve">памятник природы </w:t>
      </w:r>
      <w:r w:rsidR="000357FF">
        <w:rPr>
          <w:rFonts w:eastAsia="Times New Roman"/>
          <w:color w:val="000000"/>
          <w:kern w:val="0"/>
          <w:sz w:val="28"/>
          <w:lang w:eastAsia="ru-RU"/>
        </w:rPr>
        <w:t>Челябинской обл</w:t>
      </w:r>
      <w:r w:rsidR="00185C87">
        <w:rPr>
          <w:rFonts w:eastAsia="Times New Roman"/>
          <w:color w:val="000000"/>
          <w:kern w:val="0"/>
          <w:sz w:val="28"/>
          <w:lang w:eastAsia="ru-RU"/>
        </w:rPr>
        <w:t>асти Кичигинский бор.</w:t>
      </w:r>
    </w:p>
    <w:p w:rsidR="005A4C85" w:rsidRPr="005A4C85" w:rsidRDefault="009E55F0" w:rsidP="007F6D3E">
      <w:pPr>
        <w:pStyle w:val="ae"/>
        <w:rPr>
          <w:lang w:eastAsia="ru-RU"/>
        </w:rPr>
      </w:pPr>
      <w:r>
        <w:t xml:space="preserve">Таблица </w:t>
      </w:r>
      <w:fldSimple w:instr=" SEQ Таблица \* ARABIC ">
        <w:r w:rsidR="00136AA3">
          <w:rPr>
            <w:noProof/>
          </w:rPr>
          <w:t>4</w:t>
        </w:r>
      </w:fldSimple>
      <w:r>
        <w:t xml:space="preserve"> </w:t>
      </w:r>
      <w:r>
        <w:rPr>
          <w:lang w:eastAsia="ru-RU"/>
        </w:rPr>
        <w:t xml:space="preserve">– Перечень ООПТ </w:t>
      </w:r>
      <w:r w:rsidRPr="00B53BF1">
        <w:rPr>
          <w:color w:val="000000"/>
          <w:lang w:eastAsia="ru-RU"/>
        </w:rPr>
        <w:t xml:space="preserve">на территории </w:t>
      </w:r>
      <w:r w:rsidRPr="00CD5AB9">
        <w:rPr>
          <w:color w:val="000000"/>
          <w:lang w:eastAsia="ru-RU"/>
        </w:rPr>
        <w:t>Кичиг</w:t>
      </w:r>
      <w:r w:rsidRPr="00B53BF1">
        <w:rPr>
          <w:color w:val="000000"/>
          <w:lang w:eastAsia="ru-RU"/>
        </w:rPr>
        <w:t>инского сельского</w:t>
      </w:r>
      <w:r w:rsidRPr="00CD5AB9">
        <w:rPr>
          <w:color w:val="000000"/>
          <w:lang w:eastAsia="ru-RU"/>
        </w:rPr>
        <w:t xml:space="preserve"> поселения</w:t>
      </w:r>
      <w:r>
        <w:rPr>
          <w:lang w:eastAsia="ru-RU"/>
        </w:rPr>
        <w:t>.</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8"/>
        <w:gridCol w:w="1851"/>
        <w:gridCol w:w="1552"/>
        <w:gridCol w:w="1546"/>
        <w:gridCol w:w="1238"/>
        <w:gridCol w:w="3550"/>
      </w:tblGrid>
      <w:tr w:rsidR="005A4C85" w:rsidRPr="005A4C85">
        <w:trPr>
          <w:trHeight w:val="701"/>
        </w:trPr>
        <w:tc>
          <w:tcPr>
            <w:tcW w:w="225"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 п/п</w:t>
            </w:r>
          </w:p>
        </w:tc>
        <w:tc>
          <w:tcPr>
            <w:tcW w:w="908"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Название, категория</w:t>
            </w:r>
          </w:p>
        </w:tc>
        <w:tc>
          <w:tcPr>
            <w:tcW w:w="761"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Площадь ООПТ, тыс. га</w:t>
            </w:r>
          </w:p>
        </w:tc>
        <w:tc>
          <w:tcPr>
            <w:tcW w:w="758"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Площадь охранных зон, тыс. га</w:t>
            </w:r>
          </w:p>
        </w:tc>
        <w:tc>
          <w:tcPr>
            <w:tcW w:w="607" w:type="pct"/>
          </w:tcPr>
          <w:p w:rsidR="005A4C85" w:rsidRPr="005A4C85" w:rsidRDefault="005A4C85" w:rsidP="005A4C85">
            <w:pPr>
              <w:spacing w:before="100" w:beforeAutospacing="1"/>
              <w:jc w:val="center"/>
              <w:rPr>
                <w:rFonts w:eastAsia="Times New Roman"/>
                <w:kern w:val="0"/>
                <w:sz w:val="20"/>
                <w:lang w:eastAsia="ru-RU"/>
              </w:rPr>
            </w:pPr>
            <w:r w:rsidRPr="005A4C85">
              <w:rPr>
                <w:rFonts w:eastAsia="Times New Roman"/>
                <w:kern w:val="0"/>
                <w:sz w:val="20"/>
                <w:lang w:eastAsia="ru-RU"/>
              </w:rPr>
              <w:t>Год образования</w:t>
            </w:r>
          </w:p>
        </w:tc>
        <w:tc>
          <w:tcPr>
            <w:tcW w:w="1741"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Реквизиты, определяющие правовой статус ООПТ</w:t>
            </w:r>
          </w:p>
        </w:tc>
      </w:tr>
      <w:tr w:rsidR="005A4C85" w:rsidRPr="005A4C85">
        <w:tc>
          <w:tcPr>
            <w:tcW w:w="5000" w:type="pct"/>
            <w:gridSpan w:val="6"/>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Действующие ООПТ</w:t>
            </w:r>
          </w:p>
        </w:tc>
      </w:tr>
      <w:tr w:rsidR="005A4C85" w:rsidRPr="005A4C85">
        <w:trPr>
          <w:trHeight w:val="1413"/>
        </w:trPr>
        <w:tc>
          <w:tcPr>
            <w:tcW w:w="225"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kern w:val="0"/>
                <w:sz w:val="20"/>
                <w:lang w:eastAsia="ru-RU"/>
              </w:rPr>
              <w:t>1</w:t>
            </w:r>
          </w:p>
        </w:tc>
        <w:tc>
          <w:tcPr>
            <w:tcW w:w="908"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color w:val="000000"/>
                <w:kern w:val="0"/>
                <w:sz w:val="20"/>
                <w:lang w:eastAsia="ru-RU"/>
              </w:rPr>
              <w:t>Кичигинский бор, памятник природы</w:t>
            </w:r>
          </w:p>
        </w:tc>
        <w:tc>
          <w:tcPr>
            <w:tcW w:w="761"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color w:val="000000"/>
                <w:kern w:val="0"/>
                <w:sz w:val="20"/>
                <w:lang w:eastAsia="ru-RU"/>
              </w:rPr>
              <w:t>1,03928</w:t>
            </w:r>
          </w:p>
        </w:tc>
        <w:tc>
          <w:tcPr>
            <w:tcW w:w="758" w:type="pct"/>
          </w:tcPr>
          <w:p w:rsidR="005A4C85" w:rsidRPr="005A4C85" w:rsidRDefault="005A4C85" w:rsidP="005A4C85">
            <w:pPr>
              <w:spacing w:before="100" w:beforeAutospacing="1" w:after="119"/>
              <w:jc w:val="center"/>
              <w:rPr>
                <w:rFonts w:eastAsia="Times New Roman"/>
                <w:kern w:val="0"/>
                <w:sz w:val="20"/>
                <w:lang w:eastAsia="ru-RU"/>
              </w:rPr>
            </w:pPr>
          </w:p>
        </w:tc>
        <w:tc>
          <w:tcPr>
            <w:tcW w:w="607" w:type="pct"/>
          </w:tcPr>
          <w:p w:rsidR="005A4C85" w:rsidRPr="005A4C85" w:rsidRDefault="005A4C85" w:rsidP="005A4C85">
            <w:pPr>
              <w:spacing w:before="100" w:beforeAutospacing="1"/>
              <w:jc w:val="center"/>
              <w:rPr>
                <w:rFonts w:eastAsia="Times New Roman"/>
                <w:kern w:val="0"/>
                <w:sz w:val="20"/>
                <w:lang w:eastAsia="ru-RU"/>
              </w:rPr>
            </w:pPr>
            <w:r w:rsidRPr="005A4C85">
              <w:rPr>
                <w:rFonts w:eastAsia="Times New Roman"/>
                <w:color w:val="000000"/>
                <w:kern w:val="0"/>
                <w:sz w:val="20"/>
                <w:lang w:eastAsia="ru-RU"/>
              </w:rPr>
              <w:t>1969</w:t>
            </w:r>
          </w:p>
        </w:tc>
        <w:tc>
          <w:tcPr>
            <w:tcW w:w="1741" w:type="pct"/>
          </w:tcPr>
          <w:p w:rsidR="005A4C85" w:rsidRPr="005A4C85" w:rsidRDefault="005A4C85" w:rsidP="005A4C85">
            <w:pPr>
              <w:spacing w:before="100" w:beforeAutospacing="1" w:after="119"/>
              <w:jc w:val="center"/>
              <w:rPr>
                <w:rFonts w:eastAsia="Times New Roman"/>
                <w:kern w:val="0"/>
                <w:sz w:val="20"/>
                <w:lang w:eastAsia="ru-RU"/>
              </w:rPr>
            </w:pPr>
            <w:r w:rsidRPr="005A4C85">
              <w:rPr>
                <w:rFonts w:eastAsia="Times New Roman"/>
                <w:color w:val="000000"/>
                <w:kern w:val="0"/>
                <w:sz w:val="20"/>
                <w:lang w:eastAsia="ru-RU"/>
              </w:rPr>
              <w:t>постановление Законодательного</w:t>
            </w:r>
            <w:r w:rsidRPr="005A4C85">
              <w:rPr>
                <w:rFonts w:eastAsia="Times New Roman"/>
                <w:color w:val="000000"/>
                <w:kern w:val="0"/>
                <w:sz w:val="20"/>
                <w:lang w:eastAsia="ru-RU"/>
              </w:rPr>
              <w:br/>
              <w:t>Со</w:t>
            </w:r>
            <w:r>
              <w:rPr>
                <w:rFonts w:eastAsia="Times New Roman"/>
                <w:color w:val="000000"/>
                <w:kern w:val="0"/>
                <w:sz w:val="20"/>
                <w:lang w:eastAsia="ru-RU"/>
              </w:rPr>
              <w:t>брания Челябинской области от 23.</w:t>
            </w:r>
            <w:r w:rsidRPr="005A4C85">
              <w:rPr>
                <w:rFonts w:eastAsia="Times New Roman"/>
                <w:color w:val="000000"/>
                <w:kern w:val="0"/>
                <w:sz w:val="20"/>
                <w:lang w:eastAsia="ru-RU"/>
              </w:rPr>
              <w:t>0</w:t>
            </w:r>
            <w:r>
              <w:rPr>
                <w:rFonts w:eastAsia="Times New Roman"/>
                <w:color w:val="000000"/>
                <w:kern w:val="0"/>
                <w:sz w:val="20"/>
                <w:lang w:eastAsia="ru-RU"/>
              </w:rPr>
              <w:t>8</w:t>
            </w:r>
            <w:r w:rsidRPr="005A4C85">
              <w:rPr>
                <w:rFonts w:eastAsia="Times New Roman"/>
                <w:color w:val="000000"/>
                <w:kern w:val="0"/>
                <w:sz w:val="20"/>
                <w:lang w:eastAsia="ru-RU"/>
              </w:rPr>
              <w:t xml:space="preserve">.2007 г. </w:t>
            </w:r>
            <w:r w:rsidRPr="005A4C85">
              <w:rPr>
                <w:rFonts w:eastAsia="Times New Roman"/>
                <w:color w:val="000000"/>
                <w:kern w:val="0"/>
                <w:sz w:val="20"/>
                <w:lang w:val="en-US" w:eastAsia="ar-SA"/>
              </w:rPr>
              <w:t>N</w:t>
            </w:r>
            <w:r w:rsidRPr="005A4C85">
              <w:rPr>
                <w:rFonts w:eastAsia="Times New Roman"/>
                <w:color w:val="000000"/>
                <w:kern w:val="0"/>
                <w:sz w:val="20"/>
                <w:lang w:eastAsia="ar-SA"/>
              </w:rPr>
              <w:t xml:space="preserve"> </w:t>
            </w:r>
            <w:r>
              <w:rPr>
                <w:rFonts w:eastAsia="Times New Roman"/>
                <w:color w:val="000000"/>
                <w:kern w:val="0"/>
                <w:sz w:val="20"/>
                <w:lang w:eastAsia="ru-RU"/>
              </w:rPr>
              <w:t>740</w:t>
            </w:r>
            <w:r w:rsidRPr="005A4C85">
              <w:rPr>
                <w:rFonts w:eastAsia="Times New Roman"/>
                <w:color w:val="000000"/>
                <w:kern w:val="0"/>
                <w:sz w:val="20"/>
                <w:lang w:eastAsia="ru-RU"/>
              </w:rPr>
              <w:t>, постановление Правите</w:t>
            </w:r>
            <w:r>
              <w:rPr>
                <w:rFonts w:eastAsia="Times New Roman"/>
                <w:color w:val="000000"/>
                <w:kern w:val="0"/>
                <w:sz w:val="20"/>
                <w:lang w:eastAsia="ru-RU"/>
              </w:rPr>
              <w:t>льства Челябинской области от 20.09.2007</w:t>
            </w:r>
            <w:r w:rsidRPr="005A4C85">
              <w:rPr>
                <w:rFonts w:eastAsia="Times New Roman"/>
                <w:color w:val="000000"/>
                <w:kern w:val="0"/>
                <w:sz w:val="20"/>
                <w:lang w:eastAsia="ru-RU"/>
              </w:rPr>
              <w:t xml:space="preserve"> г. </w:t>
            </w:r>
            <w:r w:rsidRPr="005A4C85">
              <w:rPr>
                <w:rFonts w:eastAsia="Times New Roman"/>
                <w:color w:val="000000"/>
                <w:kern w:val="0"/>
                <w:sz w:val="20"/>
                <w:lang w:val="en-US" w:eastAsia="ar-SA"/>
              </w:rPr>
              <w:t>N</w:t>
            </w:r>
            <w:r>
              <w:rPr>
                <w:rFonts w:eastAsia="Times New Roman"/>
                <w:color w:val="000000"/>
                <w:kern w:val="0"/>
                <w:sz w:val="20"/>
                <w:lang w:eastAsia="ar-SA"/>
              </w:rPr>
              <w:t>22</w:t>
            </w:r>
            <w:r w:rsidRPr="005A4C85">
              <w:rPr>
                <w:rFonts w:eastAsia="Times New Roman"/>
                <w:color w:val="000000"/>
                <w:kern w:val="0"/>
                <w:sz w:val="20"/>
                <w:lang w:eastAsia="ar-SA"/>
              </w:rPr>
              <w:t>3-П</w:t>
            </w:r>
          </w:p>
        </w:tc>
      </w:tr>
    </w:tbl>
    <w:p w:rsidR="009E55F0" w:rsidRPr="009E55F0" w:rsidRDefault="009E55F0" w:rsidP="009E55F0">
      <w:pPr>
        <w:spacing w:before="120" w:after="120"/>
        <w:jc w:val="center"/>
        <w:rPr>
          <w:b/>
          <w:sz w:val="28"/>
        </w:rPr>
      </w:pPr>
      <w:r w:rsidRPr="009E55F0">
        <w:rPr>
          <w:b/>
          <w:sz w:val="28"/>
        </w:rPr>
        <w:t>Характеристика почв, растительности и животного мира</w:t>
      </w:r>
    </w:p>
    <w:bookmarkEnd w:id="75"/>
    <w:bookmarkEnd w:id="76"/>
    <w:bookmarkEnd w:id="77"/>
    <w:bookmarkEnd w:id="78"/>
    <w:bookmarkEnd w:id="79"/>
    <w:bookmarkEnd w:id="80"/>
    <w:bookmarkEnd w:id="81"/>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Увельский муниципальный район р</w:t>
      </w:r>
      <w:r w:rsidR="009306CD">
        <w:rPr>
          <w:rFonts w:eastAsia="Times New Roman"/>
          <w:color w:val="000000"/>
          <w:kern w:val="0"/>
          <w:sz w:val="28"/>
          <w:lang w:eastAsia="ru-RU"/>
        </w:rPr>
        <w:t>асполагается в</w:t>
      </w:r>
      <w:r w:rsidR="00D76791">
        <w:rPr>
          <w:rFonts w:eastAsia="Times New Roman"/>
          <w:color w:val="000000"/>
          <w:kern w:val="0"/>
          <w:sz w:val="28"/>
          <w:lang w:eastAsia="ru-RU"/>
        </w:rPr>
        <w:t xml:space="preserve"> пределах </w:t>
      </w:r>
      <w:r w:rsidR="009306CD">
        <w:rPr>
          <w:rFonts w:eastAsia="Times New Roman"/>
          <w:color w:val="000000"/>
          <w:kern w:val="0"/>
          <w:sz w:val="28"/>
          <w:lang w:eastAsia="ru-RU"/>
        </w:rPr>
        <w:t>Западно-</w:t>
      </w:r>
      <w:r w:rsidRPr="009E55F0">
        <w:rPr>
          <w:rFonts w:eastAsia="Times New Roman"/>
          <w:color w:val="000000"/>
          <w:kern w:val="0"/>
          <w:sz w:val="28"/>
          <w:lang w:eastAsia="ru-RU"/>
        </w:rPr>
        <w:t>Сибирской низменной страны, в лесостепной зоне, провинции восточных предгорий, подзоне южной озерной лесостепи.</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Для лесостепной зоны наиболее характерны берёзовые, реже берёзово-осиновые колки. В северной лесостепи березняки представлены березой бородавчатой в древостое. Под пологом – рябина сибирская, боярышник кроваво-красный, шиповник коричневый, ракитник русский. Травостой хорошо развит с участием ежи сборной, овсяницы луговой, вейника наземного, кровохлёбки лекарственной. Эти леса растут в междуречьях и их пологих склонах. По понижениям рельефа, сильно увлажняющимся весной, распространены колки из берёзы бородавчатой и отчасти берёзы пушистой с красочным разнотравьем под пологом.</w:t>
      </w:r>
    </w:p>
    <w:p w:rsidR="007428CB" w:rsidRDefault="009E55F0" w:rsidP="007428CB">
      <w:pPr>
        <w:ind w:firstLine="709"/>
        <w:rPr>
          <w:rFonts w:eastAsia="Times New Roman"/>
          <w:color w:val="000000"/>
          <w:kern w:val="0"/>
          <w:sz w:val="28"/>
          <w:lang w:eastAsia="ru-RU"/>
        </w:rPr>
      </w:pPr>
      <w:r w:rsidRPr="009E55F0">
        <w:rPr>
          <w:rFonts w:eastAsia="Times New Roman"/>
          <w:color w:val="000000"/>
          <w:kern w:val="0"/>
          <w:sz w:val="28"/>
          <w:lang w:eastAsia="ru-RU"/>
        </w:rPr>
        <w:t xml:space="preserve">Особенностью лесостепи является наличие ленточных или островных боров, которые встречаются в местах выхода на земную поверхность гранитов и продуктов их разрушения. Боры представляют фрагменты реликтовой растительности, и число их в настоящее время быстро сокращается. Они очень разнообразны по своему </w:t>
      </w:r>
      <w:r w:rsidRPr="009E55F0">
        <w:rPr>
          <w:rFonts w:eastAsia="Times New Roman"/>
          <w:color w:val="000000"/>
          <w:kern w:val="0"/>
          <w:sz w:val="28"/>
          <w:lang w:eastAsia="ru-RU"/>
        </w:rPr>
        <w:lastRenderedPageBreak/>
        <w:t>составу. Более всего распространены боры сухие остепнённые, иногда с лишайниковым покровом, растущие на каменистых обнажениях с участием ковыля-волосатика, брусники обыкновенной, прострела желтеющего и обыкновенного, майника двулистного. Сохранились и разнообразные травяные боры, произрастающие на более мощных почвах, - злаковотравные, с богатым видовым составом из вейника, мятлика лугового, душицы обыкновенной, кровохлёбки, герани лесной. На этих же почвах встречаются папоротноково-травяные, мшисто-травяные и травяно-осоковые боры. Здесь немало растений, типичных для хвойных лесов.</w:t>
      </w:r>
    </w:p>
    <w:p w:rsidR="009E55F0" w:rsidRPr="009E55F0" w:rsidRDefault="009D2E1C" w:rsidP="007428CB">
      <w:pPr>
        <w:ind w:firstLine="709"/>
        <w:rPr>
          <w:rFonts w:eastAsia="Times New Roman"/>
          <w:color w:val="000000"/>
          <w:kern w:val="0"/>
          <w:sz w:val="28"/>
          <w:lang w:eastAsia="ru-RU"/>
        </w:rPr>
      </w:pPr>
      <w:r>
        <w:rPr>
          <w:rFonts w:eastAsia="Times New Roman"/>
          <w:color w:val="000000"/>
          <w:kern w:val="0"/>
          <w:sz w:val="28"/>
          <w:u w:val="single"/>
          <w:lang w:eastAsia="ru-RU"/>
        </w:rPr>
        <w:t>Почвы.</w:t>
      </w:r>
      <w:r>
        <w:rPr>
          <w:rFonts w:eastAsia="Times New Roman"/>
          <w:color w:val="000000"/>
          <w:kern w:val="0"/>
          <w:sz w:val="28"/>
          <w:lang w:eastAsia="ru-RU"/>
        </w:rPr>
        <w:t xml:space="preserve"> </w:t>
      </w:r>
      <w:r w:rsidR="009E55F0" w:rsidRPr="009E55F0">
        <w:rPr>
          <w:rFonts w:eastAsia="Times New Roman"/>
          <w:color w:val="000000"/>
          <w:kern w:val="0"/>
          <w:sz w:val="28"/>
          <w:lang w:eastAsia="ru-RU"/>
        </w:rPr>
        <w:t>Проектируемая территория относится к лесостепной зоне почвообразования. Здесь расположены черноземы выщелоченные, обыкновенные и карбонатные. Под берёзовыми колками тёмно-серые и оподзоленные почвы. Встречаются выходы коренных пород и скелетные почвы. Есть солонцы и солонцеватые площади почв.</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u w:val="single"/>
          <w:lang w:eastAsia="ru-RU"/>
        </w:rPr>
        <w:t>Растительный покров</w:t>
      </w:r>
      <w:r w:rsidRPr="009E55F0">
        <w:rPr>
          <w:rFonts w:eastAsia="Times New Roman"/>
          <w:color w:val="000000"/>
          <w:kern w:val="0"/>
          <w:sz w:val="28"/>
          <w:lang w:eastAsia="ru-RU"/>
        </w:rPr>
        <w:t>: злаково</w:t>
      </w:r>
      <w:r w:rsidR="00D76791">
        <w:rPr>
          <w:rFonts w:eastAsia="Times New Roman"/>
          <w:color w:val="000000"/>
          <w:kern w:val="0"/>
          <w:sz w:val="28"/>
          <w:lang w:eastAsia="ru-RU"/>
        </w:rPr>
        <w:t>-</w:t>
      </w:r>
      <w:r w:rsidRPr="009E55F0">
        <w:rPr>
          <w:rFonts w:eastAsia="Times New Roman"/>
          <w:color w:val="000000"/>
          <w:kern w:val="0"/>
          <w:sz w:val="28"/>
          <w:lang w:eastAsia="ru-RU"/>
        </w:rPr>
        <w:t>разнотравные и солонцеватые луга в сочетании с берёзово-осиновыми колками и редкими сосновыми борами. Широко распространены тростниково-осоковые болота.</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u w:val="single"/>
          <w:lang w:eastAsia="ru-RU"/>
        </w:rPr>
        <w:t>Животный мир</w:t>
      </w:r>
      <w:r w:rsidRPr="009E55F0">
        <w:rPr>
          <w:rFonts w:eastAsia="Times New Roman"/>
          <w:color w:val="000000"/>
          <w:kern w:val="0"/>
          <w:sz w:val="28"/>
          <w:lang w:eastAsia="ru-RU"/>
        </w:rPr>
        <w:t xml:space="preserve"> характерен для лесостепной зоны: волки, лисы, зайцы, встречаются лоси, косули. Наиболее широко представлен Отряд грызунов:</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1.</w:t>
      </w:r>
      <w:r w:rsidRPr="009E55F0">
        <w:rPr>
          <w:rFonts w:eastAsia="Times New Roman"/>
          <w:color w:val="000000"/>
          <w:kern w:val="0"/>
          <w:sz w:val="28"/>
          <w:lang w:eastAsia="ru-RU"/>
        </w:rPr>
        <w:tab/>
        <w:t>Семейство мышиные: мышь лесная, мышь полевая, мышь-малютка, крыса болотная, крыса серая, ондатра.</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2.</w:t>
      </w:r>
      <w:r w:rsidRPr="009E55F0">
        <w:rPr>
          <w:rFonts w:eastAsia="Times New Roman"/>
          <w:color w:val="000000"/>
          <w:kern w:val="0"/>
          <w:sz w:val="28"/>
          <w:lang w:eastAsia="ru-RU"/>
        </w:rPr>
        <w:tab/>
        <w:t>Семейство заячьих – заяц-беляк, заяц-русак;</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3.</w:t>
      </w:r>
      <w:r w:rsidRPr="009E55F0">
        <w:rPr>
          <w:rFonts w:eastAsia="Times New Roman"/>
          <w:color w:val="000000"/>
          <w:kern w:val="0"/>
          <w:sz w:val="28"/>
          <w:lang w:eastAsia="ru-RU"/>
        </w:rPr>
        <w:tab/>
        <w:t>Беличьи – белка обыкновенная;</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4.</w:t>
      </w:r>
      <w:r w:rsidRPr="009E55F0">
        <w:rPr>
          <w:rFonts w:eastAsia="Times New Roman"/>
          <w:color w:val="000000"/>
          <w:kern w:val="0"/>
          <w:sz w:val="28"/>
          <w:lang w:eastAsia="ru-RU"/>
        </w:rPr>
        <w:tab/>
        <w:t xml:space="preserve">Ежовые – ёж обыкновенный. </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Наиболее богато в фауне представлены птицы – воробьинообразные, утиные и др. Самой распространенной рыбой является карась и гальян, хищник-ротан, уничтожает рыбу, имеющую промысловое значение. Из пресмыкающихся в лесах можно встретить ящерицу живородящую. Из земноводных – лягушки озерная и остромордая.</w:t>
      </w:r>
    </w:p>
    <w:p w:rsidR="009E55F0" w:rsidRPr="009E55F0" w:rsidRDefault="009E55F0" w:rsidP="009E55F0">
      <w:pPr>
        <w:ind w:firstLine="709"/>
        <w:rPr>
          <w:rFonts w:eastAsia="Times New Roman"/>
          <w:color w:val="202122"/>
          <w:kern w:val="0"/>
          <w:sz w:val="28"/>
          <w:shd w:val="clear" w:color="auto" w:fill="FFFFFF"/>
          <w:lang w:eastAsia="ar-SA"/>
        </w:rPr>
      </w:pPr>
      <w:r w:rsidRPr="009E55F0">
        <w:rPr>
          <w:rFonts w:eastAsia="Times New Roman"/>
          <w:color w:val="202122"/>
          <w:kern w:val="0"/>
          <w:sz w:val="28"/>
          <w:shd w:val="clear" w:color="auto" w:fill="FFFFFF"/>
          <w:lang w:eastAsia="ar-SA"/>
        </w:rPr>
        <w:t>В районе сохранилась богатая и разнообразная фауна. Водятся лоси, косули, козы, лисицы, зайцы и пр. Имеется большое разнообразие пернатой дичи.</w:t>
      </w:r>
    </w:p>
    <w:p w:rsidR="009E55F0" w:rsidRPr="009E55F0" w:rsidRDefault="009E55F0" w:rsidP="009E55F0">
      <w:pPr>
        <w:ind w:firstLine="709"/>
        <w:rPr>
          <w:rFonts w:eastAsia="Times New Roman"/>
          <w:color w:val="000000"/>
          <w:kern w:val="0"/>
          <w:sz w:val="28"/>
          <w:lang w:eastAsia="ru-RU"/>
        </w:rPr>
      </w:pPr>
      <w:r w:rsidRPr="009E55F0">
        <w:rPr>
          <w:rFonts w:eastAsia="Times New Roman"/>
          <w:color w:val="000000"/>
          <w:kern w:val="0"/>
          <w:sz w:val="28"/>
          <w:lang w:eastAsia="ru-RU"/>
        </w:rPr>
        <w:t>Учитывая продолжительную историю интенсивной хозяйственной деятельности человека на рассматриваемой территории, можно говорить, что животный и растительный мир в той или иной степени адаптировался к деятельности человека. Фактор беспокойства, создаваемый транспортом, является причиной отсутствия на прилегающей территории крупных диких млекопитающих.</w:t>
      </w:r>
    </w:p>
    <w:p w:rsidR="009E55F0" w:rsidRPr="009E55F0" w:rsidRDefault="009D2E1C" w:rsidP="007428CB">
      <w:pPr>
        <w:spacing w:before="120" w:after="120"/>
        <w:ind w:firstLine="709"/>
        <w:rPr>
          <w:rFonts w:eastAsia="Times New Roman"/>
          <w:b/>
          <w:kern w:val="0"/>
          <w:lang w:eastAsia="ru-RU"/>
        </w:rPr>
      </w:pPr>
      <w:r w:rsidRPr="009D2E1C">
        <w:rPr>
          <w:b/>
        </w:rPr>
        <w:t xml:space="preserve">Таблица </w:t>
      </w:r>
      <w:r w:rsidR="00AC2B1F">
        <w:rPr>
          <w:b/>
        </w:rPr>
        <w:fldChar w:fldCharType="begin"/>
      </w:r>
      <w:r w:rsidR="00AC2B1F">
        <w:rPr>
          <w:b/>
        </w:rPr>
        <w:instrText xml:space="preserve"> SEQ Таблица \* ARABIC </w:instrText>
      </w:r>
      <w:r w:rsidR="00AC2B1F">
        <w:rPr>
          <w:b/>
        </w:rPr>
        <w:fldChar w:fldCharType="separate"/>
      </w:r>
      <w:r w:rsidR="00136AA3">
        <w:rPr>
          <w:b/>
          <w:noProof/>
        </w:rPr>
        <w:t>5</w:t>
      </w:r>
      <w:r w:rsidR="00AC2B1F">
        <w:rPr>
          <w:b/>
        </w:rPr>
        <w:fldChar w:fldCharType="end"/>
      </w:r>
      <w:r w:rsidRPr="009D2E1C">
        <w:rPr>
          <w:b/>
        </w:rPr>
        <w:t xml:space="preserve"> </w:t>
      </w:r>
      <w:r w:rsidRPr="009D2E1C">
        <w:rPr>
          <w:rFonts w:eastAsia="Times New Roman"/>
          <w:b/>
          <w:kern w:val="0"/>
          <w:lang w:eastAsia="ru-RU"/>
        </w:rPr>
        <w:t xml:space="preserve">– </w:t>
      </w:r>
      <w:r w:rsidR="009E55F0" w:rsidRPr="009E55F0">
        <w:rPr>
          <w:rFonts w:eastAsia="Times New Roman"/>
          <w:b/>
          <w:kern w:val="0"/>
          <w:lang w:eastAsia="ru-RU"/>
        </w:rPr>
        <w:t xml:space="preserve">Перечень предоставляемых территорий или акваторий, необходимых для осуществления пользования животным миром </w:t>
      </w:r>
      <w:r w:rsidR="009E55F0" w:rsidRPr="009E55F0">
        <w:rPr>
          <w:rFonts w:eastAsia="Times New Roman"/>
          <w:b/>
          <w:color w:val="000000"/>
          <w:kern w:val="0"/>
          <w:lang w:eastAsia="ru-RU"/>
        </w:rPr>
        <w:t xml:space="preserve">на территории </w:t>
      </w:r>
      <w:r>
        <w:rPr>
          <w:rFonts w:eastAsia="Times New Roman"/>
          <w:b/>
          <w:color w:val="000000"/>
          <w:kern w:val="0"/>
          <w:lang w:eastAsia="ru-RU"/>
        </w:rPr>
        <w:t>Кичигин</w:t>
      </w:r>
      <w:r w:rsidR="009E55F0" w:rsidRPr="009E55F0">
        <w:rPr>
          <w:rFonts w:eastAsia="Times New Roman"/>
          <w:b/>
          <w:color w:val="000000"/>
          <w:kern w:val="0"/>
          <w:lang w:eastAsia="ru-RU"/>
        </w:rPr>
        <w:t>ского сельского поселения</w:t>
      </w:r>
      <w:r>
        <w:rPr>
          <w:rFonts w:eastAsia="Times New Roman"/>
          <w:b/>
          <w:color w:val="000000"/>
          <w:kern w:val="0"/>
          <w:lang w:eastAsia="ru-RU"/>
        </w:rPr>
        <w:t>.</w:t>
      </w:r>
    </w:p>
    <w:tbl>
      <w:tblPr>
        <w:tblW w:w="5003"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7"/>
        <w:gridCol w:w="1149"/>
        <w:gridCol w:w="2108"/>
        <w:gridCol w:w="1546"/>
        <w:gridCol w:w="3401"/>
      </w:tblGrid>
      <w:tr w:rsidR="009E55F0" w:rsidRPr="009E55F0" w:rsidTr="009306CD">
        <w:tc>
          <w:tcPr>
            <w:tcW w:w="979"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Название охотничьего хозяйства</w:t>
            </w:r>
          </w:p>
        </w:tc>
        <w:tc>
          <w:tcPr>
            <w:tcW w:w="563"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Площадь, кв. км</w:t>
            </w:r>
          </w:p>
        </w:tc>
        <w:tc>
          <w:tcPr>
            <w:tcW w:w="1033"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Муниципальное образование</w:t>
            </w:r>
          </w:p>
        </w:tc>
        <w:tc>
          <w:tcPr>
            <w:tcW w:w="758"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Срок пользования</w:t>
            </w:r>
          </w:p>
        </w:tc>
        <w:tc>
          <w:tcPr>
            <w:tcW w:w="1667"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Пользователь</w:t>
            </w:r>
          </w:p>
        </w:tc>
      </w:tr>
      <w:tr w:rsidR="009E55F0" w:rsidRPr="009E55F0" w:rsidTr="009306CD">
        <w:tc>
          <w:tcPr>
            <w:tcW w:w="979" w:type="pct"/>
          </w:tcPr>
          <w:p w:rsidR="009E55F0" w:rsidRPr="009E55F0" w:rsidRDefault="009E55F0" w:rsidP="009E55F0">
            <w:pPr>
              <w:rPr>
                <w:rFonts w:eastAsia="Times New Roman"/>
                <w:kern w:val="0"/>
                <w:lang w:eastAsia="ru-RU"/>
              </w:rPr>
            </w:pPr>
            <w:r w:rsidRPr="009E55F0">
              <w:rPr>
                <w:rFonts w:eastAsia="Times New Roman"/>
                <w:kern w:val="0"/>
                <w:lang w:eastAsia="ru-RU"/>
              </w:rPr>
              <w:t>Увельское</w:t>
            </w:r>
          </w:p>
        </w:tc>
        <w:tc>
          <w:tcPr>
            <w:tcW w:w="563"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196,55</w:t>
            </w:r>
          </w:p>
        </w:tc>
        <w:tc>
          <w:tcPr>
            <w:tcW w:w="1033" w:type="pct"/>
          </w:tcPr>
          <w:p w:rsidR="009E55F0" w:rsidRPr="009E55F0" w:rsidRDefault="009E55F0" w:rsidP="009E55F0">
            <w:pPr>
              <w:rPr>
                <w:rFonts w:eastAsia="Times New Roman"/>
                <w:kern w:val="0"/>
                <w:lang w:eastAsia="ru-RU"/>
              </w:rPr>
            </w:pPr>
            <w:r w:rsidRPr="009E55F0">
              <w:rPr>
                <w:rFonts w:eastAsia="Times New Roman"/>
                <w:kern w:val="0"/>
                <w:lang w:eastAsia="ru-RU"/>
              </w:rPr>
              <w:t xml:space="preserve">Увельский муниципальный район </w:t>
            </w:r>
          </w:p>
        </w:tc>
        <w:tc>
          <w:tcPr>
            <w:tcW w:w="758" w:type="pct"/>
          </w:tcPr>
          <w:p w:rsidR="009E55F0" w:rsidRPr="009E55F0" w:rsidRDefault="009E55F0" w:rsidP="009E55F0">
            <w:pPr>
              <w:jc w:val="center"/>
              <w:rPr>
                <w:rFonts w:eastAsia="Times New Roman"/>
                <w:kern w:val="0"/>
                <w:lang w:eastAsia="ru-RU"/>
              </w:rPr>
            </w:pPr>
            <w:r w:rsidRPr="009E55F0">
              <w:rPr>
                <w:rFonts w:eastAsia="Times New Roman"/>
                <w:kern w:val="0"/>
                <w:lang w:eastAsia="ru-RU"/>
              </w:rPr>
              <w:t>25 лет</w:t>
            </w:r>
          </w:p>
        </w:tc>
        <w:tc>
          <w:tcPr>
            <w:tcW w:w="1667" w:type="pct"/>
          </w:tcPr>
          <w:p w:rsidR="009E55F0" w:rsidRPr="009E55F0" w:rsidRDefault="009E55F0" w:rsidP="009E55F0">
            <w:pPr>
              <w:rPr>
                <w:rFonts w:eastAsia="Times New Roman"/>
                <w:kern w:val="0"/>
                <w:lang w:eastAsia="ru-RU"/>
              </w:rPr>
            </w:pPr>
            <w:r w:rsidRPr="009E55F0">
              <w:rPr>
                <w:rFonts w:eastAsia="Times New Roman"/>
                <w:kern w:val="0"/>
                <w:lang w:eastAsia="ru-RU"/>
              </w:rPr>
              <w:t xml:space="preserve">общественная организация "Союз обществ охотников и рыболовов" Челябинской области </w:t>
            </w:r>
          </w:p>
        </w:tc>
      </w:tr>
    </w:tbl>
    <w:p w:rsidR="00DA70D9" w:rsidRPr="001D395F" w:rsidRDefault="005F540A" w:rsidP="002C23A1">
      <w:pPr>
        <w:pStyle w:val="1"/>
      </w:pPr>
      <w:bookmarkStart w:id="82" w:name="_Toc54879793"/>
      <w:bookmarkStart w:id="83" w:name="_Toc176191433"/>
      <w:r>
        <w:lastRenderedPageBreak/>
        <w:t>ОБОСНОВАНИЕ ВЫБРАННОГО ВАРИАНТА РАЗМЕЩЕНИЯ ОБЪЕКТОВ МЕСТНОГО ЗНАЧЕНИЯ</w:t>
      </w:r>
      <w:r w:rsidR="00831632">
        <w:t xml:space="preserve"> </w:t>
      </w:r>
      <w:r w:rsidR="00AA5080">
        <w:t xml:space="preserve">ПОСЕЛЕНИЯ </w:t>
      </w:r>
      <w:r>
        <w:t xml:space="preserve">НА ОСНОВЕ АНАЛИЗА ИСПОЛЬЗОВАНИЯ ТЕРРИТОРИЙ </w:t>
      </w:r>
      <w:bookmarkEnd w:id="82"/>
      <w:r w:rsidR="00AA5080">
        <w:t>СЕЛЬСКОГО ПОСЕЛЕНИЯ</w:t>
      </w:r>
      <w:r w:rsidR="001D395F">
        <w:t xml:space="preserve">, </w:t>
      </w:r>
      <w:r w:rsidR="001D395F" w:rsidRPr="001D395F">
        <w:t>ВОЗМОЖНЫХ НАПРАВЛЕНИЙ РАЗВИТИЯ ЭТИХ ТЕРРИТОРИЙ И ПРОГНОЗИРУЕМЫХ ОГРАНИЧЕНИЙ ИХ ИСПОЛЬЗОВАНИЯ</w:t>
      </w:r>
      <w:bookmarkEnd w:id="83"/>
    </w:p>
    <w:p w:rsidR="00DF25C7" w:rsidRDefault="00931E54" w:rsidP="00DF25C7">
      <w:pPr>
        <w:suppressAutoHyphens/>
        <w:ind w:firstLine="709"/>
        <w:rPr>
          <w:rFonts w:eastAsia="Times New Roman"/>
          <w:snapToGrid w:val="0"/>
          <w:kern w:val="0"/>
          <w:sz w:val="28"/>
          <w:szCs w:val="28"/>
        </w:rPr>
      </w:pPr>
      <w:r w:rsidRPr="00931E54">
        <w:rPr>
          <w:rFonts w:eastAsia="Times New Roman"/>
          <w:snapToGrid w:val="0"/>
          <w:kern w:val="0"/>
          <w:sz w:val="28"/>
          <w:szCs w:val="28"/>
        </w:rPr>
        <w:t>Обоснование выбранного варианта размещения объе</w:t>
      </w:r>
      <w:r>
        <w:rPr>
          <w:rFonts w:eastAsia="Times New Roman"/>
          <w:snapToGrid w:val="0"/>
          <w:kern w:val="0"/>
          <w:sz w:val="28"/>
          <w:szCs w:val="28"/>
        </w:rPr>
        <w:t xml:space="preserve">ктов местного значения </w:t>
      </w:r>
      <w:r w:rsidR="002D77C2">
        <w:rPr>
          <w:rFonts w:eastAsia="Times New Roman"/>
          <w:snapToGrid w:val="0"/>
          <w:kern w:val="0"/>
          <w:sz w:val="28"/>
          <w:szCs w:val="28"/>
        </w:rPr>
        <w:t>сельского поселения</w:t>
      </w:r>
      <w:r w:rsidRPr="00931E54">
        <w:rPr>
          <w:rFonts w:eastAsia="Times New Roman"/>
          <w:snapToGrid w:val="0"/>
          <w:kern w:val="0"/>
          <w:sz w:val="28"/>
          <w:szCs w:val="28"/>
        </w:rPr>
        <w:t xml:space="preserve"> производилось на основе комплексного анализа территории муниципального образования, включая возможные направления для развития территории и прогнозируемые ограничения ее развития, предложений администрации муниципального образования, предложений физических и юридических лиц.</w:t>
      </w:r>
    </w:p>
    <w:p w:rsidR="00DA70D9" w:rsidRPr="00DF25C7" w:rsidRDefault="005F540A" w:rsidP="00DF25C7">
      <w:pPr>
        <w:suppressAutoHyphens/>
        <w:ind w:firstLine="709"/>
        <w:rPr>
          <w:rFonts w:eastAsia="Times New Roman"/>
          <w:snapToGrid w:val="0"/>
          <w:kern w:val="0"/>
          <w:sz w:val="28"/>
          <w:szCs w:val="28"/>
        </w:rPr>
      </w:pPr>
      <w:r>
        <w:rPr>
          <w:rFonts w:eastAsia="Times New Roman"/>
          <w:color w:val="000000"/>
          <w:kern w:val="0"/>
          <w:sz w:val="28"/>
          <w:szCs w:val="28"/>
          <w:lang w:eastAsia="ru-RU" w:bidi="ru-RU"/>
        </w:rPr>
        <w:t xml:space="preserve">При разработке </w:t>
      </w:r>
      <w:r w:rsidR="007C1648">
        <w:rPr>
          <w:rFonts w:eastAsia="Times New Roman"/>
          <w:color w:val="000000"/>
          <w:kern w:val="0"/>
          <w:sz w:val="28"/>
          <w:szCs w:val="28"/>
          <w:lang w:eastAsia="ru-RU" w:bidi="ru-RU"/>
        </w:rPr>
        <w:t>П</w:t>
      </w:r>
      <w:r w:rsidR="00652683">
        <w:rPr>
          <w:rFonts w:eastAsia="Times New Roman"/>
          <w:color w:val="000000"/>
          <w:kern w:val="0"/>
          <w:sz w:val="28"/>
          <w:szCs w:val="28"/>
          <w:lang w:eastAsia="ru-RU" w:bidi="ru-RU"/>
        </w:rPr>
        <w:t xml:space="preserve">роекта </w:t>
      </w:r>
      <w:r w:rsidR="00DC41C6">
        <w:rPr>
          <w:rFonts w:eastAsia="Times New Roman"/>
          <w:color w:val="000000"/>
          <w:kern w:val="0"/>
          <w:sz w:val="28"/>
          <w:szCs w:val="28"/>
          <w:lang w:eastAsia="ru-RU" w:bidi="ru-RU"/>
        </w:rPr>
        <w:t>генерального</w:t>
      </w:r>
      <w:r w:rsidR="00765A43">
        <w:rPr>
          <w:rFonts w:eastAsia="Times New Roman"/>
          <w:color w:val="000000"/>
          <w:kern w:val="0"/>
          <w:sz w:val="28"/>
          <w:szCs w:val="28"/>
          <w:lang w:eastAsia="ru-RU" w:bidi="ru-RU"/>
        </w:rPr>
        <w:t xml:space="preserve"> план</w:t>
      </w:r>
      <w:r w:rsidR="00DC41C6">
        <w:rPr>
          <w:rFonts w:eastAsia="Times New Roman"/>
          <w:color w:val="000000"/>
          <w:kern w:val="0"/>
          <w:sz w:val="28"/>
          <w:szCs w:val="28"/>
          <w:lang w:eastAsia="ru-RU" w:bidi="ru-RU"/>
        </w:rPr>
        <w:t>а</w:t>
      </w:r>
      <w:r>
        <w:rPr>
          <w:rFonts w:eastAsia="Times New Roman"/>
          <w:color w:val="000000"/>
          <w:kern w:val="0"/>
          <w:sz w:val="28"/>
          <w:szCs w:val="28"/>
          <w:lang w:eastAsia="ru-RU" w:bidi="ru-RU"/>
        </w:rPr>
        <w:t xml:space="preserve"> рассматривались варианты развития территории</w:t>
      </w:r>
      <w:r w:rsidR="00DC41C6">
        <w:rPr>
          <w:rFonts w:eastAsia="Times New Roman"/>
          <w:color w:val="000000"/>
          <w:kern w:val="0"/>
          <w:sz w:val="28"/>
          <w:szCs w:val="28"/>
          <w:lang w:eastAsia="ru-RU" w:bidi="ru-RU"/>
        </w:rPr>
        <w:t xml:space="preserve"> Кичигинского сельского поселения</w:t>
      </w:r>
      <w:r>
        <w:rPr>
          <w:rFonts w:eastAsia="Times New Roman"/>
          <w:color w:val="000000"/>
          <w:kern w:val="0"/>
          <w:sz w:val="28"/>
          <w:szCs w:val="28"/>
          <w:lang w:eastAsia="ru-RU" w:bidi="ru-RU"/>
        </w:rPr>
        <w:t>: инерционный и инновационный.</w:t>
      </w:r>
    </w:p>
    <w:p w:rsidR="00DA70D9" w:rsidRDefault="005F540A" w:rsidP="00DF25C7">
      <w:pPr>
        <w:widowControl w:val="0"/>
        <w:ind w:firstLine="709"/>
        <w:rPr>
          <w:rFonts w:eastAsia="Times New Roman"/>
          <w:color w:val="000000"/>
          <w:kern w:val="0"/>
          <w:sz w:val="28"/>
          <w:szCs w:val="28"/>
          <w:highlight w:val="yellow"/>
          <w:lang w:eastAsia="ru-RU" w:bidi="ru-RU"/>
        </w:rPr>
      </w:pPr>
      <w:r>
        <w:rPr>
          <w:rFonts w:eastAsia="Times New Roman"/>
          <w:color w:val="000000"/>
          <w:kern w:val="0"/>
          <w:sz w:val="28"/>
          <w:szCs w:val="28"/>
          <w:lang w:eastAsia="ru-RU" w:bidi="ru-RU"/>
        </w:rPr>
        <w:t>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w:t>
      </w:r>
      <w:r w:rsidR="00542E7C">
        <w:rPr>
          <w:rFonts w:eastAsia="Times New Roman"/>
          <w:color w:val="000000"/>
          <w:kern w:val="0"/>
          <w:sz w:val="28"/>
          <w:szCs w:val="28"/>
          <w:lang w:eastAsia="ru-RU" w:bidi="ru-RU"/>
        </w:rPr>
        <w:t>исленность населения к 2042</w:t>
      </w:r>
      <w:r>
        <w:rPr>
          <w:rFonts w:eastAsia="Times New Roman"/>
          <w:color w:val="000000"/>
          <w:kern w:val="0"/>
          <w:sz w:val="28"/>
          <w:szCs w:val="28"/>
          <w:lang w:eastAsia="ru-RU" w:bidi="ru-RU"/>
        </w:rPr>
        <w:t xml:space="preserve"> году должна будет составить </w:t>
      </w:r>
      <w:r w:rsidR="00117D72" w:rsidRPr="00117D72">
        <w:rPr>
          <w:rFonts w:eastAsia="Times New Roman"/>
          <w:color w:val="000000"/>
          <w:kern w:val="0"/>
          <w:sz w:val="28"/>
          <w:szCs w:val="28"/>
          <w:lang w:eastAsia="ru-RU" w:bidi="ru-RU"/>
        </w:rPr>
        <w:t>4583</w:t>
      </w:r>
      <w:r w:rsidR="00DC41C6">
        <w:rPr>
          <w:rFonts w:eastAsia="Times New Roman"/>
          <w:color w:val="FF0000"/>
          <w:kern w:val="0"/>
          <w:sz w:val="28"/>
          <w:szCs w:val="28"/>
          <w:lang w:eastAsia="ru-RU" w:bidi="ru-RU"/>
        </w:rPr>
        <w:t xml:space="preserve"> </w:t>
      </w:r>
      <w:r w:rsidRPr="00CC187D">
        <w:rPr>
          <w:rFonts w:eastAsia="Times New Roman"/>
          <w:kern w:val="0"/>
          <w:sz w:val="28"/>
          <w:szCs w:val="28"/>
          <w:lang w:eastAsia="ru-RU" w:bidi="ru-RU"/>
        </w:rPr>
        <w:t>человек</w:t>
      </w:r>
      <w:r w:rsidR="00117D72">
        <w:rPr>
          <w:rFonts w:eastAsia="Times New Roman"/>
          <w:kern w:val="0"/>
          <w:sz w:val="28"/>
          <w:szCs w:val="28"/>
          <w:lang w:eastAsia="ru-RU" w:bidi="ru-RU"/>
        </w:rPr>
        <w:t>а</w:t>
      </w:r>
      <w:r w:rsidRPr="00CC187D">
        <w:rPr>
          <w:rFonts w:eastAsia="Times New Roman"/>
          <w:kern w:val="0"/>
          <w:sz w:val="28"/>
          <w:szCs w:val="28"/>
          <w:lang w:eastAsia="ru-RU" w:bidi="ru-RU"/>
        </w:rPr>
        <w:t>.</w:t>
      </w:r>
    </w:p>
    <w:p w:rsidR="00DA70D9" w:rsidRDefault="005F540A" w:rsidP="00DF25C7">
      <w:pPr>
        <w:widowControl w:val="0"/>
        <w:ind w:firstLine="709"/>
        <w:rPr>
          <w:rFonts w:eastAsia="Times New Roman"/>
          <w:color w:val="000000"/>
          <w:kern w:val="0"/>
          <w:sz w:val="28"/>
          <w:szCs w:val="28"/>
          <w:lang w:eastAsia="ru-RU" w:bidi="ru-RU"/>
        </w:rPr>
      </w:pPr>
      <w:r>
        <w:rPr>
          <w:rFonts w:eastAsia="Times New Roman"/>
          <w:color w:val="000000"/>
          <w:kern w:val="0"/>
          <w:sz w:val="28"/>
          <w:szCs w:val="28"/>
          <w:lang w:eastAsia="ru-RU" w:bidi="ru-RU"/>
        </w:rPr>
        <w:t>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территории сел</w:t>
      </w:r>
      <w:r w:rsidR="0047752C">
        <w:rPr>
          <w:rFonts w:eastAsia="Times New Roman"/>
          <w:color w:val="000000"/>
          <w:kern w:val="0"/>
          <w:sz w:val="28"/>
          <w:szCs w:val="28"/>
          <w:lang w:eastAsia="ru-RU" w:bidi="ru-RU"/>
        </w:rPr>
        <w:t>ьского поселения, которая к 2042</w:t>
      </w:r>
      <w:r>
        <w:rPr>
          <w:rFonts w:eastAsia="Times New Roman"/>
          <w:color w:val="000000"/>
          <w:kern w:val="0"/>
          <w:sz w:val="28"/>
          <w:szCs w:val="28"/>
          <w:lang w:eastAsia="ru-RU" w:bidi="ru-RU"/>
        </w:rPr>
        <w:t xml:space="preserve"> году должна будет составлять </w:t>
      </w:r>
      <w:r w:rsidR="00DC41C6" w:rsidRPr="00DC41C6">
        <w:rPr>
          <w:rFonts w:eastAsia="Times New Roman"/>
          <w:kern w:val="0"/>
          <w:sz w:val="28"/>
          <w:szCs w:val="28"/>
          <w:lang w:eastAsia="ru-RU" w:bidi="ru-RU"/>
        </w:rPr>
        <w:t>5450</w:t>
      </w:r>
      <w:r w:rsidRPr="00CC187D">
        <w:rPr>
          <w:rFonts w:eastAsia="Times New Roman"/>
          <w:kern w:val="0"/>
          <w:sz w:val="28"/>
          <w:szCs w:val="28"/>
          <w:lang w:eastAsia="ru-RU" w:bidi="ru-RU"/>
        </w:rPr>
        <w:t xml:space="preserve"> человек. </w:t>
      </w:r>
      <w:r>
        <w:rPr>
          <w:rFonts w:eastAsia="Times New Roman"/>
          <w:color w:val="000000"/>
          <w:kern w:val="0"/>
          <w:sz w:val="28"/>
          <w:szCs w:val="28"/>
          <w:lang w:eastAsia="ru-RU" w:bidi="ru-RU"/>
        </w:rPr>
        <w:t xml:space="preserve">Инновационный вариант предусматривает развитие производственной базы, развитие инженерной и транспортной инфраструктуры, улучшение социальных и культурно-бытовых условий жизни населения. </w:t>
      </w:r>
    </w:p>
    <w:p w:rsidR="00DA70D9" w:rsidRDefault="005F540A" w:rsidP="00DF25C7">
      <w:pPr>
        <w:widowControl w:val="0"/>
        <w:ind w:firstLine="709"/>
        <w:rPr>
          <w:rFonts w:eastAsia="Times New Roman"/>
          <w:color w:val="000000"/>
          <w:kern w:val="0"/>
          <w:sz w:val="28"/>
          <w:szCs w:val="28"/>
          <w:lang w:eastAsia="ru-RU" w:bidi="ru-RU"/>
        </w:rPr>
      </w:pPr>
      <w:r>
        <w:rPr>
          <w:rFonts w:eastAsia="Times New Roman"/>
          <w:color w:val="000000"/>
          <w:kern w:val="0"/>
          <w:sz w:val="28"/>
          <w:szCs w:val="28"/>
          <w:lang w:eastAsia="ru-RU" w:bidi="ru-RU"/>
        </w:rPr>
        <w:t>Мероприятия по развитию социальной, инженерной, транспортной инфраструктур и жилищного строительства, предложенн</w:t>
      </w:r>
      <w:r w:rsidR="003B6815">
        <w:rPr>
          <w:rFonts w:eastAsia="Times New Roman"/>
          <w:color w:val="000000"/>
          <w:kern w:val="0"/>
          <w:sz w:val="28"/>
          <w:szCs w:val="28"/>
          <w:lang w:eastAsia="ru-RU" w:bidi="ru-RU"/>
        </w:rPr>
        <w:t>ые в г</w:t>
      </w:r>
      <w:r w:rsidR="006B3327">
        <w:rPr>
          <w:rFonts w:eastAsia="Times New Roman"/>
          <w:color w:val="000000"/>
          <w:kern w:val="0"/>
          <w:sz w:val="28"/>
          <w:szCs w:val="28"/>
          <w:lang w:eastAsia="ru-RU" w:bidi="ru-RU"/>
        </w:rPr>
        <w:t>енеральном плане, разрабаты</w:t>
      </w:r>
      <w:r>
        <w:rPr>
          <w:rFonts w:eastAsia="Times New Roman"/>
          <w:color w:val="000000"/>
          <w:kern w:val="0"/>
          <w:sz w:val="28"/>
          <w:szCs w:val="28"/>
          <w:lang w:eastAsia="ru-RU" w:bidi="ru-RU"/>
        </w:rPr>
        <w:t>вались исходя из инновационного сценария разв</w:t>
      </w:r>
      <w:r w:rsidR="00E24129">
        <w:rPr>
          <w:rFonts w:eastAsia="Times New Roman"/>
          <w:color w:val="000000"/>
          <w:kern w:val="0"/>
          <w:sz w:val="28"/>
          <w:szCs w:val="28"/>
          <w:lang w:eastAsia="ru-RU" w:bidi="ru-RU"/>
        </w:rPr>
        <w:t>ития муниципального обра</w:t>
      </w:r>
      <w:r w:rsidR="009A2094">
        <w:rPr>
          <w:rFonts w:eastAsia="Times New Roman"/>
          <w:color w:val="000000"/>
          <w:kern w:val="0"/>
          <w:sz w:val="28"/>
          <w:szCs w:val="28"/>
          <w:lang w:eastAsia="ru-RU" w:bidi="ru-RU"/>
        </w:rPr>
        <w:t>зования, а так</w:t>
      </w:r>
      <w:r w:rsidR="00492497">
        <w:rPr>
          <w:rFonts w:eastAsia="Times New Roman"/>
          <w:color w:val="000000"/>
          <w:kern w:val="0"/>
          <w:sz w:val="28"/>
          <w:szCs w:val="28"/>
          <w:lang w:eastAsia="ru-RU" w:bidi="ru-RU"/>
        </w:rPr>
        <w:t xml:space="preserve">же с учетом документов </w:t>
      </w:r>
      <w:r w:rsidR="00E24129" w:rsidRPr="00E24129">
        <w:rPr>
          <w:rFonts w:eastAsia="Times New Roman"/>
          <w:color w:val="000000"/>
          <w:kern w:val="0"/>
          <w:sz w:val="28"/>
          <w:szCs w:val="28"/>
          <w:lang w:eastAsia="ru-RU" w:bidi="ru-RU"/>
        </w:rPr>
        <w:t>стр</w:t>
      </w:r>
      <w:r w:rsidR="002D77C2">
        <w:rPr>
          <w:rFonts w:eastAsia="Times New Roman"/>
          <w:color w:val="000000"/>
          <w:kern w:val="0"/>
          <w:sz w:val="28"/>
          <w:szCs w:val="28"/>
          <w:lang w:eastAsia="ru-RU" w:bidi="ru-RU"/>
        </w:rPr>
        <w:t xml:space="preserve">атегического и территориального </w:t>
      </w:r>
      <w:r w:rsidR="00E24129" w:rsidRPr="00E24129">
        <w:rPr>
          <w:rFonts w:eastAsia="Times New Roman"/>
          <w:color w:val="000000"/>
          <w:kern w:val="0"/>
          <w:sz w:val="28"/>
          <w:szCs w:val="28"/>
          <w:lang w:eastAsia="ru-RU" w:bidi="ru-RU"/>
        </w:rPr>
        <w:t>планирования</w:t>
      </w:r>
      <w:r w:rsidR="006B3327">
        <w:rPr>
          <w:rFonts w:eastAsia="Times New Roman"/>
          <w:color w:val="000000"/>
          <w:kern w:val="0"/>
          <w:sz w:val="28"/>
          <w:szCs w:val="28"/>
          <w:lang w:eastAsia="ru-RU" w:bidi="ru-RU"/>
        </w:rPr>
        <w:t xml:space="preserve"> представленных в разделе 2</w:t>
      </w:r>
      <w:r w:rsidR="00E24129" w:rsidRPr="00E24129">
        <w:rPr>
          <w:rFonts w:eastAsia="Times New Roman"/>
          <w:color w:val="000000"/>
          <w:kern w:val="0"/>
          <w:sz w:val="28"/>
          <w:szCs w:val="28"/>
          <w:lang w:eastAsia="ru-RU" w:bidi="ru-RU"/>
        </w:rPr>
        <w:t>.</w:t>
      </w:r>
    </w:p>
    <w:p w:rsidR="00DA70D9" w:rsidRDefault="005F540A" w:rsidP="00DF25C7">
      <w:pPr>
        <w:widowControl w:val="0"/>
        <w:ind w:firstLine="709"/>
        <w:rPr>
          <w:rFonts w:eastAsia="Times New Roman"/>
          <w:color w:val="000000"/>
          <w:kern w:val="0"/>
          <w:sz w:val="28"/>
          <w:szCs w:val="28"/>
          <w:lang w:eastAsia="ru-RU" w:bidi="ru-RU"/>
        </w:rPr>
      </w:pPr>
      <w:r>
        <w:rPr>
          <w:rFonts w:eastAsia="Times New Roman"/>
          <w:color w:val="000000"/>
          <w:kern w:val="0"/>
          <w:sz w:val="28"/>
          <w:szCs w:val="28"/>
          <w:lang w:eastAsia="ru-RU" w:bidi="ru-RU"/>
        </w:rPr>
        <w:t xml:space="preserve">Главным условием реализации инновационного варианта развития является привлечение в экономику, инфраструктуру и социальную сферу муниципального образования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E24129" w:rsidRDefault="005F540A" w:rsidP="00DF25C7">
      <w:pPr>
        <w:widowControl w:val="0"/>
        <w:ind w:firstLine="709"/>
        <w:rPr>
          <w:rFonts w:eastAsia="Times New Roman"/>
          <w:color w:val="000000"/>
          <w:kern w:val="0"/>
          <w:sz w:val="28"/>
          <w:szCs w:val="28"/>
          <w:lang w:eastAsia="ru-RU" w:bidi="ru-RU"/>
        </w:rPr>
      </w:pPr>
      <w:r>
        <w:rPr>
          <w:rFonts w:eastAsia="Times New Roman"/>
          <w:color w:val="000000"/>
          <w:kern w:val="0"/>
          <w:sz w:val="28"/>
          <w:szCs w:val="28"/>
          <w:lang w:eastAsia="ru-RU" w:bidi="ru-RU"/>
        </w:rPr>
        <w:t>При анализе существующей ситуации были учтены планировочные ограничения, влияющие на территориаль</w:t>
      </w:r>
      <w:r w:rsidR="0001052C">
        <w:rPr>
          <w:rFonts w:eastAsia="Times New Roman"/>
          <w:color w:val="000000"/>
          <w:kern w:val="0"/>
          <w:sz w:val="28"/>
          <w:szCs w:val="28"/>
          <w:lang w:eastAsia="ru-RU" w:bidi="ru-RU"/>
        </w:rPr>
        <w:t xml:space="preserve">ное развитие </w:t>
      </w:r>
      <w:r w:rsidR="001A00BF">
        <w:rPr>
          <w:rFonts w:eastAsia="Times New Roman"/>
          <w:color w:val="000000"/>
          <w:kern w:val="0"/>
          <w:sz w:val="28"/>
          <w:szCs w:val="28"/>
          <w:lang w:eastAsia="ru-RU" w:bidi="ru-RU"/>
        </w:rPr>
        <w:t>сельского поселения</w:t>
      </w:r>
      <w:r>
        <w:rPr>
          <w:rFonts w:eastAsia="Times New Roman"/>
          <w:color w:val="000000"/>
          <w:kern w:val="0"/>
          <w:sz w:val="28"/>
          <w:szCs w:val="28"/>
          <w:lang w:eastAsia="ru-RU" w:bidi="ru-RU"/>
        </w:rPr>
        <w:t>.</w:t>
      </w:r>
    </w:p>
    <w:p w:rsidR="00C66A26" w:rsidRPr="00FF4F3C" w:rsidRDefault="00C66A26" w:rsidP="00726F3F">
      <w:pPr>
        <w:pStyle w:val="2"/>
      </w:pPr>
      <w:bookmarkStart w:id="84" w:name="_Toc176191434"/>
      <w:r w:rsidRPr="00FF4F3C">
        <w:t>П</w:t>
      </w:r>
      <w:r w:rsidR="00C64705" w:rsidRPr="00FF4F3C">
        <w:t>оселение в системе расселения</w:t>
      </w:r>
      <w:bookmarkEnd w:id="84"/>
    </w:p>
    <w:p w:rsidR="00C66A26" w:rsidRPr="00C66A26" w:rsidRDefault="00F0484E" w:rsidP="00DF25C7">
      <w:pPr>
        <w:ind w:firstLine="709"/>
        <w:rPr>
          <w:rFonts w:eastAsia="Times New Roman"/>
          <w:color w:val="222222"/>
          <w:kern w:val="0"/>
          <w:sz w:val="28"/>
          <w:lang w:eastAsia="ru-RU"/>
        </w:rPr>
      </w:pPr>
      <w:bookmarkStart w:id="85" w:name="_Hlk67575486"/>
      <w:r>
        <w:rPr>
          <w:rFonts w:eastAsia="Times New Roman"/>
          <w:color w:val="000000"/>
          <w:kern w:val="0"/>
          <w:sz w:val="28"/>
          <w:lang w:eastAsia="ru-RU"/>
        </w:rPr>
        <w:t>Кичиги</w:t>
      </w:r>
      <w:r w:rsidR="00C66A26" w:rsidRPr="00C66A26">
        <w:rPr>
          <w:rFonts w:eastAsia="Times New Roman"/>
          <w:color w:val="000000"/>
          <w:kern w:val="0"/>
          <w:sz w:val="28"/>
          <w:lang w:eastAsia="ru-RU"/>
        </w:rPr>
        <w:t>нское сельское поселение</w:t>
      </w:r>
      <w:bookmarkEnd w:id="85"/>
      <w:r w:rsidR="00C66A26" w:rsidRPr="00C66A26">
        <w:rPr>
          <w:rFonts w:eastAsia="Times New Roman"/>
          <w:color w:val="000000"/>
          <w:kern w:val="0"/>
          <w:sz w:val="28"/>
          <w:lang w:eastAsia="ru-RU"/>
        </w:rPr>
        <w:t xml:space="preserve"> — </w:t>
      </w:r>
      <w:r w:rsidR="00C66A26" w:rsidRPr="00C66A26">
        <w:rPr>
          <w:rFonts w:eastAsia="Times New Roman"/>
          <w:color w:val="222222"/>
          <w:kern w:val="0"/>
          <w:sz w:val="28"/>
          <w:lang w:eastAsia="ru-RU"/>
        </w:rPr>
        <w:t>муниципальное образование в Увель</w:t>
      </w:r>
      <w:hyperlink r:id="rId15" w:history="1">
        <w:r w:rsidR="00C66A26" w:rsidRPr="00C66A26">
          <w:rPr>
            <w:rFonts w:eastAsia="Times New Roman"/>
            <w:color w:val="000000"/>
            <w:kern w:val="0"/>
            <w:sz w:val="28"/>
            <w:lang w:eastAsia="ru-RU"/>
          </w:rPr>
          <w:t xml:space="preserve">ском районе </w:t>
        </w:r>
      </w:hyperlink>
      <w:r>
        <w:rPr>
          <w:rFonts w:eastAsia="Times New Roman"/>
          <w:kern w:val="0"/>
          <w:sz w:val="28"/>
          <w:lang w:eastAsia="ru-RU"/>
        </w:rPr>
        <w:t>северо-</w:t>
      </w:r>
      <w:r w:rsidR="00C66A26" w:rsidRPr="00C66A26">
        <w:rPr>
          <w:rFonts w:eastAsia="Times New Roman"/>
          <w:color w:val="000000"/>
          <w:kern w:val="0"/>
          <w:sz w:val="28"/>
          <w:lang w:eastAsia="ru-RU"/>
        </w:rPr>
        <w:t xml:space="preserve">восточной части </w:t>
      </w:r>
      <w:r w:rsidR="00C66A26" w:rsidRPr="00C66A26">
        <w:rPr>
          <w:rFonts w:eastAsia="Times New Roman"/>
          <w:kern w:val="0"/>
          <w:sz w:val="28"/>
          <w:lang w:eastAsia="ru-RU"/>
        </w:rPr>
        <w:t>Челябинской области</w:t>
      </w:r>
      <w:r w:rsidR="00C66A26" w:rsidRPr="00C66A26">
        <w:rPr>
          <w:rFonts w:eastAsia="Times New Roman"/>
          <w:color w:val="222222"/>
          <w:kern w:val="0"/>
          <w:sz w:val="28"/>
          <w:lang w:eastAsia="ru-RU"/>
        </w:rPr>
        <w:t xml:space="preserve">. </w:t>
      </w:r>
      <w:r w:rsidR="002A3945" w:rsidRPr="00C66A26">
        <w:rPr>
          <w:rFonts w:eastAsia="Times New Roman"/>
          <w:color w:val="000000"/>
          <w:kern w:val="0"/>
          <w:sz w:val="28"/>
          <w:lang w:eastAsia="ru-RU"/>
        </w:rPr>
        <w:t xml:space="preserve">На севере граничит с Еткульским районом, на востоке – с </w:t>
      </w:r>
      <w:r w:rsidR="002A3945">
        <w:rPr>
          <w:rFonts w:eastAsia="Times New Roman"/>
          <w:color w:val="000000"/>
          <w:kern w:val="0"/>
          <w:sz w:val="28"/>
          <w:lang w:eastAsia="ru-RU"/>
        </w:rPr>
        <w:t>Хомути</w:t>
      </w:r>
      <w:r w:rsidR="002A3945" w:rsidRPr="00C66A26">
        <w:rPr>
          <w:rFonts w:eastAsia="Times New Roman"/>
          <w:color w:val="000000"/>
          <w:kern w:val="0"/>
          <w:sz w:val="28"/>
          <w:lang w:eastAsia="ru-RU"/>
        </w:rPr>
        <w:t>н</w:t>
      </w:r>
      <w:r w:rsidR="002A3945">
        <w:rPr>
          <w:rFonts w:eastAsia="Times New Roman"/>
          <w:color w:val="000000"/>
          <w:kern w:val="0"/>
          <w:sz w:val="28"/>
          <w:lang w:eastAsia="ru-RU"/>
        </w:rPr>
        <w:t>инским сельским поселением, на юго-востоке</w:t>
      </w:r>
      <w:r w:rsidR="002A3945" w:rsidRPr="00C66A26">
        <w:rPr>
          <w:rFonts w:eastAsia="Times New Roman"/>
          <w:color w:val="000000"/>
          <w:kern w:val="0"/>
          <w:sz w:val="28"/>
          <w:lang w:eastAsia="ru-RU"/>
        </w:rPr>
        <w:t xml:space="preserve"> – с Увельским </w:t>
      </w:r>
      <w:r w:rsidR="002A3945">
        <w:rPr>
          <w:rFonts w:eastAsia="Times New Roman"/>
          <w:color w:val="000000"/>
          <w:kern w:val="0"/>
          <w:sz w:val="28"/>
          <w:lang w:eastAsia="ru-RU"/>
        </w:rPr>
        <w:t>сельским поселением</w:t>
      </w:r>
      <w:r w:rsidR="002A3945" w:rsidRPr="00C66A26">
        <w:rPr>
          <w:rFonts w:eastAsia="Times New Roman"/>
          <w:color w:val="000000"/>
          <w:kern w:val="0"/>
          <w:sz w:val="28"/>
          <w:lang w:eastAsia="ru-RU"/>
        </w:rPr>
        <w:t>,</w:t>
      </w:r>
      <w:r w:rsidR="002A3945">
        <w:rPr>
          <w:rFonts w:eastAsia="Times New Roman"/>
          <w:color w:val="000000"/>
          <w:kern w:val="0"/>
          <w:sz w:val="28"/>
          <w:lang w:eastAsia="ru-RU"/>
        </w:rPr>
        <w:t xml:space="preserve"> на юге – с Южноуральским городским </w:t>
      </w:r>
      <w:r w:rsidR="002A3945">
        <w:rPr>
          <w:rFonts w:eastAsia="Times New Roman"/>
          <w:color w:val="000000"/>
          <w:kern w:val="0"/>
          <w:sz w:val="28"/>
          <w:lang w:eastAsia="ru-RU"/>
        </w:rPr>
        <w:lastRenderedPageBreak/>
        <w:t>округом,</w:t>
      </w:r>
      <w:r w:rsidR="002A3945" w:rsidRPr="00C66A26">
        <w:rPr>
          <w:rFonts w:eastAsia="Times New Roman"/>
          <w:color w:val="000000"/>
          <w:kern w:val="0"/>
          <w:sz w:val="28"/>
          <w:lang w:eastAsia="ru-RU"/>
        </w:rPr>
        <w:t xml:space="preserve"> на западе – с </w:t>
      </w:r>
      <w:r w:rsidR="002A3945">
        <w:rPr>
          <w:rFonts w:eastAsia="Times New Roman"/>
          <w:color w:val="000000"/>
          <w:kern w:val="0"/>
          <w:sz w:val="28"/>
          <w:lang w:eastAsia="ru-RU"/>
        </w:rPr>
        <w:t>Каменским и</w:t>
      </w:r>
      <w:r w:rsidR="002A3945" w:rsidRPr="00C66A26">
        <w:rPr>
          <w:rFonts w:eastAsia="Times New Roman"/>
          <w:color w:val="000000"/>
          <w:kern w:val="0"/>
          <w:sz w:val="28"/>
          <w:lang w:eastAsia="ru-RU"/>
        </w:rPr>
        <w:t xml:space="preserve"> </w:t>
      </w:r>
      <w:r w:rsidR="002A3945">
        <w:rPr>
          <w:rFonts w:eastAsia="Times New Roman"/>
          <w:color w:val="000000"/>
          <w:kern w:val="0"/>
          <w:sz w:val="28"/>
          <w:lang w:eastAsia="ru-RU"/>
        </w:rPr>
        <w:t>Красносельским сельскими поселениями, на северо-западе с Еманжелинским районом.</w:t>
      </w:r>
    </w:p>
    <w:p w:rsidR="00C66A26" w:rsidRPr="00C66A26" w:rsidRDefault="00D74DC9" w:rsidP="00DF25C7">
      <w:pPr>
        <w:ind w:firstLine="709"/>
        <w:rPr>
          <w:rFonts w:eastAsia="Times New Roman"/>
          <w:color w:val="000000"/>
          <w:kern w:val="0"/>
          <w:sz w:val="28"/>
          <w:lang w:eastAsia="ru-RU"/>
        </w:rPr>
      </w:pPr>
      <w:r>
        <w:rPr>
          <w:rFonts w:eastAsia="Times New Roman"/>
          <w:color w:val="000000"/>
          <w:kern w:val="0"/>
          <w:sz w:val="28"/>
          <w:lang w:eastAsia="ru-RU"/>
        </w:rPr>
        <w:t xml:space="preserve">Расстояние </w:t>
      </w:r>
      <w:r w:rsidR="00F0484E">
        <w:rPr>
          <w:rFonts w:eastAsia="Times New Roman"/>
          <w:color w:val="000000"/>
          <w:kern w:val="0"/>
          <w:sz w:val="28"/>
          <w:lang w:eastAsia="ru-RU"/>
        </w:rPr>
        <w:t xml:space="preserve">от </w:t>
      </w:r>
      <w:r>
        <w:rPr>
          <w:rFonts w:eastAsia="Times New Roman"/>
          <w:color w:val="000000"/>
          <w:kern w:val="0"/>
          <w:sz w:val="28"/>
          <w:lang w:eastAsia="ru-RU"/>
        </w:rPr>
        <w:t xml:space="preserve">с. Кичигино </w:t>
      </w:r>
      <w:r w:rsidR="00C66A26" w:rsidRPr="00C66A26">
        <w:rPr>
          <w:rFonts w:eastAsia="Times New Roman"/>
          <w:color w:val="000000"/>
          <w:kern w:val="0"/>
          <w:sz w:val="28"/>
          <w:lang w:eastAsia="ru-RU"/>
        </w:rPr>
        <w:t xml:space="preserve">до </w:t>
      </w:r>
      <w:r w:rsidR="00C66A26" w:rsidRPr="00C66A26">
        <w:rPr>
          <w:rFonts w:eastAsia="Times New Roman"/>
          <w:kern w:val="0"/>
          <w:sz w:val="28"/>
          <w:lang w:eastAsia="ru-RU"/>
        </w:rPr>
        <w:t xml:space="preserve">центра муниципального района </w:t>
      </w:r>
      <w:r w:rsidR="00C66A26" w:rsidRPr="00C66A26">
        <w:rPr>
          <w:rFonts w:eastAsia="Times New Roman"/>
          <w:color w:val="000000"/>
          <w:kern w:val="0"/>
          <w:sz w:val="28"/>
          <w:lang w:eastAsia="ru-RU"/>
        </w:rPr>
        <w:t xml:space="preserve">п. Увельский ~ </w:t>
      </w:r>
      <w:r>
        <w:rPr>
          <w:rFonts w:eastAsia="Times New Roman"/>
          <w:color w:val="000000"/>
          <w:kern w:val="0"/>
          <w:sz w:val="28"/>
          <w:lang w:eastAsia="ru-RU"/>
        </w:rPr>
        <w:t>13</w:t>
      </w:r>
      <w:r w:rsidR="00F0484E">
        <w:rPr>
          <w:rFonts w:eastAsia="Times New Roman"/>
          <w:color w:val="000000"/>
          <w:kern w:val="0"/>
          <w:sz w:val="28"/>
          <w:lang w:eastAsia="ru-RU"/>
        </w:rPr>
        <w:t xml:space="preserve"> км</w:t>
      </w:r>
      <w:r w:rsidR="00C66A26" w:rsidRPr="00C66A26">
        <w:rPr>
          <w:rFonts w:eastAsia="Times New Roman"/>
          <w:color w:val="000000"/>
          <w:kern w:val="0"/>
          <w:sz w:val="28"/>
          <w:lang w:eastAsia="ru-RU"/>
        </w:rPr>
        <w:t>, до обл</w:t>
      </w:r>
      <w:r w:rsidR="00F26CCE">
        <w:rPr>
          <w:rFonts w:eastAsia="Times New Roman"/>
          <w:color w:val="000000"/>
          <w:kern w:val="0"/>
          <w:sz w:val="28"/>
          <w:lang w:eastAsia="ru-RU"/>
        </w:rPr>
        <w:t>астного центр</w:t>
      </w:r>
      <w:r>
        <w:rPr>
          <w:rFonts w:eastAsia="Times New Roman"/>
          <w:color w:val="000000"/>
          <w:kern w:val="0"/>
          <w:sz w:val="28"/>
          <w:lang w:eastAsia="ru-RU"/>
        </w:rPr>
        <w:t>а г. Челябинска ~ 85</w:t>
      </w:r>
      <w:r w:rsidR="00C66A26" w:rsidRPr="00C66A26">
        <w:rPr>
          <w:rFonts w:eastAsia="Times New Roman"/>
          <w:color w:val="000000"/>
          <w:kern w:val="0"/>
          <w:sz w:val="28"/>
          <w:lang w:eastAsia="ru-RU"/>
        </w:rPr>
        <w:t xml:space="preserve"> км.</w:t>
      </w:r>
    </w:p>
    <w:p w:rsidR="00C66A26" w:rsidRPr="00C66A26" w:rsidRDefault="00C66A26" w:rsidP="00DF25C7">
      <w:pPr>
        <w:ind w:firstLine="709"/>
        <w:rPr>
          <w:rFonts w:eastAsia="Times New Roman"/>
          <w:kern w:val="0"/>
          <w:sz w:val="28"/>
          <w:lang w:eastAsia="ru-RU"/>
        </w:rPr>
      </w:pPr>
      <w:r w:rsidRPr="00C66A26">
        <w:rPr>
          <w:rFonts w:eastAsia="Times New Roman"/>
          <w:color w:val="222222"/>
          <w:kern w:val="0"/>
          <w:sz w:val="28"/>
          <w:lang w:eastAsia="ru-RU"/>
        </w:rPr>
        <w:t>Статус и границы сельского поселения установлены Законом Челябинской области от 17 сентября 2004 года № 277-ЗО «О статусе и границах Увельского муниципального района и сельских поселений в его составе»</w:t>
      </w:r>
      <w:r w:rsidRPr="00C66A26">
        <w:rPr>
          <w:rFonts w:eastAsia="Times New Roman"/>
          <w:color w:val="000000"/>
          <w:kern w:val="0"/>
          <w:sz w:val="28"/>
          <w:lang w:eastAsia="ru-RU"/>
        </w:rPr>
        <w:t>.</w:t>
      </w:r>
    </w:p>
    <w:p w:rsidR="00C66A26" w:rsidRPr="00C66A26" w:rsidRDefault="00C66A26" w:rsidP="00DF25C7">
      <w:pPr>
        <w:ind w:firstLine="709"/>
        <w:rPr>
          <w:rFonts w:eastAsia="Times New Roman"/>
          <w:kern w:val="0"/>
          <w:sz w:val="28"/>
          <w:lang w:eastAsia="ru-RU"/>
        </w:rPr>
      </w:pPr>
      <w:r w:rsidRPr="00C66A26">
        <w:rPr>
          <w:rFonts w:eastAsia="Times New Roman"/>
          <w:color w:val="000000"/>
          <w:kern w:val="0"/>
          <w:sz w:val="28"/>
          <w:lang w:eastAsia="ru-RU"/>
        </w:rPr>
        <w:t>В состав сельского поселения</w:t>
      </w:r>
      <w:r w:rsidR="00DC65CF">
        <w:rPr>
          <w:rFonts w:eastAsia="Times New Roman"/>
          <w:color w:val="000000"/>
          <w:kern w:val="0"/>
          <w:sz w:val="28"/>
          <w:lang w:eastAsia="ru-RU"/>
        </w:rPr>
        <w:t xml:space="preserve"> входит 4</w:t>
      </w:r>
      <w:r w:rsidRPr="00C66A26">
        <w:rPr>
          <w:rFonts w:eastAsia="Times New Roman"/>
          <w:color w:val="000000"/>
          <w:kern w:val="0"/>
          <w:sz w:val="28"/>
          <w:lang w:eastAsia="ru-RU"/>
        </w:rPr>
        <w:t xml:space="preserve"> населенных пункта: с. </w:t>
      </w:r>
      <w:r w:rsidR="00F86717">
        <w:rPr>
          <w:rFonts w:eastAsia="Times New Roman"/>
          <w:color w:val="000000"/>
          <w:kern w:val="0"/>
          <w:sz w:val="28"/>
          <w:lang w:eastAsia="ru-RU"/>
        </w:rPr>
        <w:t>Кичигино</w:t>
      </w:r>
      <w:r w:rsidRPr="00C66A26">
        <w:rPr>
          <w:rFonts w:eastAsia="Times New Roman"/>
          <w:color w:val="000000"/>
          <w:kern w:val="0"/>
          <w:sz w:val="28"/>
          <w:lang w:eastAsia="ru-RU"/>
        </w:rPr>
        <w:t xml:space="preserve"> (административ</w:t>
      </w:r>
      <w:r w:rsidR="00F86717">
        <w:rPr>
          <w:rFonts w:eastAsia="Times New Roman"/>
          <w:color w:val="000000"/>
          <w:kern w:val="0"/>
          <w:sz w:val="28"/>
          <w:lang w:eastAsia="ru-RU"/>
        </w:rPr>
        <w:t>ный центр сельского поселения)</w:t>
      </w:r>
      <w:r w:rsidR="00F86717" w:rsidRPr="00F86717">
        <w:rPr>
          <w:rFonts w:eastAsia="Times New Roman"/>
          <w:color w:val="000000"/>
          <w:kern w:val="0"/>
          <w:sz w:val="28"/>
          <w:lang w:eastAsia="ru-RU"/>
        </w:rPr>
        <w:t>,</w:t>
      </w:r>
      <w:r w:rsidR="00A03684">
        <w:rPr>
          <w:rFonts w:eastAsia="Times New Roman"/>
          <w:color w:val="000000"/>
          <w:kern w:val="0"/>
          <w:sz w:val="28"/>
          <w:lang w:eastAsia="ru-RU"/>
        </w:rPr>
        <w:t xml:space="preserve"> п</w:t>
      </w:r>
      <w:r w:rsidRPr="00C66A26">
        <w:rPr>
          <w:rFonts w:eastAsia="Times New Roman"/>
          <w:color w:val="000000"/>
          <w:kern w:val="0"/>
          <w:sz w:val="28"/>
          <w:lang w:eastAsia="ru-RU"/>
        </w:rPr>
        <w:t>. </w:t>
      </w:r>
      <w:r w:rsidR="00F86717">
        <w:rPr>
          <w:rFonts w:eastAsia="Times New Roman"/>
          <w:color w:val="000000"/>
          <w:kern w:val="0"/>
          <w:sz w:val="28"/>
          <w:lang w:eastAsia="ru-RU"/>
        </w:rPr>
        <w:t>Синий бор</w:t>
      </w:r>
      <w:r w:rsidRPr="00C66A26">
        <w:rPr>
          <w:rFonts w:eastAsia="Times New Roman"/>
          <w:color w:val="000000"/>
          <w:kern w:val="0"/>
          <w:sz w:val="28"/>
          <w:lang w:eastAsia="ru-RU"/>
        </w:rPr>
        <w:t>,</w:t>
      </w:r>
      <w:r w:rsidR="00A03684">
        <w:rPr>
          <w:rFonts w:eastAsia="Times New Roman"/>
          <w:color w:val="000000"/>
          <w:kern w:val="0"/>
          <w:sz w:val="28"/>
          <w:lang w:eastAsia="ru-RU"/>
        </w:rPr>
        <w:t xml:space="preserve"> п. Нагорный и </w:t>
      </w:r>
      <w:r w:rsidR="00F7630F">
        <w:rPr>
          <w:rFonts w:eastAsia="Times New Roman"/>
          <w:color w:val="000000"/>
          <w:kern w:val="0"/>
          <w:sz w:val="28"/>
          <w:szCs w:val="28"/>
          <w:lang w:eastAsia="ar-SA"/>
        </w:rPr>
        <w:t>пос. ж.-д. ст.</w:t>
      </w:r>
      <w:r w:rsidR="00A03684">
        <w:rPr>
          <w:rFonts w:eastAsia="Times New Roman"/>
          <w:color w:val="000000"/>
          <w:kern w:val="0"/>
          <w:sz w:val="28"/>
          <w:lang w:eastAsia="ru-RU"/>
        </w:rPr>
        <w:t xml:space="preserve"> Формачево. Ч</w:t>
      </w:r>
      <w:r w:rsidRPr="00C66A26">
        <w:rPr>
          <w:rFonts w:eastAsia="Times New Roman"/>
          <w:color w:val="000000"/>
          <w:kern w:val="0"/>
          <w:sz w:val="28"/>
          <w:lang w:eastAsia="ru-RU"/>
        </w:rPr>
        <w:t>исленность населения с</w:t>
      </w:r>
      <w:r w:rsidR="000A7A5C">
        <w:rPr>
          <w:rFonts w:eastAsia="Times New Roman"/>
          <w:color w:val="000000"/>
          <w:kern w:val="0"/>
          <w:sz w:val="28"/>
          <w:lang w:eastAsia="ru-RU"/>
        </w:rPr>
        <w:t>ельского поселения на 01.01.2022</w:t>
      </w:r>
      <w:r w:rsidRPr="00C66A26">
        <w:rPr>
          <w:rFonts w:eastAsia="Times New Roman"/>
          <w:color w:val="000000"/>
          <w:kern w:val="0"/>
          <w:sz w:val="28"/>
          <w:lang w:eastAsia="ru-RU"/>
        </w:rPr>
        <w:t xml:space="preserve"> г. </w:t>
      </w:r>
      <w:r w:rsidR="00F21C72">
        <w:rPr>
          <w:rFonts w:eastAsia="Times New Roman"/>
          <w:kern w:val="0"/>
          <w:sz w:val="28"/>
          <w:lang w:eastAsia="ru-RU"/>
        </w:rPr>
        <w:t>4931</w:t>
      </w:r>
      <w:r w:rsidRPr="00C66A26">
        <w:rPr>
          <w:rFonts w:eastAsia="Times New Roman"/>
          <w:kern w:val="0"/>
          <w:sz w:val="28"/>
          <w:lang w:eastAsia="ru-RU"/>
        </w:rPr>
        <w:t> чел</w:t>
      </w:r>
      <w:r w:rsidR="000A7A5C">
        <w:rPr>
          <w:rFonts w:eastAsia="Times New Roman"/>
          <w:kern w:val="0"/>
          <w:sz w:val="28"/>
          <w:lang w:eastAsia="ru-RU"/>
        </w:rPr>
        <w:t>.</w:t>
      </w:r>
    </w:p>
    <w:p w:rsidR="00C66A26" w:rsidRDefault="00C66A26" w:rsidP="00DF25C7">
      <w:pPr>
        <w:ind w:firstLine="709"/>
        <w:rPr>
          <w:rFonts w:eastAsia="Times New Roman"/>
          <w:kern w:val="0"/>
          <w:sz w:val="28"/>
          <w:lang w:eastAsia="ru-RU"/>
        </w:rPr>
      </w:pPr>
      <w:r w:rsidRPr="00C66A26">
        <w:rPr>
          <w:rFonts w:eastAsia="Times New Roman"/>
          <w:kern w:val="0"/>
          <w:sz w:val="28"/>
          <w:lang w:eastAsia="ru-RU"/>
        </w:rPr>
        <w:t>Пр</w:t>
      </w:r>
      <w:r w:rsidR="003D7DE5" w:rsidRPr="003D7DE5">
        <w:rPr>
          <w:rFonts w:eastAsia="Times New Roman"/>
          <w:kern w:val="0"/>
          <w:sz w:val="28"/>
          <w:lang w:eastAsia="ru-RU"/>
        </w:rPr>
        <w:t>отяженность с севера на юг</w:t>
      </w:r>
      <w:r w:rsidRPr="00C66A26">
        <w:rPr>
          <w:rFonts w:eastAsia="Times New Roman"/>
          <w:kern w:val="0"/>
          <w:sz w:val="28"/>
          <w:lang w:eastAsia="ru-RU"/>
        </w:rPr>
        <w:t xml:space="preserve"> </w:t>
      </w:r>
      <w:r w:rsidR="003D7DE5" w:rsidRPr="003D7DE5">
        <w:rPr>
          <w:rFonts w:eastAsia="Times New Roman"/>
          <w:kern w:val="0"/>
          <w:sz w:val="28"/>
          <w:lang w:eastAsia="ru-RU"/>
        </w:rPr>
        <w:t>22 км, с запада на восток — 13,3</w:t>
      </w:r>
      <w:r w:rsidRPr="00C66A26">
        <w:rPr>
          <w:rFonts w:eastAsia="Times New Roman"/>
          <w:kern w:val="0"/>
          <w:sz w:val="28"/>
          <w:lang w:eastAsia="ru-RU"/>
        </w:rPr>
        <w:t xml:space="preserve"> км. Площадь сель</w:t>
      </w:r>
      <w:r w:rsidR="00B3137B">
        <w:rPr>
          <w:rFonts w:eastAsia="Times New Roman"/>
          <w:kern w:val="0"/>
          <w:sz w:val="28"/>
          <w:lang w:eastAsia="ru-RU"/>
        </w:rPr>
        <w:t>ского посе</w:t>
      </w:r>
      <w:r w:rsidR="00D5463E">
        <w:rPr>
          <w:rFonts w:eastAsia="Times New Roman"/>
          <w:kern w:val="0"/>
          <w:sz w:val="28"/>
          <w:lang w:eastAsia="ru-RU"/>
        </w:rPr>
        <w:t xml:space="preserve">ления – </w:t>
      </w:r>
      <w:r w:rsidRPr="00C66A26">
        <w:rPr>
          <w:rFonts w:eastAsia="Times New Roman"/>
          <w:kern w:val="0"/>
          <w:sz w:val="28"/>
          <w:lang w:eastAsia="ru-RU"/>
        </w:rPr>
        <w:t> </w:t>
      </w:r>
      <w:r w:rsidR="00D5463E">
        <w:rPr>
          <w:rFonts w:eastAsia="Times New Roman"/>
          <w:kern w:val="0"/>
          <w:sz w:val="28"/>
          <w:lang w:eastAsia="ru-RU"/>
        </w:rPr>
        <w:t xml:space="preserve">14710,9 </w:t>
      </w:r>
      <w:r w:rsidRPr="00C66A26">
        <w:rPr>
          <w:rFonts w:eastAsia="Times New Roman"/>
          <w:kern w:val="0"/>
          <w:sz w:val="28"/>
          <w:lang w:eastAsia="ru-RU"/>
        </w:rPr>
        <w:t>га</w:t>
      </w:r>
      <w:r w:rsidR="00D96132" w:rsidRPr="00D96132">
        <w:rPr>
          <w:rFonts w:eastAsia="Times New Roman"/>
          <w:color w:val="000000"/>
          <w:vertAlign w:val="superscript"/>
        </w:rPr>
        <w:footnoteReference w:id="2"/>
      </w:r>
      <w:r w:rsidRPr="00C66A26">
        <w:rPr>
          <w:rFonts w:eastAsia="Times New Roman"/>
          <w:kern w:val="0"/>
          <w:sz w:val="28"/>
          <w:lang w:eastAsia="ru-RU"/>
        </w:rPr>
        <w:t>.</w:t>
      </w:r>
    </w:p>
    <w:p w:rsidR="00C66A26" w:rsidRPr="00C64705" w:rsidRDefault="00C64705" w:rsidP="002C23A1">
      <w:pPr>
        <w:pStyle w:val="2"/>
      </w:pPr>
      <w:bookmarkStart w:id="86" w:name="_Toc176191435"/>
      <w:r>
        <w:t>Ф</w:t>
      </w:r>
      <w:r w:rsidRPr="00C64705">
        <w:t>ункциональное зонирование территории</w:t>
      </w:r>
      <w:bookmarkEnd w:id="86"/>
    </w:p>
    <w:p w:rsidR="00DB0494" w:rsidRPr="00180CDB" w:rsidRDefault="00DB0494" w:rsidP="00DB0494">
      <w:pPr>
        <w:ind w:firstLine="709"/>
        <w:rPr>
          <w:sz w:val="28"/>
          <w:szCs w:val="26"/>
        </w:rPr>
      </w:pPr>
      <w:r w:rsidRPr="00180CDB">
        <w:rPr>
          <w:sz w:val="28"/>
          <w:szCs w:val="26"/>
        </w:rPr>
        <w:t xml:space="preserve">Одним из основных принципов рациональной организации территории </w:t>
      </w:r>
      <w:r w:rsidR="002D77C2">
        <w:rPr>
          <w:sz w:val="28"/>
          <w:szCs w:val="26"/>
        </w:rPr>
        <w:t>сельского поселения</w:t>
      </w:r>
      <w:r w:rsidRPr="00180CDB">
        <w:rPr>
          <w:sz w:val="28"/>
          <w:szCs w:val="26"/>
        </w:rPr>
        <w:t xml:space="preserve"> является его функциональное зонирование. Функциональное зонирование – наиболее полная форма учета разнообразных требований к рациональному землепользованию. Это установление и выделение на картографическом материале границ территории по назначению. </w:t>
      </w:r>
    </w:p>
    <w:p w:rsidR="00DB0494" w:rsidRDefault="00DB0494" w:rsidP="00DB0494">
      <w:pPr>
        <w:widowControl w:val="0"/>
        <w:ind w:firstLine="709"/>
        <w:rPr>
          <w:color w:val="000000" w:themeColor="text1"/>
          <w:sz w:val="28"/>
          <w:szCs w:val="28"/>
          <w:lang w:bidi="ru-RU"/>
        </w:rPr>
      </w:pPr>
      <w:r>
        <w:rPr>
          <w:color w:val="000000" w:themeColor="text1"/>
          <w:sz w:val="28"/>
          <w:szCs w:val="28"/>
          <w:lang w:bidi="ru-RU"/>
        </w:rPr>
        <w:t xml:space="preserve">Генеральным планом функциональное зонирование установлено с соблюдением приказа Министерства экономического развития Российской Федерации от 09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w:t>
      </w:r>
    </w:p>
    <w:p w:rsidR="00907E53" w:rsidRPr="00790BB3" w:rsidRDefault="00DB0494" w:rsidP="00790BB3">
      <w:pPr>
        <w:widowControl w:val="0"/>
        <w:ind w:firstLine="709"/>
        <w:rPr>
          <w:color w:val="000000" w:themeColor="text1"/>
          <w:sz w:val="28"/>
          <w:szCs w:val="28"/>
          <w:lang w:bidi="ru-RU"/>
        </w:rPr>
      </w:pPr>
      <w:r>
        <w:rPr>
          <w:color w:val="000000" w:themeColor="text1"/>
          <w:sz w:val="28"/>
          <w:szCs w:val="28"/>
          <w:lang w:bidi="ru-RU"/>
        </w:rPr>
        <w:t>В границах Кичигинского сельского поселения определены следующие функциональные зоны:</w:t>
      </w:r>
    </w:p>
    <w:p w:rsidR="00907E53" w:rsidRDefault="00907E53" w:rsidP="00DB0494">
      <w:pPr>
        <w:widowControl w:val="0"/>
        <w:ind w:firstLine="709"/>
        <w:rPr>
          <w:sz w:val="28"/>
          <w:szCs w:val="28"/>
          <w:lang w:bidi="ru-RU"/>
        </w:rPr>
      </w:pPr>
      <w:r w:rsidRPr="00907E53">
        <w:rPr>
          <w:sz w:val="28"/>
          <w:szCs w:val="28"/>
          <w:u w:val="single"/>
          <w:lang w:bidi="ru-RU"/>
        </w:rPr>
        <w:t>Жилая зона</w:t>
      </w:r>
      <w:r w:rsidRPr="00907E53">
        <w:rPr>
          <w:sz w:val="28"/>
          <w:szCs w:val="28"/>
          <w:lang w:bidi="ru-RU"/>
        </w:rPr>
        <w:t xml:space="preserve"> включает:</w:t>
      </w:r>
    </w:p>
    <w:p w:rsidR="00105853" w:rsidRPr="00105853" w:rsidRDefault="00105853" w:rsidP="007A7636">
      <w:pPr>
        <w:numPr>
          <w:ilvl w:val="0"/>
          <w:numId w:val="19"/>
        </w:numPr>
        <w:ind w:left="924" w:hanging="357"/>
        <w:rPr>
          <w:rFonts w:eastAsia="Times New Roman"/>
          <w:kern w:val="0"/>
          <w:sz w:val="28"/>
          <w:szCs w:val="26"/>
          <w:lang w:eastAsia="ru-RU"/>
        </w:rPr>
      </w:pPr>
      <w:r w:rsidRPr="00907E53">
        <w:rPr>
          <w:rFonts w:eastAsia="Times New Roman"/>
          <w:kern w:val="0"/>
          <w:sz w:val="28"/>
          <w:szCs w:val="26"/>
          <w:lang w:eastAsia="ru-RU"/>
        </w:rPr>
        <w:t xml:space="preserve">зону застройки индивидуальными жилыми домами, </w:t>
      </w:r>
      <w:r>
        <w:rPr>
          <w:rFonts w:eastAsia="Times New Roman"/>
          <w:kern w:val="0"/>
          <w:sz w:val="28"/>
          <w:szCs w:val="26"/>
          <w:lang w:eastAsia="ru-RU"/>
        </w:rPr>
        <w:t>предназначенную для размещения отдельно стоящих жилых домов для проживания одной семьи (дом, пригодный для постоянного прожи</w:t>
      </w:r>
      <w:r w:rsidR="00F125C3">
        <w:rPr>
          <w:rFonts w:eastAsia="Times New Roman"/>
          <w:kern w:val="0"/>
          <w:sz w:val="28"/>
          <w:szCs w:val="26"/>
          <w:lang w:eastAsia="ru-RU"/>
        </w:rPr>
        <w:t>вания, высотой не выше трех надз</w:t>
      </w:r>
      <w:r>
        <w:rPr>
          <w:rFonts w:eastAsia="Times New Roman"/>
          <w:kern w:val="0"/>
          <w:sz w:val="28"/>
          <w:szCs w:val="26"/>
          <w:lang w:eastAsia="ru-RU"/>
        </w:rPr>
        <w:t>емных этажей), отдельно стоящих, объектов социального и коммунально-бытового назначения</w:t>
      </w:r>
      <w:r w:rsidRPr="00105853">
        <w:rPr>
          <w:rFonts w:eastAsia="Times New Roman"/>
          <w:kern w:val="0"/>
          <w:sz w:val="28"/>
          <w:szCs w:val="26"/>
          <w:lang w:eastAsia="ru-RU"/>
        </w:rPr>
        <w:t>;</w:t>
      </w:r>
    </w:p>
    <w:p w:rsidR="00105853" w:rsidRPr="00907E53" w:rsidRDefault="00907E53" w:rsidP="007A7636">
      <w:pPr>
        <w:numPr>
          <w:ilvl w:val="0"/>
          <w:numId w:val="19"/>
        </w:numPr>
        <w:ind w:left="924" w:hanging="357"/>
        <w:rPr>
          <w:rFonts w:eastAsia="Times New Roman"/>
          <w:kern w:val="0"/>
          <w:sz w:val="28"/>
          <w:szCs w:val="26"/>
          <w:lang w:eastAsia="ru-RU"/>
        </w:rPr>
      </w:pPr>
      <w:r w:rsidRPr="00907E53">
        <w:rPr>
          <w:rFonts w:eastAsia="Times New Roman"/>
          <w:kern w:val="0"/>
          <w:sz w:val="28"/>
          <w:szCs w:val="26"/>
          <w:lang w:eastAsia="ru-RU"/>
        </w:rPr>
        <w:t>зону застройки малоэтажными жилыми домами (до 4-х этажей, включая мансардный),</w:t>
      </w:r>
      <w:r w:rsidR="00105853" w:rsidRPr="00105853">
        <w:rPr>
          <w:rFonts w:eastAsia="Times New Roman"/>
          <w:kern w:val="0"/>
          <w:sz w:val="28"/>
          <w:szCs w:val="26"/>
          <w:lang w:eastAsia="ru-RU"/>
        </w:rPr>
        <w:t xml:space="preserve"> </w:t>
      </w:r>
      <w:r w:rsidR="00105853">
        <w:rPr>
          <w:rFonts w:eastAsia="Times New Roman"/>
          <w:kern w:val="0"/>
          <w:sz w:val="28"/>
          <w:szCs w:val="26"/>
          <w:lang w:eastAsia="ru-RU"/>
        </w:rPr>
        <w:t>предназначенную для размещения</w:t>
      </w:r>
      <w:r w:rsidR="00105853" w:rsidRPr="00105853">
        <w:rPr>
          <w:rFonts w:eastAsia="Times New Roman"/>
          <w:kern w:val="0"/>
          <w:sz w:val="28"/>
          <w:szCs w:val="26"/>
          <w:lang w:eastAsia="ru-RU"/>
        </w:rPr>
        <w:t xml:space="preserve"> </w:t>
      </w:r>
      <w:r w:rsidR="00105853">
        <w:rPr>
          <w:rFonts w:eastAsia="Times New Roman"/>
          <w:kern w:val="0"/>
          <w:sz w:val="28"/>
          <w:szCs w:val="26"/>
          <w:lang w:eastAsia="ru-RU"/>
        </w:rPr>
        <w:t xml:space="preserve">малоэтажных многоквартирных жилых домов, пригодных для постоянного проживания, высотой до четырех надземных этажей включительно, (включая мансардный), блокированной жилой застройки для размещения жилых домов, не предназначенных для раздела на квартиры, имеющих одну или несколько </w:t>
      </w:r>
      <w:r w:rsidR="00105853">
        <w:rPr>
          <w:rFonts w:eastAsia="Times New Roman"/>
          <w:kern w:val="0"/>
          <w:sz w:val="28"/>
          <w:szCs w:val="26"/>
          <w:lang w:eastAsia="ru-RU"/>
        </w:rPr>
        <w:lastRenderedPageBreak/>
        <w:t>общих стен с соседними жилыми домами, отдельно стоящих, встроенных или пристроенных объектов социального и коммунально-бытового назначения.</w:t>
      </w:r>
    </w:p>
    <w:p w:rsidR="00DB0494" w:rsidRDefault="00DB0494" w:rsidP="00DB0494">
      <w:pPr>
        <w:widowControl w:val="0"/>
        <w:ind w:firstLine="709"/>
        <w:rPr>
          <w:color w:val="000000" w:themeColor="text1"/>
          <w:sz w:val="28"/>
          <w:szCs w:val="28"/>
          <w:lang w:bidi="ru-RU"/>
        </w:rPr>
      </w:pPr>
      <w:r w:rsidRPr="00C84C62">
        <w:rPr>
          <w:color w:val="000000" w:themeColor="text1"/>
          <w:sz w:val="28"/>
          <w:szCs w:val="28"/>
          <w:u w:val="single"/>
          <w:lang w:bidi="ru-RU"/>
        </w:rPr>
        <w:t>Общественно-деловые зоны</w:t>
      </w:r>
      <w:r>
        <w:rPr>
          <w:color w:val="000000" w:themeColor="text1"/>
          <w:sz w:val="28"/>
          <w:szCs w:val="28"/>
          <w:lang w:bidi="ru-RU"/>
        </w:rP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96A72" w:rsidRPr="00296A72" w:rsidRDefault="00296A72" w:rsidP="00296A72">
      <w:pPr>
        <w:tabs>
          <w:tab w:val="left" w:pos="1134"/>
        </w:tabs>
        <w:ind w:firstLine="709"/>
        <w:rPr>
          <w:rFonts w:eastAsia="Times New Roman"/>
          <w:kern w:val="0"/>
          <w:sz w:val="28"/>
          <w:szCs w:val="26"/>
          <w:u w:val="single"/>
          <w:lang w:eastAsia="ru-RU"/>
        </w:rPr>
      </w:pPr>
      <w:r w:rsidRPr="00296A72">
        <w:rPr>
          <w:rFonts w:eastAsia="Times New Roman"/>
          <w:kern w:val="0"/>
          <w:sz w:val="28"/>
          <w:szCs w:val="26"/>
          <w:u w:val="single"/>
          <w:lang w:eastAsia="ru-RU"/>
        </w:rPr>
        <w:t>Производственные зоны, зоны инженерной и транспортной инфраструктур</w:t>
      </w:r>
      <w:r w:rsidRPr="00296A72">
        <w:rPr>
          <w:rFonts w:eastAsia="Times New Roman"/>
          <w:kern w:val="0"/>
          <w:sz w:val="28"/>
          <w:szCs w:val="26"/>
          <w:lang w:eastAsia="ru-RU"/>
        </w:rPr>
        <w:t xml:space="preserve"> включают:</w:t>
      </w:r>
    </w:p>
    <w:p w:rsidR="008B4368" w:rsidRDefault="00296A72" w:rsidP="007A7636">
      <w:pPr>
        <w:numPr>
          <w:ilvl w:val="0"/>
          <w:numId w:val="19"/>
        </w:numPr>
        <w:ind w:left="924" w:hanging="357"/>
        <w:rPr>
          <w:rFonts w:eastAsia="Times New Roman"/>
          <w:kern w:val="0"/>
          <w:sz w:val="28"/>
          <w:szCs w:val="26"/>
          <w:lang w:eastAsia="ru-RU"/>
        </w:rPr>
      </w:pPr>
      <w:r>
        <w:rPr>
          <w:rFonts w:eastAsia="Times New Roman"/>
          <w:kern w:val="0"/>
          <w:sz w:val="28"/>
          <w:szCs w:val="26"/>
          <w:lang w:eastAsia="ru-RU"/>
        </w:rPr>
        <w:t>производственную зону, предназначенную для размещения промышленных, коммунальных, складских объектов, а также обеспечивающих их функционирование объектов, определяемых технологическими требованиями</w:t>
      </w:r>
      <w:r w:rsidRPr="00296A72">
        <w:rPr>
          <w:rFonts w:eastAsia="Times New Roman"/>
          <w:kern w:val="0"/>
          <w:sz w:val="28"/>
          <w:szCs w:val="26"/>
          <w:lang w:eastAsia="ru-RU"/>
        </w:rPr>
        <w:t>;</w:t>
      </w:r>
    </w:p>
    <w:p w:rsidR="00296A72" w:rsidRDefault="003853B6" w:rsidP="007A7636">
      <w:pPr>
        <w:numPr>
          <w:ilvl w:val="0"/>
          <w:numId w:val="19"/>
        </w:numPr>
        <w:ind w:left="924" w:hanging="357"/>
        <w:rPr>
          <w:rFonts w:eastAsia="Times New Roman"/>
          <w:kern w:val="0"/>
          <w:sz w:val="28"/>
          <w:szCs w:val="26"/>
          <w:lang w:eastAsia="ru-RU"/>
        </w:rPr>
      </w:pPr>
      <w:r w:rsidRPr="008B4368">
        <w:rPr>
          <w:rFonts w:eastAsia="Times New Roman"/>
          <w:kern w:val="0"/>
          <w:sz w:val="28"/>
          <w:szCs w:val="26"/>
          <w:lang w:eastAsia="ru-RU"/>
        </w:rPr>
        <w:t>зону инженерной инфраструктуры, предназначенную для размещения объектов водоснабжения, водоотведения, теплоснабжения, газоснабжения, электроснабжения, объектов связи и других объ</w:t>
      </w:r>
      <w:r w:rsidR="008B4368">
        <w:rPr>
          <w:rFonts w:eastAsia="Times New Roman"/>
          <w:kern w:val="0"/>
          <w:sz w:val="28"/>
          <w:szCs w:val="26"/>
          <w:lang w:eastAsia="ru-RU"/>
        </w:rPr>
        <w:t>ектов инженерной инфраструктуры</w:t>
      </w:r>
      <w:r w:rsidR="008B4368" w:rsidRPr="008B4368">
        <w:rPr>
          <w:rFonts w:eastAsia="Times New Roman"/>
          <w:kern w:val="0"/>
          <w:sz w:val="28"/>
          <w:szCs w:val="26"/>
          <w:lang w:eastAsia="ru-RU"/>
        </w:rPr>
        <w:t>;</w:t>
      </w:r>
    </w:p>
    <w:p w:rsidR="008B4368" w:rsidRDefault="008B4368" w:rsidP="007A7636">
      <w:pPr>
        <w:numPr>
          <w:ilvl w:val="0"/>
          <w:numId w:val="19"/>
        </w:numPr>
        <w:ind w:left="924" w:hanging="357"/>
        <w:rPr>
          <w:rFonts w:eastAsia="Times New Roman"/>
          <w:kern w:val="0"/>
          <w:sz w:val="28"/>
          <w:szCs w:val="26"/>
          <w:lang w:eastAsia="ru-RU"/>
        </w:rPr>
      </w:pPr>
      <w:r>
        <w:rPr>
          <w:rFonts w:eastAsia="Times New Roman"/>
          <w:kern w:val="0"/>
          <w:sz w:val="28"/>
          <w:szCs w:val="26"/>
          <w:lang w:eastAsia="ru-RU"/>
        </w:rPr>
        <w:t>зону транспортной инфраструктуры</w:t>
      </w:r>
      <w:r w:rsidRPr="008B4368">
        <w:rPr>
          <w:rFonts w:eastAsia="Times New Roman"/>
          <w:kern w:val="0"/>
          <w:sz w:val="28"/>
          <w:szCs w:val="26"/>
          <w:lang w:eastAsia="ru-RU"/>
        </w:rPr>
        <w:t xml:space="preserve">, предназначенную для размещения </w:t>
      </w:r>
      <w:r>
        <w:rPr>
          <w:rFonts w:eastAsia="Times New Roman"/>
          <w:kern w:val="0"/>
          <w:sz w:val="28"/>
          <w:szCs w:val="26"/>
          <w:lang w:eastAsia="ru-RU"/>
        </w:rPr>
        <w:t xml:space="preserve">крупных </w:t>
      </w:r>
      <w:r w:rsidRPr="008B4368">
        <w:rPr>
          <w:rFonts w:eastAsia="Times New Roman"/>
          <w:kern w:val="0"/>
          <w:sz w:val="28"/>
          <w:szCs w:val="26"/>
          <w:lang w:eastAsia="ru-RU"/>
        </w:rPr>
        <w:t>объектов</w:t>
      </w:r>
      <w:r>
        <w:rPr>
          <w:rFonts w:eastAsia="Times New Roman"/>
          <w:kern w:val="0"/>
          <w:sz w:val="28"/>
          <w:szCs w:val="26"/>
          <w:lang w:eastAsia="ru-RU"/>
        </w:rPr>
        <w:t xml:space="preserve"> транспортной инфраструктуры, сооружений и коммуникаций автомобильного транспорта, объектов обслуживания и хранения автомобильного транспорта.</w:t>
      </w:r>
    </w:p>
    <w:p w:rsidR="00296E8C" w:rsidRDefault="00296E8C" w:rsidP="00296E8C">
      <w:pPr>
        <w:ind w:firstLine="709"/>
        <w:rPr>
          <w:rFonts w:eastAsia="Times New Roman"/>
          <w:kern w:val="0"/>
          <w:sz w:val="28"/>
          <w:szCs w:val="26"/>
          <w:lang w:val="en-US" w:eastAsia="ru-RU"/>
        </w:rPr>
      </w:pPr>
      <w:r w:rsidRPr="00296E8C">
        <w:rPr>
          <w:rFonts w:eastAsia="Times New Roman"/>
          <w:kern w:val="0"/>
          <w:sz w:val="28"/>
          <w:szCs w:val="26"/>
          <w:u w:val="single"/>
          <w:lang w:eastAsia="ru-RU"/>
        </w:rPr>
        <w:t>Зоны сельскохозяйственного использования</w:t>
      </w:r>
      <w:r w:rsidRPr="00296E8C">
        <w:rPr>
          <w:rFonts w:eastAsia="Times New Roman"/>
          <w:kern w:val="0"/>
          <w:sz w:val="28"/>
          <w:szCs w:val="26"/>
          <w:lang w:eastAsia="ru-RU"/>
        </w:rPr>
        <w:t xml:space="preserve"> включают</w:t>
      </w:r>
      <w:r w:rsidRPr="00296E8C">
        <w:rPr>
          <w:rFonts w:eastAsia="Times New Roman"/>
          <w:kern w:val="0"/>
          <w:sz w:val="28"/>
          <w:szCs w:val="26"/>
          <w:lang w:val="en-US" w:eastAsia="ru-RU"/>
        </w:rPr>
        <w:t>:</w:t>
      </w:r>
    </w:p>
    <w:p w:rsidR="00422CEF" w:rsidRDefault="00296E8C" w:rsidP="00422CEF">
      <w:pPr>
        <w:numPr>
          <w:ilvl w:val="0"/>
          <w:numId w:val="19"/>
        </w:numPr>
        <w:ind w:left="924" w:hanging="357"/>
        <w:rPr>
          <w:rFonts w:eastAsia="Times New Roman"/>
          <w:kern w:val="0"/>
          <w:sz w:val="28"/>
          <w:szCs w:val="26"/>
          <w:lang w:eastAsia="ru-RU"/>
        </w:rPr>
      </w:pPr>
      <w:r w:rsidRPr="005467FB">
        <w:rPr>
          <w:rFonts w:eastAsia="Times New Roman"/>
          <w:kern w:val="0"/>
          <w:sz w:val="28"/>
          <w:szCs w:val="26"/>
          <w:lang w:eastAsia="ru-RU"/>
        </w:rPr>
        <w:t>зону сельскохозяйственного использования, предназначенную для осуществления хозяйственной деятельности, связанной с выращиванием сельскохозяйственных культур и животноводством (сенокошение, выпас сельскохозяйственных животных, ведение личного подсобного хозяйства на полевых участках);</w:t>
      </w:r>
      <w:r w:rsidR="005467FB" w:rsidRPr="005467FB">
        <w:rPr>
          <w:rFonts w:eastAsia="Times New Roman"/>
          <w:kern w:val="0"/>
          <w:sz w:val="28"/>
          <w:szCs w:val="26"/>
          <w:lang w:eastAsia="ru-RU"/>
        </w:rPr>
        <w:t xml:space="preserve"> </w:t>
      </w:r>
    </w:p>
    <w:p w:rsidR="00296E8C" w:rsidRPr="00422CEF" w:rsidRDefault="00296E8C" w:rsidP="00422CEF">
      <w:pPr>
        <w:numPr>
          <w:ilvl w:val="0"/>
          <w:numId w:val="19"/>
        </w:numPr>
        <w:ind w:left="924" w:hanging="357"/>
        <w:rPr>
          <w:rFonts w:eastAsia="Times New Roman"/>
          <w:kern w:val="0"/>
          <w:sz w:val="28"/>
          <w:szCs w:val="26"/>
          <w:lang w:eastAsia="ru-RU"/>
        </w:rPr>
      </w:pPr>
      <w:r w:rsidRPr="00422CEF">
        <w:rPr>
          <w:rFonts w:eastAsia="Times New Roman"/>
          <w:kern w:val="0"/>
          <w:sz w:val="28"/>
          <w:szCs w:val="26"/>
          <w:lang w:eastAsia="ru-RU"/>
        </w:rPr>
        <w:t xml:space="preserve">зону </w:t>
      </w:r>
      <w:r w:rsidR="00422CEF" w:rsidRPr="00422CEF">
        <w:rPr>
          <w:rFonts w:eastAsia="Times New Roman"/>
          <w:kern w:val="0"/>
          <w:sz w:val="28"/>
          <w:szCs w:val="26"/>
          <w:lang w:eastAsia="ru-RU"/>
        </w:rPr>
        <w:t>садоводства, огородничества</w:t>
      </w:r>
      <w:r w:rsidR="00422CEF">
        <w:rPr>
          <w:rFonts w:eastAsia="Times New Roman"/>
          <w:kern w:val="0"/>
          <w:sz w:val="28"/>
          <w:szCs w:val="26"/>
          <w:lang w:eastAsia="ru-RU"/>
        </w:rPr>
        <w:t>,</w:t>
      </w:r>
      <w:r w:rsidRPr="00422CEF">
        <w:rPr>
          <w:rFonts w:eastAsia="Times New Roman"/>
          <w:kern w:val="0"/>
          <w:sz w:val="28"/>
          <w:szCs w:val="26"/>
          <w:lang w:eastAsia="ru-RU"/>
        </w:rPr>
        <w:t xml:space="preserve"> предназначенную для осуществления деятельности, связанной с выращиванием плодовых, ягодных, овощных, бахчевых или иных сельскохозяйственных культур, размещение отдельно стоящих жилых домов, предназначенных для проживания одной семьи (дом, пригодный для постоянного проживания, высотой не выше трех надземных этажей), садовых домов, предназначенных для отдыха и не подлежащих разделу на квартиры;</w:t>
      </w:r>
    </w:p>
    <w:p w:rsidR="00296E8C" w:rsidRPr="00452558" w:rsidRDefault="00296E8C" w:rsidP="00452558">
      <w:pPr>
        <w:numPr>
          <w:ilvl w:val="0"/>
          <w:numId w:val="19"/>
        </w:numPr>
        <w:ind w:left="924" w:hanging="357"/>
        <w:rPr>
          <w:rFonts w:eastAsia="Times New Roman"/>
          <w:kern w:val="0"/>
          <w:sz w:val="28"/>
          <w:szCs w:val="28"/>
          <w:lang w:eastAsia="ru-RU"/>
        </w:rPr>
      </w:pPr>
      <w:r w:rsidRPr="00452558">
        <w:rPr>
          <w:rFonts w:eastAsia="Times New Roman"/>
          <w:kern w:val="0"/>
          <w:sz w:val="28"/>
          <w:szCs w:val="28"/>
          <w:lang w:eastAsia="ru-RU"/>
        </w:rPr>
        <w:t xml:space="preserve">производственную зону сельскохозяйственных предприятий, </w:t>
      </w:r>
      <w:r w:rsidR="00257661" w:rsidRPr="00452558">
        <w:rPr>
          <w:rFonts w:eastAsia="Times New Roman"/>
          <w:kern w:val="0"/>
          <w:sz w:val="28"/>
          <w:szCs w:val="28"/>
          <w:lang w:eastAsia="ru-RU"/>
        </w:rPr>
        <w:t>предназначенную для размещения</w:t>
      </w:r>
      <w:r w:rsidR="00452558" w:rsidRPr="00452558">
        <w:rPr>
          <w:rFonts w:eastAsia="Times New Roman"/>
          <w:kern w:val="0"/>
          <w:sz w:val="28"/>
          <w:szCs w:val="28"/>
          <w:lang w:eastAsia="ru-RU"/>
        </w:rPr>
        <w:t xml:space="preserve"> </w:t>
      </w:r>
      <w:r w:rsidR="00257661" w:rsidRPr="00452558">
        <w:rPr>
          <w:color w:val="000000"/>
          <w:sz w:val="28"/>
          <w:szCs w:val="28"/>
          <w:shd w:val="clear" w:color="auto" w:fill="FFFFFF"/>
        </w:rPr>
        <w:t>объектов сел</w:t>
      </w:r>
      <w:r w:rsidR="00452558">
        <w:rPr>
          <w:color w:val="000000"/>
          <w:sz w:val="28"/>
          <w:szCs w:val="28"/>
          <w:shd w:val="clear" w:color="auto" w:fill="FFFFFF"/>
        </w:rPr>
        <w:t>ьскохозяйственного назначения</w:t>
      </w:r>
      <w:r w:rsidR="00452558" w:rsidRPr="00452558">
        <w:rPr>
          <w:color w:val="000000"/>
          <w:sz w:val="28"/>
          <w:szCs w:val="28"/>
          <w:shd w:val="clear" w:color="auto" w:fill="FFFFFF"/>
        </w:rPr>
        <w:t>;</w:t>
      </w:r>
    </w:p>
    <w:p w:rsidR="00452558" w:rsidRPr="00452558" w:rsidRDefault="00452558" w:rsidP="00EF7FA5">
      <w:pPr>
        <w:numPr>
          <w:ilvl w:val="0"/>
          <w:numId w:val="19"/>
        </w:numPr>
        <w:ind w:left="924" w:hanging="357"/>
        <w:rPr>
          <w:rFonts w:eastAsia="Times New Roman"/>
          <w:kern w:val="0"/>
          <w:sz w:val="28"/>
          <w:szCs w:val="28"/>
          <w:lang w:eastAsia="ru-RU"/>
        </w:rPr>
      </w:pPr>
      <w:r>
        <w:rPr>
          <w:color w:val="000000"/>
          <w:sz w:val="28"/>
          <w:szCs w:val="28"/>
          <w:shd w:val="clear" w:color="auto" w:fill="FFFFFF"/>
        </w:rPr>
        <w:t xml:space="preserve">иные зоны сельскохозяйственного назначения </w:t>
      </w:r>
      <w:r w:rsidR="00EF7FA5">
        <w:rPr>
          <w:color w:val="000000"/>
          <w:sz w:val="28"/>
          <w:szCs w:val="28"/>
          <w:shd w:val="clear" w:color="auto" w:fill="FFFFFF"/>
        </w:rPr>
        <w:t xml:space="preserve">предназначены для </w:t>
      </w:r>
      <w:r w:rsidR="00725D41">
        <w:rPr>
          <w:rFonts w:eastAsia="Times New Roman"/>
          <w:kern w:val="0"/>
          <w:sz w:val="28"/>
          <w:szCs w:val="26"/>
          <w:lang w:eastAsia="ru-RU"/>
        </w:rPr>
        <w:t>ведения</w:t>
      </w:r>
      <w:r w:rsidR="00EF7FA5" w:rsidRPr="005467FB">
        <w:rPr>
          <w:rFonts w:eastAsia="Times New Roman"/>
          <w:kern w:val="0"/>
          <w:sz w:val="28"/>
          <w:szCs w:val="26"/>
          <w:lang w:eastAsia="ru-RU"/>
        </w:rPr>
        <w:t xml:space="preserve"> личного подсобного хозяйства</w:t>
      </w:r>
      <w:r w:rsidR="00EF7FA5">
        <w:rPr>
          <w:rFonts w:eastAsia="Times New Roman"/>
          <w:kern w:val="0"/>
          <w:sz w:val="28"/>
          <w:szCs w:val="26"/>
          <w:lang w:eastAsia="ru-RU"/>
        </w:rPr>
        <w:t xml:space="preserve"> в границах населенного пункта.</w:t>
      </w:r>
    </w:p>
    <w:p w:rsidR="00DB0494" w:rsidRDefault="00706DF9" w:rsidP="00DB0494">
      <w:pPr>
        <w:widowControl w:val="0"/>
        <w:ind w:firstLine="708"/>
        <w:rPr>
          <w:color w:val="000000" w:themeColor="text1"/>
          <w:sz w:val="28"/>
          <w:szCs w:val="28"/>
          <w:lang w:bidi="ru-RU"/>
        </w:rPr>
      </w:pPr>
      <w:r>
        <w:rPr>
          <w:color w:val="000000" w:themeColor="text1"/>
          <w:sz w:val="28"/>
          <w:szCs w:val="28"/>
          <w:lang w:bidi="ru-RU"/>
        </w:rPr>
        <w:t>З</w:t>
      </w:r>
      <w:r w:rsidR="00DB0494">
        <w:rPr>
          <w:color w:val="000000" w:themeColor="text1"/>
          <w:sz w:val="28"/>
          <w:szCs w:val="28"/>
          <w:lang w:bidi="ru-RU"/>
        </w:rPr>
        <w:t>он</w:t>
      </w:r>
      <w:r>
        <w:rPr>
          <w:color w:val="000000" w:themeColor="text1"/>
          <w:sz w:val="28"/>
          <w:szCs w:val="28"/>
          <w:lang w:bidi="ru-RU"/>
        </w:rPr>
        <w:t>а</w:t>
      </w:r>
      <w:r w:rsidR="00DB0494">
        <w:rPr>
          <w:color w:val="000000" w:themeColor="text1"/>
          <w:sz w:val="28"/>
          <w:szCs w:val="28"/>
          <w:lang w:bidi="ru-RU"/>
        </w:rPr>
        <w:t xml:space="preserve"> </w:t>
      </w:r>
      <w:r w:rsidR="00DB0494" w:rsidRPr="00054B68">
        <w:rPr>
          <w:color w:val="000000" w:themeColor="text1"/>
          <w:sz w:val="28"/>
          <w:szCs w:val="28"/>
          <w:u w:val="single"/>
          <w:lang w:bidi="ru-RU"/>
        </w:rPr>
        <w:t>рекреационного назначения</w:t>
      </w:r>
      <w:r>
        <w:rPr>
          <w:color w:val="000000" w:themeColor="text1"/>
          <w:sz w:val="28"/>
          <w:szCs w:val="28"/>
          <w:lang w:bidi="ru-RU"/>
        </w:rPr>
        <w:t xml:space="preserve"> включае</w:t>
      </w:r>
      <w:r w:rsidR="00790BB3">
        <w:rPr>
          <w:color w:val="000000" w:themeColor="text1"/>
          <w:sz w:val="28"/>
          <w:szCs w:val="28"/>
          <w:lang w:bidi="ru-RU"/>
        </w:rPr>
        <w:t>т</w:t>
      </w:r>
      <w:r w:rsidR="004E7BC0">
        <w:rPr>
          <w:color w:val="000000" w:themeColor="text1"/>
          <w:sz w:val="28"/>
          <w:szCs w:val="28"/>
          <w:lang w:bidi="ru-RU"/>
        </w:rPr>
        <w:t xml:space="preserve"> </w:t>
      </w:r>
      <w:r w:rsidR="00DB0494">
        <w:rPr>
          <w:color w:val="000000" w:themeColor="text1"/>
          <w:sz w:val="28"/>
          <w:szCs w:val="28"/>
          <w:lang w:bidi="ru-RU"/>
        </w:rPr>
        <w:t>терри</w:t>
      </w:r>
      <w:r w:rsidR="004E7BC0">
        <w:rPr>
          <w:color w:val="000000" w:themeColor="text1"/>
          <w:sz w:val="28"/>
          <w:szCs w:val="28"/>
          <w:lang w:bidi="ru-RU"/>
        </w:rPr>
        <w:t>тори</w:t>
      </w:r>
      <w:r w:rsidR="00613836">
        <w:rPr>
          <w:color w:val="000000" w:themeColor="text1"/>
          <w:sz w:val="28"/>
          <w:szCs w:val="28"/>
          <w:lang w:bidi="ru-RU"/>
        </w:rPr>
        <w:t>и</w:t>
      </w:r>
      <w:r w:rsidR="004E7BC0">
        <w:rPr>
          <w:color w:val="000000" w:themeColor="text1"/>
          <w:sz w:val="28"/>
          <w:szCs w:val="28"/>
          <w:lang w:bidi="ru-RU"/>
        </w:rPr>
        <w:t xml:space="preserve"> занятые скверами, парками, </w:t>
      </w:r>
      <w:r w:rsidR="00DB0494">
        <w:rPr>
          <w:color w:val="000000" w:themeColor="text1"/>
          <w:sz w:val="28"/>
          <w:szCs w:val="28"/>
          <w:lang w:bidi="ru-RU"/>
        </w:rPr>
        <w:t xml:space="preserve">садами, прудами, озерами, водохранилищами, пляжами, береговыми полосами водных объектов общего пользования, а также в границах иных территорий, </w:t>
      </w:r>
      <w:r w:rsidR="00DB0494">
        <w:rPr>
          <w:color w:val="000000" w:themeColor="text1"/>
          <w:sz w:val="28"/>
          <w:szCs w:val="28"/>
          <w:lang w:bidi="ru-RU"/>
        </w:rPr>
        <w:lastRenderedPageBreak/>
        <w:t>используемых и предназначенных для отдыха, туризма, занятий физической культурой и спортом.</w:t>
      </w:r>
    </w:p>
    <w:p w:rsidR="009E1C9D" w:rsidRDefault="009E1C9D" w:rsidP="009E1C9D">
      <w:pPr>
        <w:ind w:firstLine="709"/>
        <w:rPr>
          <w:rFonts w:eastAsia="Times New Roman"/>
          <w:color w:val="000000"/>
          <w:kern w:val="0"/>
          <w:sz w:val="28"/>
          <w:szCs w:val="28"/>
          <w:lang w:eastAsia="ru-RU"/>
        </w:rPr>
      </w:pPr>
      <w:r w:rsidRPr="00790BB3">
        <w:rPr>
          <w:rFonts w:eastAsia="Times New Roman"/>
          <w:color w:val="000000"/>
          <w:kern w:val="0"/>
          <w:sz w:val="28"/>
          <w:szCs w:val="28"/>
          <w:u w:val="single"/>
          <w:lang w:eastAsia="ru-RU"/>
        </w:rPr>
        <w:t>Зона лесов</w:t>
      </w:r>
      <w:r w:rsidRPr="00790BB3">
        <w:rPr>
          <w:rFonts w:eastAsia="Times New Roman"/>
          <w:color w:val="000000"/>
          <w:kern w:val="0"/>
          <w:sz w:val="28"/>
          <w:szCs w:val="28"/>
          <w:lang w:eastAsia="ru-RU"/>
        </w:rPr>
        <w:t xml:space="preserve"> включает в себя территории, занятые естественной древесной и кустарниковой растительностью,</w:t>
      </w:r>
      <w:r w:rsidR="008A6FBA" w:rsidRPr="008A6FBA">
        <w:rPr>
          <w:rFonts w:eastAsia="Times New Roman"/>
          <w:color w:val="000000"/>
          <w:kern w:val="0"/>
          <w:sz w:val="28"/>
          <w:szCs w:val="28"/>
          <w:lang w:eastAsia="ru-RU"/>
        </w:rPr>
        <w:t xml:space="preserve"> </w:t>
      </w:r>
      <w:r w:rsidR="008A6FBA">
        <w:rPr>
          <w:rFonts w:eastAsia="Times New Roman"/>
          <w:color w:val="000000"/>
          <w:kern w:val="0"/>
          <w:sz w:val="28"/>
          <w:szCs w:val="28"/>
          <w:lang w:eastAsia="ru-RU"/>
        </w:rPr>
        <w:t xml:space="preserve">относящиеся к </w:t>
      </w:r>
      <w:r w:rsidR="00B2485B">
        <w:rPr>
          <w:rFonts w:eastAsia="Times New Roman"/>
          <w:color w:val="000000"/>
          <w:kern w:val="0"/>
          <w:sz w:val="28"/>
          <w:szCs w:val="28"/>
          <w:lang w:eastAsia="ru-RU"/>
        </w:rPr>
        <w:t>землям лесничества и</w:t>
      </w:r>
      <w:r w:rsidR="008A6FBA">
        <w:rPr>
          <w:rFonts w:eastAsia="Times New Roman"/>
          <w:color w:val="000000"/>
          <w:kern w:val="0"/>
          <w:sz w:val="28"/>
          <w:szCs w:val="28"/>
          <w:lang w:eastAsia="ru-RU"/>
        </w:rPr>
        <w:t xml:space="preserve"> </w:t>
      </w:r>
      <w:r w:rsidRPr="00790BB3">
        <w:rPr>
          <w:rFonts w:eastAsia="Times New Roman"/>
          <w:color w:val="000000"/>
          <w:kern w:val="0"/>
          <w:sz w:val="28"/>
          <w:szCs w:val="28"/>
          <w:lang w:eastAsia="ru-RU"/>
        </w:rPr>
        <w:t>выполняющие средообразующие, защитные, санитарно-гигиенические, рекреационные, культурно-оздоровительные, экологические функции.</w:t>
      </w:r>
    </w:p>
    <w:p w:rsidR="002820C7" w:rsidRDefault="002820C7" w:rsidP="00DB0494">
      <w:pPr>
        <w:widowControl w:val="0"/>
        <w:ind w:firstLine="709"/>
        <w:rPr>
          <w:color w:val="000000" w:themeColor="text1"/>
          <w:sz w:val="28"/>
          <w:szCs w:val="28"/>
          <w:lang w:bidi="ru-RU"/>
        </w:rPr>
      </w:pPr>
      <w:r w:rsidRPr="002820C7">
        <w:rPr>
          <w:color w:val="000000" w:themeColor="text1"/>
          <w:sz w:val="28"/>
          <w:szCs w:val="28"/>
          <w:u w:val="single"/>
          <w:lang w:bidi="ru-RU"/>
        </w:rPr>
        <w:t>Зоны специального назначения</w:t>
      </w:r>
      <w:r>
        <w:rPr>
          <w:color w:val="000000" w:themeColor="text1"/>
          <w:sz w:val="28"/>
          <w:szCs w:val="28"/>
          <w:lang w:bidi="ru-RU"/>
        </w:rPr>
        <w:t xml:space="preserve"> включают</w:t>
      </w:r>
      <w:r w:rsidRPr="002820C7">
        <w:rPr>
          <w:color w:val="000000" w:themeColor="text1"/>
          <w:sz w:val="28"/>
          <w:szCs w:val="28"/>
          <w:lang w:bidi="ru-RU"/>
        </w:rPr>
        <w:t xml:space="preserve">: </w:t>
      </w:r>
    </w:p>
    <w:p w:rsidR="002820C7" w:rsidRDefault="002820C7" w:rsidP="007A7636">
      <w:pPr>
        <w:numPr>
          <w:ilvl w:val="0"/>
          <w:numId w:val="19"/>
        </w:numPr>
        <w:ind w:left="924" w:hanging="357"/>
        <w:rPr>
          <w:rFonts w:eastAsia="Times New Roman"/>
          <w:kern w:val="0"/>
          <w:sz w:val="28"/>
          <w:szCs w:val="26"/>
          <w:lang w:eastAsia="ru-RU"/>
        </w:rPr>
      </w:pPr>
      <w:r>
        <w:rPr>
          <w:rFonts w:eastAsia="Times New Roman"/>
          <w:kern w:val="0"/>
          <w:sz w:val="28"/>
          <w:szCs w:val="26"/>
          <w:lang w:eastAsia="ru-RU"/>
        </w:rPr>
        <w:t>зону</w:t>
      </w:r>
      <w:r w:rsidRPr="002820C7">
        <w:rPr>
          <w:rFonts w:eastAsia="Times New Roman"/>
          <w:kern w:val="0"/>
          <w:sz w:val="28"/>
          <w:szCs w:val="26"/>
          <w:lang w:eastAsia="ru-RU"/>
        </w:rPr>
        <w:t xml:space="preserve"> </w:t>
      </w:r>
      <w:r>
        <w:rPr>
          <w:rFonts w:eastAsia="Times New Roman"/>
          <w:kern w:val="0"/>
          <w:sz w:val="28"/>
          <w:szCs w:val="26"/>
          <w:lang w:eastAsia="ru-RU"/>
        </w:rPr>
        <w:t>кладбищ, предназначенную для размещения кладбищ, культовых сооружений или зданий для проведения обрядов прощания и поминовения (храмы, часовни)</w:t>
      </w:r>
      <w:r w:rsidRPr="00296A72">
        <w:rPr>
          <w:rFonts w:eastAsia="Times New Roman"/>
          <w:kern w:val="0"/>
          <w:sz w:val="28"/>
          <w:szCs w:val="26"/>
          <w:lang w:eastAsia="ru-RU"/>
        </w:rPr>
        <w:t>;</w:t>
      </w:r>
    </w:p>
    <w:p w:rsidR="002820C7" w:rsidRDefault="002820C7" w:rsidP="007A7636">
      <w:pPr>
        <w:numPr>
          <w:ilvl w:val="0"/>
          <w:numId w:val="19"/>
        </w:numPr>
        <w:ind w:left="924" w:hanging="357"/>
        <w:rPr>
          <w:rFonts w:eastAsia="Times New Roman"/>
          <w:kern w:val="0"/>
          <w:sz w:val="28"/>
          <w:szCs w:val="26"/>
          <w:lang w:eastAsia="ru-RU"/>
        </w:rPr>
      </w:pPr>
      <w:r w:rsidRPr="008B4368">
        <w:rPr>
          <w:rFonts w:eastAsia="Times New Roman"/>
          <w:kern w:val="0"/>
          <w:sz w:val="28"/>
          <w:szCs w:val="26"/>
          <w:lang w:eastAsia="ru-RU"/>
        </w:rPr>
        <w:t xml:space="preserve">зону </w:t>
      </w:r>
      <w:r w:rsidR="00F17FB1">
        <w:rPr>
          <w:rFonts w:eastAsia="Times New Roman"/>
          <w:kern w:val="0"/>
          <w:sz w:val="28"/>
          <w:szCs w:val="26"/>
          <w:lang w:eastAsia="ru-RU"/>
        </w:rPr>
        <w:t>озелененных территорий специального назначения</w:t>
      </w:r>
      <w:r w:rsidRPr="008B4368">
        <w:rPr>
          <w:rFonts w:eastAsia="Times New Roman"/>
          <w:kern w:val="0"/>
          <w:sz w:val="28"/>
          <w:szCs w:val="26"/>
          <w:lang w:eastAsia="ru-RU"/>
        </w:rPr>
        <w:t>, предназначенную для размещения</w:t>
      </w:r>
      <w:r w:rsidR="00F17FB1">
        <w:rPr>
          <w:rFonts w:eastAsia="Times New Roman"/>
          <w:kern w:val="0"/>
          <w:sz w:val="28"/>
          <w:szCs w:val="26"/>
          <w:lang w:eastAsia="ru-RU"/>
        </w:rPr>
        <w:t xml:space="preserve"> зеленных насаждений в санитарно-защитных и водоохранных зонах, придорожных защитных полосах вдоль автодорог.</w:t>
      </w:r>
    </w:p>
    <w:p w:rsidR="00790BB3" w:rsidRPr="009206EC" w:rsidRDefault="00C84C62" w:rsidP="009E1C9D">
      <w:pPr>
        <w:ind w:firstLine="709"/>
        <w:rPr>
          <w:rFonts w:eastAsia="Times New Roman"/>
          <w:kern w:val="0"/>
          <w:sz w:val="28"/>
          <w:szCs w:val="26"/>
          <w:lang w:eastAsia="ru-RU"/>
        </w:rPr>
      </w:pPr>
      <w:r w:rsidRPr="00C84C62">
        <w:rPr>
          <w:rFonts w:eastAsia="Times New Roman"/>
          <w:kern w:val="0"/>
          <w:sz w:val="28"/>
          <w:szCs w:val="26"/>
          <w:u w:val="single"/>
          <w:lang w:eastAsia="ru-RU"/>
        </w:rPr>
        <w:t xml:space="preserve">Иные </w:t>
      </w:r>
      <w:r w:rsidRPr="004B7342">
        <w:rPr>
          <w:rFonts w:eastAsia="Times New Roman"/>
          <w:kern w:val="0"/>
          <w:sz w:val="28"/>
          <w:szCs w:val="26"/>
          <w:u w:val="single"/>
          <w:lang w:eastAsia="ru-RU"/>
        </w:rPr>
        <w:t>зоны</w:t>
      </w:r>
      <w:r w:rsidR="00B96F3D">
        <w:rPr>
          <w:rFonts w:eastAsia="Times New Roman"/>
          <w:kern w:val="0"/>
          <w:sz w:val="28"/>
          <w:szCs w:val="26"/>
          <w:lang w:eastAsia="ru-RU"/>
        </w:rPr>
        <w:t xml:space="preserve"> </w:t>
      </w:r>
      <w:r w:rsidR="00B96F3D" w:rsidRPr="00B96F3D">
        <w:rPr>
          <w:rFonts w:eastAsia="Times New Roman"/>
          <w:kern w:val="0"/>
          <w:sz w:val="28"/>
          <w:szCs w:val="26"/>
          <w:lang w:eastAsia="ru-RU"/>
        </w:rPr>
        <w:t>включают территории, занятые естественной древесной и кустарниковой раститель</w:t>
      </w:r>
      <w:r w:rsidR="00F73315">
        <w:rPr>
          <w:rFonts w:eastAsia="Times New Roman"/>
          <w:kern w:val="0"/>
          <w:sz w:val="28"/>
          <w:szCs w:val="26"/>
          <w:lang w:eastAsia="ru-RU"/>
        </w:rPr>
        <w:t>ностью, не являющиеся землями лесного фонда</w:t>
      </w:r>
      <w:r w:rsidR="00B96F3D" w:rsidRPr="00B96F3D">
        <w:rPr>
          <w:rFonts w:eastAsia="Times New Roman"/>
          <w:kern w:val="0"/>
          <w:sz w:val="28"/>
          <w:szCs w:val="26"/>
          <w:lang w:eastAsia="ru-RU"/>
        </w:rPr>
        <w:t>, а также земельные</w:t>
      </w:r>
      <w:r w:rsidR="00B96F3D">
        <w:rPr>
          <w:rFonts w:eastAsia="Times New Roman"/>
          <w:kern w:val="0"/>
          <w:sz w:val="28"/>
          <w:szCs w:val="26"/>
          <w:lang w:eastAsia="ru-RU"/>
        </w:rPr>
        <w:t xml:space="preserve"> участки, не занятые застройкой.</w:t>
      </w:r>
    </w:p>
    <w:p w:rsidR="009206EC" w:rsidRPr="009206EC" w:rsidRDefault="009206EC" w:rsidP="009E1C9D">
      <w:pPr>
        <w:ind w:firstLine="709"/>
        <w:rPr>
          <w:rFonts w:eastAsia="Times New Roman"/>
          <w:kern w:val="0"/>
          <w:sz w:val="28"/>
          <w:szCs w:val="26"/>
          <w:lang w:eastAsia="ru-RU"/>
        </w:rPr>
      </w:pPr>
      <w:r w:rsidRPr="009206EC">
        <w:rPr>
          <w:rFonts w:eastAsia="Times New Roman"/>
          <w:kern w:val="0"/>
          <w:sz w:val="28"/>
          <w:szCs w:val="26"/>
          <w:u w:val="single"/>
          <w:lang w:eastAsia="ru-RU"/>
        </w:rPr>
        <w:t>Зона акваторий</w:t>
      </w:r>
      <w:r w:rsidRPr="009206EC">
        <w:rPr>
          <w:rFonts w:eastAsia="Times New Roman"/>
          <w:kern w:val="0"/>
          <w:sz w:val="28"/>
          <w:szCs w:val="26"/>
          <w:lang w:eastAsia="ru-RU"/>
        </w:rPr>
        <w:t xml:space="preserve"> – зона размещения поверхностных водных объектов.</w:t>
      </w:r>
    </w:p>
    <w:p w:rsidR="00DA70D9" w:rsidRDefault="005F540A" w:rsidP="007F6D3E">
      <w:pPr>
        <w:pStyle w:val="ae"/>
        <w:rPr>
          <w:lang w:bidi="ru-RU"/>
        </w:rPr>
      </w:pPr>
      <w:r>
        <w:t xml:space="preserve">Таблица </w:t>
      </w:r>
      <w:fldSimple w:instr=" SEQ Таблица \* ARABIC ">
        <w:r w:rsidR="00136AA3">
          <w:rPr>
            <w:noProof/>
          </w:rPr>
          <w:t>6</w:t>
        </w:r>
      </w:fldSimple>
      <w:r>
        <w:rPr>
          <w:lang w:bidi="ru-RU"/>
        </w:rPr>
        <w:t xml:space="preserve"> – Функциональное зонирование территории </w:t>
      </w:r>
      <w:r w:rsidR="009E1C9D">
        <w:rPr>
          <w:lang w:bidi="ru-RU"/>
        </w:rPr>
        <w:t xml:space="preserve">Кичигинского сельского поселения </w:t>
      </w:r>
      <w:r>
        <w:rPr>
          <w:lang w:bidi="ru-RU"/>
        </w:rPr>
        <w:t>на расчетный срок</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9" w:type="dxa"/>
          <w:right w:w="89" w:type="dxa"/>
        </w:tblCellMar>
        <w:tblLook w:val="04A0" w:firstRow="1" w:lastRow="0" w:firstColumn="1" w:lastColumn="0" w:noHBand="0" w:noVBand="1"/>
      </w:tblPr>
      <w:tblGrid>
        <w:gridCol w:w="597"/>
        <w:gridCol w:w="6850"/>
        <w:gridCol w:w="1377"/>
        <w:gridCol w:w="1375"/>
      </w:tblGrid>
      <w:tr w:rsidR="008B2E42" w:rsidTr="00585F61">
        <w:trPr>
          <w:jc w:val="center"/>
        </w:trPr>
        <w:tc>
          <w:tcPr>
            <w:tcW w:w="293" w:type="pct"/>
            <w:vAlign w:val="center"/>
          </w:tcPr>
          <w:p w:rsidR="00DA70D9" w:rsidRPr="001511AE" w:rsidRDefault="005F540A" w:rsidP="001511AE">
            <w:pPr>
              <w:spacing w:before="120" w:after="120"/>
              <w:jc w:val="center"/>
              <w:rPr>
                <w:rFonts w:eastAsia="Times New Roman"/>
                <w:b/>
                <w:color w:val="000000"/>
                <w:kern w:val="0"/>
                <w:szCs w:val="22"/>
              </w:rPr>
            </w:pPr>
            <w:r w:rsidRPr="001511AE">
              <w:rPr>
                <w:rFonts w:eastAsia="Times New Roman"/>
                <w:b/>
                <w:color w:val="000000"/>
                <w:kern w:val="0"/>
                <w:szCs w:val="22"/>
              </w:rPr>
              <w:t>№</w:t>
            </w:r>
          </w:p>
        </w:tc>
        <w:tc>
          <w:tcPr>
            <w:tcW w:w="3358" w:type="pct"/>
            <w:vAlign w:val="center"/>
          </w:tcPr>
          <w:p w:rsidR="00DA70D9" w:rsidRPr="001511AE" w:rsidRDefault="005F540A" w:rsidP="001511AE">
            <w:pPr>
              <w:spacing w:before="120" w:after="120"/>
              <w:jc w:val="center"/>
              <w:rPr>
                <w:rFonts w:eastAsia="Times New Roman"/>
                <w:b/>
                <w:color w:val="000000"/>
                <w:kern w:val="0"/>
                <w:szCs w:val="22"/>
              </w:rPr>
            </w:pPr>
            <w:r w:rsidRPr="001511AE">
              <w:rPr>
                <w:rFonts w:eastAsia="Times New Roman"/>
                <w:b/>
                <w:color w:val="000000"/>
                <w:kern w:val="0"/>
                <w:szCs w:val="22"/>
              </w:rPr>
              <w:t>Функциональная зона</w:t>
            </w:r>
          </w:p>
        </w:tc>
        <w:tc>
          <w:tcPr>
            <w:tcW w:w="675" w:type="pct"/>
            <w:vAlign w:val="center"/>
          </w:tcPr>
          <w:p w:rsidR="00DA70D9" w:rsidRPr="001511AE" w:rsidRDefault="005F540A" w:rsidP="001511AE">
            <w:pPr>
              <w:spacing w:before="120" w:after="120"/>
              <w:jc w:val="center"/>
              <w:rPr>
                <w:rFonts w:eastAsia="Times New Roman"/>
                <w:b/>
                <w:color w:val="000000"/>
                <w:kern w:val="0"/>
                <w:szCs w:val="22"/>
              </w:rPr>
            </w:pPr>
            <w:r w:rsidRPr="001511AE">
              <w:rPr>
                <w:rFonts w:eastAsia="Times New Roman"/>
                <w:b/>
                <w:color w:val="000000"/>
                <w:kern w:val="0"/>
                <w:szCs w:val="22"/>
              </w:rPr>
              <w:t>Площадь зоны, га</w:t>
            </w:r>
          </w:p>
        </w:tc>
        <w:tc>
          <w:tcPr>
            <w:tcW w:w="674" w:type="pct"/>
            <w:vAlign w:val="center"/>
          </w:tcPr>
          <w:p w:rsidR="00DA70D9" w:rsidRPr="001511AE" w:rsidRDefault="005F540A" w:rsidP="001511AE">
            <w:pPr>
              <w:spacing w:before="120" w:after="120"/>
              <w:jc w:val="center"/>
              <w:rPr>
                <w:rFonts w:eastAsia="Times New Roman"/>
                <w:b/>
                <w:color w:val="000000"/>
                <w:kern w:val="0"/>
                <w:szCs w:val="22"/>
              </w:rPr>
            </w:pPr>
            <w:r w:rsidRPr="001511AE">
              <w:rPr>
                <w:rFonts w:eastAsia="Times New Roman"/>
                <w:b/>
                <w:color w:val="000000"/>
                <w:kern w:val="0"/>
                <w:szCs w:val="22"/>
              </w:rPr>
              <w:t>Площадь зоны на расчетный срок, га</w:t>
            </w:r>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bookmarkStart w:id="87" w:name="_Hlk101883072"/>
            <w:r w:rsidRPr="001511AE">
              <w:rPr>
                <w:rFonts w:eastAsia="Times New Roman"/>
                <w:color w:val="000000"/>
                <w:kern w:val="0"/>
                <w:szCs w:val="22"/>
              </w:rPr>
              <w:t>1</w:t>
            </w:r>
          </w:p>
        </w:tc>
        <w:tc>
          <w:tcPr>
            <w:tcW w:w="3358" w:type="pct"/>
            <w:vAlign w:val="center"/>
          </w:tcPr>
          <w:p w:rsidR="00F615E8" w:rsidRPr="001C0B7C"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Зона з</w:t>
            </w:r>
            <w:r w:rsidR="001C0B7C">
              <w:rPr>
                <w:rFonts w:eastAsia="Times New Roman"/>
                <w:color w:val="000000"/>
                <w:kern w:val="0"/>
                <w:szCs w:val="22"/>
              </w:rPr>
              <w:t>астройки индивидуальными жилыми</w:t>
            </w:r>
            <w:r w:rsidR="001C0B7C" w:rsidRPr="001C0B7C">
              <w:rPr>
                <w:rFonts w:eastAsia="Times New Roman"/>
                <w:color w:val="000000"/>
                <w:kern w:val="0"/>
                <w:szCs w:val="22"/>
              </w:rPr>
              <w:t xml:space="preserve">, </w:t>
            </w:r>
            <w:r w:rsidR="001C0B7C">
              <w:rPr>
                <w:rFonts w:eastAsia="Times New Roman"/>
                <w:color w:val="000000"/>
                <w:kern w:val="0"/>
                <w:szCs w:val="22"/>
              </w:rPr>
              <w:t>в том числе</w:t>
            </w:r>
            <w:r w:rsidR="001C0B7C" w:rsidRPr="001C0B7C">
              <w:rPr>
                <w:rFonts w:eastAsia="Times New Roman"/>
                <w:color w:val="000000"/>
                <w:kern w:val="0"/>
                <w:szCs w:val="22"/>
              </w:rPr>
              <w:t>:</w:t>
            </w:r>
          </w:p>
        </w:tc>
        <w:tc>
          <w:tcPr>
            <w:tcW w:w="675" w:type="pct"/>
            <w:vAlign w:val="center"/>
          </w:tcPr>
          <w:p w:rsidR="00F615E8" w:rsidRPr="00A062CC" w:rsidRDefault="00323816" w:rsidP="00F615E8">
            <w:pPr>
              <w:spacing w:before="120" w:after="120"/>
              <w:jc w:val="center"/>
              <w:rPr>
                <w:rFonts w:eastAsia="Times New Roman"/>
                <w:color w:val="000000" w:themeColor="text1"/>
                <w:kern w:val="0"/>
                <w:szCs w:val="22"/>
              </w:rPr>
            </w:pPr>
            <w:bookmarkStart w:id="88" w:name="P0003"/>
            <w:bookmarkStart w:id="89" w:name="ИЖС_с"/>
            <w:r>
              <w:rPr>
                <w:rFonts w:eastAsia="Times New Roman"/>
                <w:color w:val="000000" w:themeColor="text1"/>
                <w:kern w:val="0"/>
                <w:szCs w:val="22"/>
              </w:rPr>
              <w:t>322</w:t>
            </w:r>
            <w:r w:rsidR="006915C7">
              <w:rPr>
                <w:rFonts w:eastAsia="Times New Roman"/>
                <w:color w:val="000000" w:themeColor="text1"/>
                <w:kern w:val="0"/>
                <w:szCs w:val="22"/>
              </w:rPr>
              <w:t>,</w:t>
            </w:r>
            <w:r>
              <w:rPr>
                <w:rFonts w:eastAsia="Times New Roman"/>
                <w:color w:val="000000" w:themeColor="text1"/>
                <w:kern w:val="0"/>
                <w:szCs w:val="22"/>
              </w:rPr>
              <w:t>7</w:t>
            </w:r>
            <w:bookmarkEnd w:id="88"/>
            <w:bookmarkEnd w:id="89"/>
          </w:p>
        </w:tc>
        <w:tc>
          <w:tcPr>
            <w:tcW w:w="674" w:type="pct"/>
            <w:vAlign w:val="center"/>
          </w:tcPr>
          <w:p w:rsidR="008B2E42" w:rsidRPr="00C12525" w:rsidRDefault="00A32C58" w:rsidP="000C7BE8">
            <w:pPr>
              <w:jc w:val="center"/>
              <w:rPr>
                <w:color w:val="000000" w:themeColor="text1"/>
              </w:rPr>
            </w:pPr>
            <w:bookmarkStart w:id="90" w:name="ИЖС_п"/>
            <w:r>
              <w:rPr>
                <w:color w:val="000000" w:themeColor="text1"/>
              </w:rPr>
              <w:t>4</w:t>
            </w:r>
            <w:r w:rsidR="00323816">
              <w:rPr>
                <w:color w:val="000000" w:themeColor="text1"/>
              </w:rPr>
              <w:t>59</w:t>
            </w:r>
            <w:r w:rsidR="00201CA0" w:rsidRPr="00201CA0">
              <w:rPr>
                <w:color w:val="000000" w:themeColor="text1"/>
              </w:rPr>
              <w:t>,</w:t>
            </w:r>
            <w:r w:rsidR="00323816">
              <w:rPr>
                <w:color w:val="000000" w:themeColor="text1"/>
              </w:rPr>
              <w:t>8</w:t>
            </w:r>
            <w:bookmarkEnd w:id="90"/>
          </w:p>
        </w:tc>
      </w:tr>
      <w:tr w:rsidR="008B2E42" w:rsidTr="00585F61">
        <w:trPr>
          <w:trHeight w:val="329"/>
          <w:jc w:val="center"/>
        </w:trPr>
        <w:tc>
          <w:tcPr>
            <w:tcW w:w="293" w:type="pct"/>
            <w:vAlign w:val="center"/>
          </w:tcPr>
          <w:p w:rsidR="001C0B7C" w:rsidRPr="001511AE" w:rsidRDefault="001C0B7C" w:rsidP="00F615E8">
            <w:pPr>
              <w:spacing w:before="120" w:after="120"/>
              <w:jc w:val="center"/>
              <w:rPr>
                <w:rFonts w:eastAsia="Times New Roman"/>
                <w:color w:val="000000"/>
                <w:kern w:val="0"/>
                <w:szCs w:val="22"/>
              </w:rPr>
            </w:pPr>
            <w:r>
              <w:rPr>
                <w:rFonts w:eastAsia="Times New Roman"/>
                <w:color w:val="000000"/>
                <w:kern w:val="0"/>
                <w:szCs w:val="22"/>
              </w:rPr>
              <w:t>1.1</w:t>
            </w:r>
          </w:p>
        </w:tc>
        <w:tc>
          <w:tcPr>
            <w:tcW w:w="3358" w:type="pct"/>
            <w:vAlign w:val="center"/>
          </w:tcPr>
          <w:p w:rsidR="001C0B7C" w:rsidRPr="001C0B7C" w:rsidRDefault="001C0B7C" w:rsidP="001C0B7C">
            <w:pPr>
              <w:spacing w:before="120" w:after="120"/>
              <w:jc w:val="center"/>
              <w:rPr>
                <w:rFonts w:eastAsia="Times New Roman"/>
                <w:color w:val="000000"/>
                <w:kern w:val="0"/>
                <w:szCs w:val="22"/>
              </w:rPr>
            </w:pPr>
            <w:r>
              <w:rPr>
                <w:rFonts w:eastAsia="Times New Roman"/>
                <w:color w:val="000000"/>
                <w:kern w:val="0"/>
                <w:szCs w:val="22"/>
              </w:rPr>
              <w:t>Комплексное развитие территории (с. Кичигино)</w:t>
            </w:r>
          </w:p>
        </w:tc>
        <w:tc>
          <w:tcPr>
            <w:tcW w:w="675" w:type="pct"/>
            <w:vAlign w:val="center"/>
          </w:tcPr>
          <w:p w:rsidR="001C0B7C" w:rsidRPr="00A062CC" w:rsidRDefault="00416520" w:rsidP="00F615E8">
            <w:pPr>
              <w:spacing w:before="120" w:after="120"/>
              <w:jc w:val="center"/>
              <w:rPr>
                <w:rFonts w:eastAsia="Times New Roman"/>
                <w:color w:val="000000" w:themeColor="text1"/>
                <w:kern w:val="0"/>
                <w:szCs w:val="22"/>
              </w:rPr>
            </w:pPr>
            <w:r w:rsidRPr="00A062CC">
              <w:rPr>
                <w:rFonts w:eastAsia="Times New Roman"/>
                <w:color w:val="000000" w:themeColor="text1"/>
                <w:kern w:val="0"/>
                <w:szCs w:val="22"/>
              </w:rPr>
              <w:t>-</w:t>
            </w:r>
          </w:p>
        </w:tc>
        <w:tc>
          <w:tcPr>
            <w:tcW w:w="674" w:type="pct"/>
            <w:vAlign w:val="center"/>
          </w:tcPr>
          <w:p w:rsidR="001C0B7C" w:rsidRPr="00201CA0" w:rsidRDefault="001C0B7C" w:rsidP="00536FD0">
            <w:pPr>
              <w:jc w:val="center"/>
              <w:rPr>
                <w:color w:val="000000" w:themeColor="text1"/>
              </w:rPr>
            </w:pPr>
            <w:bookmarkStart w:id="91" w:name="КРТ_п"/>
            <w:r w:rsidRPr="00201CA0">
              <w:rPr>
                <w:color w:val="000000" w:themeColor="text1"/>
              </w:rPr>
              <w:t>28,8</w:t>
            </w:r>
            <w:bookmarkEnd w:id="91"/>
          </w:p>
        </w:tc>
      </w:tr>
      <w:tr w:rsidR="006C7D2A" w:rsidTr="00585F61">
        <w:trPr>
          <w:trHeight w:val="329"/>
          <w:jc w:val="center"/>
        </w:trPr>
        <w:tc>
          <w:tcPr>
            <w:tcW w:w="293" w:type="pct"/>
            <w:vAlign w:val="center"/>
          </w:tcPr>
          <w:p w:rsidR="006C7D2A" w:rsidRDefault="006C7D2A" w:rsidP="00F615E8">
            <w:pPr>
              <w:spacing w:before="120" w:after="120"/>
              <w:jc w:val="center"/>
              <w:rPr>
                <w:rFonts w:eastAsia="Times New Roman"/>
                <w:color w:val="000000"/>
                <w:kern w:val="0"/>
                <w:szCs w:val="22"/>
              </w:rPr>
            </w:pPr>
            <w:r>
              <w:rPr>
                <w:rFonts w:eastAsia="Times New Roman"/>
                <w:color w:val="000000"/>
                <w:kern w:val="0"/>
                <w:szCs w:val="22"/>
              </w:rPr>
              <w:t>1.2</w:t>
            </w:r>
          </w:p>
        </w:tc>
        <w:tc>
          <w:tcPr>
            <w:tcW w:w="3358" w:type="pct"/>
            <w:vAlign w:val="center"/>
          </w:tcPr>
          <w:p w:rsidR="006C7D2A" w:rsidRDefault="006C7D2A" w:rsidP="001C0B7C">
            <w:pPr>
              <w:spacing w:before="120" w:after="120"/>
              <w:jc w:val="center"/>
              <w:rPr>
                <w:rFonts w:eastAsia="Times New Roman"/>
                <w:color w:val="000000"/>
                <w:kern w:val="0"/>
                <w:szCs w:val="22"/>
              </w:rPr>
            </w:pPr>
            <w:r w:rsidRPr="00D91DAD">
              <w:rPr>
                <w:szCs w:val="22"/>
              </w:rPr>
              <w:t>Территории, подлежащие градостроительному преобразованию</w:t>
            </w:r>
          </w:p>
        </w:tc>
        <w:tc>
          <w:tcPr>
            <w:tcW w:w="675" w:type="pct"/>
            <w:vAlign w:val="center"/>
          </w:tcPr>
          <w:p w:rsidR="006C7D2A" w:rsidRPr="00A062CC" w:rsidRDefault="006C7D2A" w:rsidP="00F615E8">
            <w:pPr>
              <w:spacing w:before="120" w:after="120"/>
              <w:jc w:val="center"/>
              <w:rPr>
                <w:rFonts w:eastAsia="Times New Roman"/>
                <w:color w:val="000000" w:themeColor="text1"/>
                <w:kern w:val="0"/>
                <w:szCs w:val="22"/>
              </w:rPr>
            </w:pPr>
            <w:r>
              <w:rPr>
                <w:rFonts w:eastAsia="Times New Roman"/>
                <w:color w:val="000000" w:themeColor="text1"/>
                <w:kern w:val="0"/>
                <w:szCs w:val="22"/>
              </w:rPr>
              <w:t>-</w:t>
            </w:r>
          </w:p>
        </w:tc>
        <w:tc>
          <w:tcPr>
            <w:tcW w:w="674" w:type="pct"/>
            <w:vAlign w:val="center"/>
          </w:tcPr>
          <w:p w:rsidR="006C7D2A" w:rsidRPr="00201CA0" w:rsidRDefault="00521BD5" w:rsidP="00536FD0">
            <w:pPr>
              <w:jc w:val="center"/>
              <w:rPr>
                <w:color w:val="000000" w:themeColor="text1"/>
              </w:rPr>
            </w:pPr>
            <w:r>
              <w:rPr>
                <w:color w:val="000000" w:themeColor="text1"/>
              </w:rPr>
              <w:t>11</w:t>
            </w:r>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2</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Зона застройки малоэтажными жилыми домами</w:t>
            </w:r>
          </w:p>
        </w:tc>
        <w:tc>
          <w:tcPr>
            <w:tcW w:w="675" w:type="pct"/>
            <w:vAlign w:val="center"/>
          </w:tcPr>
          <w:p w:rsidR="00F615E8" w:rsidRPr="00A062CC" w:rsidRDefault="00ED5EFB" w:rsidP="000C7EA3">
            <w:pPr>
              <w:spacing w:before="120" w:after="120"/>
              <w:jc w:val="center"/>
              <w:rPr>
                <w:rFonts w:eastAsia="Times New Roman"/>
                <w:color w:val="000000" w:themeColor="text1"/>
                <w:kern w:val="0"/>
                <w:szCs w:val="22"/>
              </w:rPr>
            </w:pPr>
            <w:bookmarkStart w:id="92" w:name="МЖС_с"/>
            <w:r>
              <w:rPr>
                <w:rFonts w:eastAsia="Times New Roman"/>
                <w:color w:val="000000" w:themeColor="text1"/>
                <w:kern w:val="0"/>
                <w:szCs w:val="22"/>
              </w:rPr>
              <w:t>10</w:t>
            </w:r>
            <w:r w:rsidR="000C7EA3" w:rsidRPr="00A062CC">
              <w:rPr>
                <w:rFonts w:eastAsia="Times New Roman"/>
                <w:color w:val="000000" w:themeColor="text1"/>
                <w:kern w:val="0"/>
                <w:szCs w:val="22"/>
              </w:rPr>
              <w:t>,</w:t>
            </w:r>
            <w:r>
              <w:rPr>
                <w:rFonts w:eastAsia="Times New Roman"/>
                <w:color w:val="000000" w:themeColor="text1"/>
                <w:kern w:val="0"/>
                <w:szCs w:val="22"/>
              </w:rPr>
              <w:t>5</w:t>
            </w:r>
            <w:bookmarkEnd w:id="92"/>
          </w:p>
        </w:tc>
        <w:tc>
          <w:tcPr>
            <w:tcW w:w="674" w:type="pct"/>
            <w:vAlign w:val="center"/>
          </w:tcPr>
          <w:p w:rsidR="00F615E8" w:rsidRPr="00201CA0" w:rsidRDefault="00A54668" w:rsidP="000C7BE8">
            <w:pPr>
              <w:jc w:val="center"/>
              <w:rPr>
                <w:color w:val="000000" w:themeColor="text1"/>
              </w:rPr>
            </w:pPr>
            <w:bookmarkStart w:id="93" w:name="МЖС_п"/>
            <w:r w:rsidRPr="00201CA0">
              <w:rPr>
                <w:color w:val="000000" w:themeColor="text1"/>
              </w:rPr>
              <w:t>2</w:t>
            </w:r>
            <w:r w:rsidR="006E0FE7">
              <w:rPr>
                <w:color w:val="000000" w:themeColor="text1"/>
              </w:rPr>
              <w:t>1,</w:t>
            </w:r>
            <w:r w:rsidR="00323816">
              <w:rPr>
                <w:color w:val="000000" w:themeColor="text1"/>
              </w:rPr>
              <w:t>7</w:t>
            </w:r>
            <w:bookmarkEnd w:id="93"/>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3</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t>Общественно-деловые зоны</w:t>
            </w:r>
          </w:p>
        </w:tc>
        <w:tc>
          <w:tcPr>
            <w:tcW w:w="675" w:type="pct"/>
            <w:vAlign w:val="center"/>
          </w:tcPr>
          <w:p w:rsidR="00F615E8" w:rsidRPr="00A062CC" w:rsidRDefault="00E75324" w:rsidP="00F615E8">
            <w:pPr>
              <w:spacing w:before="120" w:after="120"/>
              <w:jc w:val="center"/>
              <w:rPr>
                <w:rFonts w:eastAsia="Times New Roman"/>
                <w:color w:val="000000" w:themeColor="text1"/>
                <w:kern w:val="0"/>
                <w:szCs w:val="22"/>
              </w:rPr>
            </w:pPr>
            <w:bookmarkStart w:id="94" w:name="ОД_с"/>
            <w:r>
              <w:rPr>
                <w:rFonts w:eastAsia="Times New Roman"/>
                <w:color w:val="000000" w:themeColor="text1"/>
                <w:kern w:val="0"/>
                <w:szCs w:val="22"/>
              </w:rPr>
              <w:t>20</w:t>
            </w:r>
            <w:r w:rsidR="00ED6F8F">
              <w:rPr>
                <w:rFonts w:eastAsia="Times New Roman"/>
                <w:color w:val="000000" w:themeColor="text1"/>
                <w:kern w:val="0"/>
                <w:szCs w:val="22"/>
              </w:rPr>
              <w:t>,</w:t>
            </w:r>
            <w:r>
              <w:rPr>
                <w:rFonts w:eastAsia="Times New Roman"/>
                <w:color w:val="000000" w:themeColor="text1"/>
                <w:kern w:val="0"/>
                <w:szCs w:val="22"/>
              </w:rPr>
              <w:t>1</w:t>
            </w:r>
            <w:bookmarkEnd w:id="94"/>
          </w:p>
        </w:tc>
        <w:tc>
          <w:tcPr>
            <w:tcW w:w="674" w:type="pct"/>
            <w:vAlign w:val="center"/>
          </w:tcPr>
          <w:p w:rsidR="00F615E8" w:rsidRPr="00201CA0" w:rsidRDefault="00A54668" w:rsidP="000C7BE8">
            <w:pPr>
              <w:jc w:val="center"/>
              <w:rPr>
                <w:color w:val="000000" w:themeColor="text1"/>
              </w:rPr>
            </w:pPr>
            <w:bookmarkStart w:id="95" w:name="ОД_п"/>
            <w:r w:rsidRPr="00201CA0">
              <w:rPr>
                <w:color w:val="000000" w:themeColor="text1"/>
              </w:rPr>
              <w:t>4</w:t>
            </w:r>
            <w:r w:rsidR="00E75324">
              <w:rPr>
                <w:color w:val="000000" w:themeColor="text1"/>
              </w:rPr>
              <w:t>0,2</w:t>
            </w:r>
            <w:bookmarkEnd w:id="95"/>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4</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Производственная зона</w:t>
            </w:r>
          </w:p>
        </w:tc>
        <w:tc>
          <w:tcPr>
            <w:tcW w:w="675" w:type="pct"/>
            <w:vAlign w:val="center"/>
          </w:tcPr>
          <w:p w:rsidR="00F615E8" w:rsidRPr="00A062CC" w:rsidRDefault="00657EB9" w:rsidP="00F615E8">
            <w:pPr>
              <w:spacing w:before="120" w:after="120"/>
              <w:jc w:val="center"/>
              <w:rPr>
                <w:rFonts w:eastAsia="Times New Roman"/>
                <w:color w:val="000000" w:themeColor="text1"/>
                <w:kern w:val="0"/>
                <w:szCs w:val="22"/>
              </w:rPr>
            </w:pPr>
            <w:bookmarkStart w:id="96" w:name="П_с"/>
            <w:r>
              <w:rPr>
                <w:rFonts w:eastAsia="Times New Roman"/>
                <w:color w:val="000000" w:themeColor="text1"/>
                <w:kern w:val="0"/>
                <w:szCs w:val="22"/>
              </w:rPr>
              <w:t>715</w:t>
            </w:r>
            <w:bookmarkEnd w:id="96"/>
          </w:p>
        </w:tc>
        <w:tc>
          <w:tcPr>
            <w:tcW w:w="674" w:type="pct"/>
            <w:vAlign w:val="center"/>
          </w:tcPr>
          <w:p w:rsidR="00F615E8" w:rsidRPr="00201CA0" w:rsidRDefault="00657EB9" w:rsidP="000C7BE8">
            <w:pPr>
              <w:jc w:val="center"/>
              <w:rPr>
                <w:color w:val="000000" w:themeColor="text1"/>
              </w:rPr>
            </w:pPr>
            <w:bookmarkStart w:id="97" w:name="П_п"/>
            <w:r>
              <w:rPr>
                <w:color w:val="000000" w:themeColor="text1"/>
              </w:rPr>
              <w:t>130</w:t>
            </w:r>
            <w:r w:rsidR="00FD2C1C">
              <w:rPr>
                <w:color w:val="000000" w:themeColor="text1"/>
              </w:rPr>
              <w:t>6,4</w:t>
            </w:r>
            <w:bookmarkEnd w:id="97"/>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5</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rsidRPr="001511AE">
              <w:rPr>
                <w:rFonts w:eastAsia="Times New Roman"/>
                <w:color w:val="000000"/>
                <w:kern w:val="0"/>
                <w:szCs w:val="22"/>
              </w:rPr>
              <w:t>Зона инженерной инфраструктуры</w:t>
            </w:r>
          </w:p>
        </w:tc>
        <w:tc>
          <w:tcPr>
            <w:tcW w:w="675" w:type="pct"/>
            <w:vAlign w:val="center"/>
          </w:tcPr>
          <w:p w:rsidR="00F615E8" w:rsidRPr="00A062CC" w:rsidRDefault="00444490" w:rsidP="00F615E8">
            <w:pPr>
              <w:spacing w:before="120" w:after="120"/>
              <w:jc w:val="center"/>
              <w:rPr>
                <w:rFonts w:eastAsia="Times New Roman"/>
                <w:color w:val="000000" w:themeColor="text1"/>
                <w:kern w:val="0"/>
                <w:szCs w:val="22"/>
              </w:rPr>
            </w:pPr>
            <w:bookmarkStart w:id="98" w:name="И_с"/>
            <w:r w:rsidRPr="00A062CC">
              <w:rPr>
                <w:rFonts w:eastAsia="Times New Roman"/>
                <w:color w:val="000000" w:themeColor="text1"/>
                <w:kern w:val="0"/>
                <w:szCs w:val="22"/>
              </w:rPr>
              <w:t>2</w:t>
            </w:r>
            <w:r w:rsidR="00B648BD" w:rsidRPr="00A062CC">
              <w:rPr>
                <w:rFonts w:eastAsia="Times New Roman"/>
                <w:color w:val="000000" w:themeColor="text1"/>
                <w:kern w:val="0"/>
                <w:szCs w:val="22"/>
              </w:rPr>
              <w:t>,</w:t>
            </w:r>
            <w:r w:rsidRPr="00A062CC">
              <w:rPr>
                <w:rFonts w:eastAsia="Times New Roman"/>
                <w:color w:val="000000" w:themeColor="text1"/>
                <w:kern w:val="0"/>
                <w:szCs w:val="22"/>
              </w:rPr>
              <w:t>1</w:t>
            </w:r>
            <w:bookmarkEnd w:id="98"/>
          </w:p>
        </w:tc>
        <w:tc>
          <w:tcPr>
            <w:tcW w:w="674" w:type="pct"/>
            <w:vAlign w:val="center"/>
          </w:tcPr>
          <w:p w:rsidR="00F615E8" w:rsidRPr="00201CA0" w:rsidRDefault="004C2F60" w:rsidP="000C7BE8">
            <w:pPr>
              <w:jc w:val="center"/>
              <w:rPr>
                <w:color w:val="000000" w:themeColor="text1"/>
              </w:rPr>
            </w:pPr>
            <w:bookmarkStart w:id="99" w:name="И_п"/>
            <w:r>
              <w:rPr>
                <w:color w:val="000000" w:themeColor="text1"/>
              </w:rPr>
              <w:t>3</w:t>
            </w:r>
            <w:r w:rsidR="00B648BD" w:rsidRPr="00201CA0">
              <w:rPr>
                <w:color w:val="000000" w:themeColor="text1"/>
              </w:rPr>
              <w:t>,</w:t>
            </w:r>
            <w:r>
              <w:rPr>
                <w:color w:val="000000" w:themeColor="text1"/>
              </w:rPr>
              <w:t>8</w:t>
            </w:r>
            <w:bookmarkEnd w:id="99"/>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6</w:t>
            </w:r>
          </w:p>
        </w:tc>
        <w:tc>
          <w:tcPr>
            <w:tcW w:w="3358" w:type="pct"/>
            <w:vAlign w:val="center"/>
          </w:tcPr>
          <w:p w:rsidR="00F615E8" w:rsidRPr="00A73C0B" w:rsidRDefault="00F615E8" w:rsidP="00F615E8">
            <w:pPr>
              <w:spacing w:before="120" w:after="120"/>
              <w:jc w:val="center"/>
              <w:rPr>
                <w:rFonts w:eastAsia="Times New Roman"/>
                <w:color w:val="000000"/>
                <w:kern w:val="0"/>
                <w:szCs w:val="22"/>
              </w:rPr>
            </w:pPr>
            <w:r w:rsidRPr="00A73C0B">
              <w:rPr>
                <w:rFonts w:eastAsia="Times New Roman"/>
                <w:color w:val="000000"/>
                <w:kern w:val="0"/>
                <w:szCs w:val="22"/>
              </w:rPr>
              <w:t>Зона транспортной инфраструктуры</w:t>
            </w:r>
          </w:p>
        </w:tc>
        <w:tc>
          <w:tcPr>
            <w:tcW w:w="675" w:type="pct"/>
            <w:vAlign w:val="center"/>
          </w:tcPr>
          <w:p w:rsidR="00F615E8" w:rsidRPr="00A062CC" w:rsidRDefault="006915C7" w:rsidP="00F615E8">
            <w:pPr>
              <w:spacing w:before="120" w:after="120"/>
              <w:jc w:val="center"/>
              <w:rPr>
                <w:rFonts w:eastAsia="Times New Roman"/>
                <w:color w:val="000000" w:themeColor="text1"/>
                <w:kern w:val="0"/>
                <w:szCs w:val="22"/>
              </w:rPr>
            </w:pPr>
            <w:bookmarkStart w:id="100" w:name="Т_с"/>
            <w:r>
              <w:rPr>
                <w:rFonts w:eastAsia="Times New Roman"/>
                <w:color w:val="000000" w:themeColor="text1"/>
                <w:kern w:val="0"/>
                <w:szCs w:val="22"/>
              </w:rPr>
              <w:t>293</w:t>
            </w:r>
            <w:r w:rsidR="00576F95" w:rsidRPr="00A062CC">
              <w:rPr>
                <w:rFonts w:eastAsia="Times New Roman"/>
                <w:color w:val="000000" w:themeColor="text1"/>
                <w:kern w:val="0"/>
                <w:szCs w:val="22"/>
              </w:rPr>
              <w:t>,</w:t>
            </w:r>
            <w:r>
              <w:rPr>
                <w:rFonts w:eastAsia="Times New Roman"/>
                <w:color w:val="000000" w:themeColor="text1"/>
                <w:kern w:val="0"/>
                <w:szCs w:val="22"/>
              </w:rPr>
              <w:t>4</w:t>
            </w:r>
            <w:bookmarkEnd w:id="100"/>
          </w:p>
        </w:tc>
        <w:tc>
          <w:tcPr>
            <w:tcW w:w="674" w:type="pct"/>
            <w:vAlign w:val="center"/>
          </w:tcPr>
          <w:p w:rsidR="00F615E8" w:rsidRPr="00201CA0" w:rsidRDefault="00FD2C1C" w:rsidP="000C7BE8">
            <w:pPr>
              <w:jc w:val="center"/>
              <w:rPr>
                <w:color w:val="000000" w:themeColor="text1"/>
              </w:rPr>
            </w:pPr>
            <w:bookmarkStart w:id="101" w:name="Т_п"/>
            <w:r>
              <w:rPr>
                <w:color w:val="000000" w:themeColor="text1"/>
              </w:rPr>
              <w:t>295</w:t>
            </w:r>
            <w:r w:rsidR="007C6C90" w:rsidRPr="00201CA0">
              <w:rPr>
                <w:color w:val="000000" w:themeColor="text1"/>
              </w:rPr>
              <w:t>,</w:t>
            </w:r>
            <w:r>
              <w:rPr>
                <w:color w:val="000000" w:themeColor="text1"/>
              </w:rPr>
              <w:t>9</w:t>
            </w:r>
            <w:bookmarkEnd w:id="101"/>
          </w:p>
        </w:tc>
      </w:tr>
      <w:tr w:rsidR="008B2E42" w:rsidTr="00585F61">
        <w:trPr>
          <w:trHeight w:val="329"/>
          <w:jc w:val="center"/>
        </w:trPr>
        <w:tc>
          <w:tcPr>
            <w:tcW w:w="293" w:type="pct"/>
            <w:vAlign w:val="center"/>
          </w:tcPr>
          <w:p w:rsidR="00F615E8" w:rsidRDefault="00F615E8" w:rsidP="00F615E8">
            <w:pPr>
              <w:spacing w:before="120" w:after="120"/>
              <w:jc w:val="center"/>
              <w:rPr>
                <w:rFonts w:eastAsia="Times New Roman"/>
                <w:color w:val="000000"/>
                <w:kern w:val="0"/>
                <w:szCs w:val="22"/>
              </w:rPr>
            </w:pPr>
            <w:r>
              <w:rPr>
                <w:rFonts w:eastAsia="Times New Roman"/>
                <w:color w:val="000000"/>
                <w:kern w:val="0"/>
                <w:szCs w:val="22"/>
              </w:rPr>
              <w:t>7</w:t>
            </w:r>
          </w:p>
        </w:tc>
        <w:tc>
          <w:tcPr>
            <w:tcW w:w="3358" w:type="pct"/>
            <w:vAlign w:val="center"/>
          </w:tcPr>
          <w:p w:rsidR="00F615E8" w:rsidRPr="00A73C0B" w:rsidRDefault="00F615E8" w:rsidP="00F615E8">
            <w:pPr>
              <w:spacing w:before="120" w:after="120"/>
              <w:jc w:val="center"/>
              <w:rPr>
                <w:rFonts w:eastAsia="Times New Roman"/>
                <w:color w:val="000000"/>
                <w:kern w:val="0"/>
                <w:szCs w:val="22"/>
              </w:rPr>
            </w:pPr>
            <w:r>
              <w:t>Зоны сельскохозяйственного использования</w:t>
            </w:r>
          </w:p>
        </w:tc>
        <w:tc>
          <w:tcPr>
            <w:tcW w:w="675" w:type="pct"/>
            <w:vAlign w:val="center"/>
          </w:tcPr>
          <w:p w:rsidR="00F615E8" w:rsidRPr="00ED6F8F" w:rsidRDefault="009F10A6" w:rsidP="00A86062">
            <w:pPr>
              <w:spacing w:before="120" w:after="120"/>
              <w:jc w:val="center"/>
              <w:rPr>
                <w:rFonts w:eastAsia="Times New Roman"/>
                <w:color w:val="000000" w:themeColor="text1"/>
                <w:kern w:val="0"/>
                <w:szCs w:val="22"/>
              </w:rPr>
            </w:pPr>
            <w:bookmarkStart w:id="102" w:name="СХ_с"/>
            <w:r>
              <w:rPr>
                <w:rFonts w:eastAsia="Times New Roman"/>
                <w:color w:val="000000" w:themeColor="text1"/>
                <w:kern w:val="0"/>
                <w:szCs w:val="22"/>
              </w:rPr>
              <w:t>8361</w:t>
            </w:r>
            <w:r w:rsidR="00ED6F8F">
              <w:rPr>
                <w:rFonts w:eastAsia="Times New Roman"/>
                <w:color w:val="000000" w:themeColor="text1"/>
                <w:kern w:val="0"/>
                <w:szCs w:val="22"/>
              </w:rPr>
              <w:t>,</w:t>
            </w:r>
            <w:r w:rsidR="00D5463E">
              <w:rPr>
                <w:rFonts w:eastAsia="Times New Roman"/>
                <w:color w:val="000000" w:themeColor="text1"/>
                <w:kern w:val="0"/>
                <w:szCs w:val="22"/>
              </w:rPr>
              <w:t>1</w:t>
            </w:r>
            <w:bookmarkEnd w:id="102"/>
          </w:p>
        </w:tc>
        <w:tc>
          <w:tcPr>
            <w:tcW w:w="674" w:type="pct"/>
            <w:vAlign w:val="center"/>
          </w:tcPr>
          <w:p w:rsidR="00F615E8" w:rsidRPr="00201CA0" w:rsidRDefault="00FD2C1C" w:rsidP="000C7BE8">
            <w:pPr>
              <w:jc w:val="center"/>
              <w:rPr>
                <w:color w:val="000000" w:themeColor="text1"/>
              </w:rPr>
            </w:pPr>
            <w:bookmarkStart w:id="103" w:name="СХ_п"/>
            <w:r>
              <w:rPr>
                <w:color w:val="000000" w:themeColor="text1"/>
              </w:rPr>
              <w:t>7726,9</w:t>
            </w:r>
            <w:bookmarkEnd w:id="103"/>
          </w:p>
        </w:tc>
      </w:tr>
      <w:tr w:rsidR="008B2E42" w:rsidTr="00585F61">
        <w:trPr>
          <w:trHeight w:val="329"/>
          <w:jc w:val="center"/>
        </w:trPr>
        <w:tc>
          <w:tcPr>
            <w:tcW w:w="293" w:type="pct"/>
            <w:vAlign w:val="center"/>
          </w:tcPr>
          <w:p w:rsidR="00F615E8" w:rsidRPr="001511AE" w:rsidRDefault="00F615E8" w:rsidP="00F615E8">
            <w:pPr>
              <w:spacing w:before="120" w:after="120"/>
              <w:jc w:val="center"/>
              <w:rPr>
                <w:rFonts w:eastAsia="Times New Roman"/>
                <w:color w:val="000000"/>
                <w:kern w:val="0"/>
                <w:szCs w:val="22"/>
              </w:rPr>
            </w:pPr>
            <w:r>
              <w:rPr>
                <w:rFonts w:eastAsia="Times New Roman"/>
                <w:color w:val="000000"/>
                <w:kern w:val="0"/>
                <w:szCs w:val="22"/>
              </w:rPr>
              <w:t>8</w:t>
            </w:r>
          </w:p>
        </w:tc>
        <w:tc>
          <w:tcPr>
            <w:tcW w:w="3358" w:type="pct"/>
            <w:vAlign w:val="center"/>
          </w:tcPr>
          <w:p w:rsidR="00F615E8" w:rsidRPr="001511AE" w:rsidRDefault="00F615E8" w:rsidP="00F615E8">
            <w:pPr>
              <w:spacing w:before="120" w:after="120"/>
              <w:jc w:val="center"/>
              <w:rPr>
                <w:rFonts w:eastAsia="Times New Roman"/>
                <w:color w:val="000000"/>
                <w:kern w:val="0"/>
                <w:szCs w:val="22"/>
              </w:rPr>
            </w:pPr>
            <w:r>
              <w:t xml:space="preserve">Зона </w:t>
            </w:r>
            <w:r>
              <w:rPr>
                <w:color w:val="000000"/>
              </w:rPr>
              <w:t>садоводческих, огороднических или дачных некоммерческих объединений граждан</w:t>
            </w:r>
          </w:p>
        </w:tc>
        <w:tc>
          <w:tcPr>
            <w:tcW w:w="675" w:type="pct"/>
            <w:vAlign w:val="center"/>
          </w:tcPr>
          <w:p w:rsidR="00F615E8" w:rsidRPr="00A062CC" w:rsidRDefault="001E4068" w:rsidP="00F615E8">
            <w:pPr>
              <w:spacing w:before="120" w:after="120"/>
              <w:jc w:val="center"/>
              <w:rPr>
                <w:rFonts w:eastAsia="Times New Roman"/>
                <w:color w:val="000000" w:themeColor="text1"/>
                <w:kern w:val="0"/>
                <w:szCs w:val="22"/>
              </w:rPr>
            </w:pPr>
            <w:bookmarkStart w:id="104" w:name="Сад_с"/>
            <w:r>
              <w:rPr>
                <w:rFonts w:eastAsia="Times New Roman"/>
                <w:color w:val="000000" w:themeColor="text1"/>
                <w:kern w:val="0"/>
                <w:szCs w:val="22"/>
              </w:rPr>
              <w:t>20</w:t>
            </w:r>
            <w:r w:rsidR="00ED6F8F">
              <w:rPr>
                <w:rFonts w:eastAsia="Times New Roman"/>
                <w:color w:val="000000" w:themeColor="text1"/>
                <w:kern w:val="0"/>
                <w:szCs w:val="22"/>
              </w:rPr>
              <w:t>,</w:t>
            </w:r>
            <w:r>
              <w:rPr>
                <w:rFonts w:eastAsia="Times New Roman"/>
                <w:color w:val="000000" w:themeColor="text1"/>
                <w:kern w:val="0"/>
                <w:szCs w:val="22"/>
              </w:rPr>
              <w:t>4</w:t>
            </w:r>
            <w:bookmarkEnd w:id="104"/>
          </w:p>
        </w:tc>
        <w:tc>
          <w:tcPr>
            <w:tcW w:w="674" w:type="pct"/>
            <w:vAlign w:val="center"/>
          </w:tcPr>
          <w:p w:rsidR="00F615E8" w:rsidRPr="00201CA0" w:rsidRDefault="000C7BE8" w:rsidP="00F615E8">
            <w:pPr>
              <w:jc w:val="center"/>
              <w:rPr>
                <w:color w:val="000000" w:themeColor="text1"/>
              </w:rPr>
            </w:pPr>
            <w:bookmarkStart w:id="105" w:name="Сад_п"/>
            <w:r>
              <w:rPr>
                <w:color w:val="000000" w:themeColor="text1"/>
              </w:rPr>
              <w:t>20</w:t>
            </w:r>
            <w:r w:rsidR="00F615E8" w:rsidRPr="00201CA0">
              <w:rPr>
                <w:color w:val="000000" w:themeColor="text1"/>
              </w:rPr>
              <w:t>,</w:t>
            </w:r>
            <w:r>
              <w:rPr>
                <w:color w:val="000000" w:themeColor="text1"/>
              </w:rPr>
              <w:t>4</w:t>
            </w:r>
            <w:bookmarkEnd w:id="105"/>
          </w:p>
        </w:tc>
      </w:tr>
      <w:tr w:rsidR="008B2E42" w:rsidTr="00585F61">
        <w:trPr>
          <w:trHeight w:val="329"/>
          <w:jc w:val="center"/>
        </w:trPr>
        <w:tc>
          <w:tcPr>
            <w:tcW w:w="293" w:type="pct"/>
            <w:vAlign w:val="center"/>
          </w:tcPr>
          <w:p w:rsidR="00F615E8" w:rsidRPr="001F4335" w:rsidRDefault="00F615E8" w:rsidP="00F615E8">
            <w:pPr>
              <w:spacing w:before="120" w:after="120"/>
              <w:jc w:val="center"/>
              <w:rPr>
                <w:rFonts w:eastAsia="Times New Roman"/>
                <w:color w:val="000000"/>
                <w:kern w:val="0"/>
                <w:szCs w:val="22"/>
              </w:rPr>
            </w:pPr>
            <w:r w:rsidRPr="001F4335">
              <w:rPr>
                <w:rFonts w:eastAsia="Times New Roman"/>
                <w:color w:val="000000"/>
                <w:kern w:val="0"/>
                <w:szCs w:val="22"/>
              </w:rPr>
              <w:t>9</w:t>
            </w:r>
          </w:p>
        </w:tc>
        <w:tc>
          <w:tcPr>
            <w:tcW w:w="3358" w:type="pct"/>
            <w:vAlign w:val="center"/>
          </w:tcPr>
          <w:p w:rsidR="00F615E8" w:rsidRPr="001511AE" w:rsidRDefault="00F615E8" w:rsidP="00F615E8">
            <w:pPr>
              <w:spacing w:before="120" w:after="120"/>
              <w:jc w:val="center"/>
              <w:rPr>
                <w:szCs w:val="22"/>
              </w:rPr>
            </w:pPr>
            <w:r>
              <w:rPr>
                <w:color w:val="000000"/>
              </w:rPr>
              <w:t>Производственная зона сельскохозяйственных предприятий</w:t>
            </w:r>
          </w:p>
        </w:tc>
        <w:tc>
          <w:tcPr>
            <w:tcW w:w="675" w:type="pct"/>
            <w:vAlign w:val="center"/>
          </w:tcPr>
          <w:p w:rsidR="00F615E8" w:rsidRPr="00A062CC" w:rsidRDefault="00096C28" w:rsidP="00F615E8">
            <w:pPr>
              <w:spacing w:before="120" w:after="120"/>
              <w:jc w:val="center"/>
              <w:rPr>
                <w:rFonts w:eastAsia="Times New Roman"/>
                <w:color w:val="000000" w:themeColor="text1"/>
                <w:kern w:val="0"/>
                <w:szCs w:val="22"/>
              </w:rPr>
            </w:pPr>
            <w:bookmarkStart w:id="106" w:name="Произ_СХ_с"/>
            <w:r w:rsidRPr="00A062CC">
              <w:rPr>
                <w:rFonts w:eastAsia="Times New Roman"/>
                <w:color w:val="000000" w:themeColor="text1"/>
                <w:kern w:val="0"/>
                <w:szCs w:val="22"/>
              </w:rPr>
              <w:t>27,</w:t>
            </w:r>
            <w:r w:rsidR="00A60AA3" w:rsidRPr="00A062CC">
              <w:rPr>
                <w:rFonts w:eastAsia="Times New Roman"/>
                <w:color w:val="000000" w:themeColor="text1"/>
                <w:kern w:val="0"/>
                <w:szCs w:val="22"/>
              </w:rPr>
              <w:t>7</w:t>
            </w:r>
            <w:bookmarkEnd w:id="106"/>
          </w:p>
        </w:tc>
        <w:tc>
          <w:tcPr>
            <w:tcW w:w="674" w:type="pct"/>
            <w:vAlign w:val="center"/>
          </w:tcPr>
          <w:p w:rsidR="00F615E8" w:rsidRPr="00201CA0" w:rsidRDefault="00096C28" w:rsidP="00F615E8">
            <w:pPr>
              <w:jc w:val="center"/>
              <w:rPr>
                <w:color w:val="000000" w:themeColor="text1"/>
              </w:rPr>
            </w:pPr>
            <w:bookmarkStart w:id="107" w:name="Произ_СХ_п"/>
            <w:r w:rsidRPr="00201CA0">
              <w:rPr>
                <w:color w:val="000000" w:themeColor="text1"/>
              </w:rPr>
              <w:t>27,</w:t>
            </w:r>
            <w:r w:rsidR="00A844D1" w:rsidRPr="00201CA0">
              <w:rPr>
                <w:color w:val="000000" w:themeColor="text1"/>
              </w:rPr>
              <w:t>7</w:t>
            </w:r>
            <w:bookmarkEnd w:id="107"/>
          </w:p>
        </w:tc>
      </w:tr>
      <w:tr w:rsidR="0076113C" w:rsidTr="00585F61">
        <w:trPr>
          <w:trHeight w:val="329"/>
          <w:jc w:val="center"/>
        </w:trPr>
        <w:tc>
          <w:tcPr>
            <w:tcW w:w="293" w:type="pct"/>
            <w:vAlign w:val="center"/>
          </w:tcPr>
          <w:p w:rsidR="0076113C" w:rsidRPr="0076113C" w:rsidRDefault="0076113C" w:rsidP="00F615E8">
            <w:pPr>
              <w:spacing w:before="120" w:after="120"/>
              <w:jc w:val="center"/>
              <w:rPr>
                <w:rFonts w:eastAsia="Times New Roman"/>
                <w:color w:val="000000"/>
                <w:kern w:val="0"/>
                <w:szCs w:val="22"/>
                <w:lang w:val="en-US"/>
              </w:rPr>
            </w:pPr>
            <w:r>
              <w:rPr>
                <w:rFonts w:eastAsia="Times New Roman"/>
                <w:color w:val="000000"/>
                <w:kern w:val="0"/>
                <w:szCs w:val="22"/>
                <w:lang w:val="en-US"/>
              </w:rPr>
              <w:t>10</w:t>
            </w:r>
          </w:p>
        </w:tc>
        <w:tc>
          <w:tcPr>
            <w:tcW w:w="3358" w:type="pct"/>
            <w:vAlign w:val="center"/>
          </w:tcPr>
          <w:p w:rsidR="0076113C" w:rsidRDefault="0076113C" w:rsidP="00F615E8">
            <w:pPr>
              <w:spacing w:before="120" w:after="120"/>
              <w:jc w:val="center"/>
              <w:rPr>
                <w:color w:val="000000"/>
              </w:rPr>
            </w:pPr>
            <w:r w:rsidRPr="0076113C">
              <w:rPr>
                <w:color w:val="000000"/>
              </w:rPr>
              <w:t>Иные зоны сельскохозяйственного назначения</w:t>
            </w:r>
          </w:p>
        </w:tc>
        <w:tc>
          <w:tcPr>
            <w:tcW w:w="675" w:type="pct"/>
            <w:vAlign w:val="center"/>
          </w:tcPr>
          <w:p w:rsidR="0076113C" w:rsidRPr="00A062CC" w:rsidRDefault="006E0FE7" w:rsidP="00F615E8">
            <w:pPr>
              <w:spacing w:before="120" w:after="120"/>
              <w:jc w:val="center"/>
              <w:rPr>
                <w:rFonts w:eastAsia="Times New Roman"/>
                <w:color w:val="000000" w:themeColor="text1"/>
                <w:kern w:val="0"/>
                <w:szCs w:val="22"/>
              </w:rPr>
            </w:pPr>
            <w:bookmarkStart w:id="108" w:name="Ин_сх"/>
            <w:r>
              <w:rPr>
                <w:rFonts w:eastAsia="Times New Roman"/>
                <w:color w:val="000000" w:themeColor="text1"/>
                <w:kern w:val="0"/>
                <w:szCs w:val="22"/>
              </w:rPr>
              <w:t>10,4</w:t>
            </w:r>
            <w:bookmarkEnd w:id="108"/>
          </w:p>
        </w:tc>
        <w:tc>
          <w:tcPr>
            <w:tcW w:w="674" w:type="pct"/>
            <w:vAlign w:val="center"/>
          </w:tcPr>
          <w:p w:rsidR="0076113C" w:rsidRPr="00201CA0" w:rsidRDefault="00E86EF7" w:rsidP="000C7BE8">
            <w:pPr>
              <w:jc w:val="center"/>
              <w:rPr>
                <w:color w:val="000000" w:themeColor="text1"/>
              </w:rPr>
            </w:pPr>
            <w:bookmarkStart w:id="109" w:name="Ин_сх_п"/>
            <w:r>
              <w:rPr>
                <w:rFonts w:eastAsia="Times New Roman"/>
                <w:color w:val="000000" w:themeColor="text1"/>
                <w:kern w:val="0"/>
                <w:szCs w:val="22"/>
              </w:rPr>
              <w:t>1</w:t>
            </w:r>
            <w:r w:rsidR="001E4068">
              <w:rPr>
                <w:rFonts w:eastAsia="Times New Roman"/>
                <w:color w:val="000000" w:themeColor="text1"/>
                <w:kern w:val="0"/>
                <w:szCs w:val="22"/>
              </w:rPr>
              <w:t>,</w:t>
            </w:r>
            <w:r>
              <w:rPr>
                <w:rFonts w:eastAsia="Times New Roman"/>
                <w:color w:val="000000" w:themeColor="text1"/>
                <w:kern w:val="0"/>
                <w:szCs w:val="22"/>
                <w:lang w:val="en-US"/>
              </w:rPr>
              <w:t>5</w:t>
            </w:r>
            <w:bookmarkEnd w:id="109"/>
          </w:p>
        </w:tc>
      </w:tr>
      <w:tr w:rsidR="008B2E42" w:rsidTr="00585F61">
        <w:trPr>
          <w:trHeight w:val="329"/>
          <w:jc w:val="center"/>
        </w:trPr>
        <w:tc>
          <w:tcPr>
            <w:tcW w:w="293" w:type="pct"/>
            <w:vAlign w:val="center"/>
          </w:tcPr>
          <w:p w:rsidR="00F615E8" w:rsidRPr="00790BB3" w:rsidRDefault="0076113C" w:rsidP="00F615E8">
            <w:pPr>
              <w:spacing w:before="120" w:after="120"/>
              <w:jc w:val="center"/>
              <w:rPr>
                <w:rFonts w:eastAsia="Times New Roman"/>
                <w:color w:val="000000"/>
                <w:kern w:val="0"/>
                <w:szCs w:val="22"/>
              </w:rPr>
            </w:pPr>
            <w:r>
              <w:rPr>
                <w:rFonts w:eastAsia="Times New Roman"/>
                <w:color w:val="000000"/>
                <w:kern w:val="0"/>
                <w:szCs w:val="22"/>
              </w:rPr>
              <w:lastRenderedPageBreak/>
              <w:t>11</w:t>
            </w:r>
          </w:p>
        </w:tc>
        <w:tc>
          <w:tcPr>
            <w:tcW w:w="3358" w:type="pct"/>
            <w:vAlign w:val="center"/>
          </w:tcPr>
          <w:p w:rsidR="00F615E8" w:rsidRDefault="00F615E8" w:rsidP="00F615E8">
            <w:pPr>
              <w:spacing w:before="120" w:after="120"/>
              <w:jc w:val="center"/>
              <w:rPr>
                <w:color w:val="000000"/>
              </w:rPr>
            </w:pPr>
            <w:r>
              <w:t>Зоны рекреационного назначения</w:t>
            </w:r>
          </w:p>
        </w:tc>
        <w:tc>
          <w:tcPr>
            <w:tcW w:w="675" w:type="pct"/>
            <w:vAlign w:val="center"/>
          </w:tcPr>
          <w:p w:rsidR="00F615E8" w:rsidRPr="00A062CC" w:rsidRDefault="00A60AA3" w:rsidP="00A86062">
            <w:pPr>
              <w:spacing w:before="120" w:after="120"/>
              <w:jc w:val="center"/>
              <w:rPr>
                <w:rFonts w:eastAsia="Times New Roman"/>
                <w:color w:val="000000" w:themeColor="text1"/>
                <w:kern w:val="0"/>
                <w:szCs w:val="22"/>
              </w:rPr>
            </w:pPr>
            <w:bookmarkStart w:id="110" w:name="Р_с"/>
            <w:r w:rsidRPr="00A062CC">
              <w:rPr>
                <w:rFonts w:eastAsia="Times New Roman"/>
                <w:color w:val="000000" w:themeColor="text1"/>
                <w:kern w:val="0"/>
                <w:szCs w:val="22"/>
              </w:rPr>
              <w:t>16</w:t>
            </w:r>
            <w:r w:rsidR="001E4068">
              <w:rPr>
                <w:rFonts w:eastAsia="Times New Roman"/>
                <w:color w:val="000000" w:themeColor="text1"/>
                <w:kern w:val="0"/>
                <w:szCs w:val="22"/>
              </w:rPr>
              <w:t>,</w:t>
            </w:r>
            <w:r w:rsidR="00A86062">
              <w:rPr>
                <w:rFonts w:eastAsia="Times New Roman"/>
                <w:color w:val="000000" w:themeColor="text1"/>
                <w:kern w:val="0"/>
                <w:szCs w:val="22"/>
                <w:lang w:val="en-US"/>
              </w:rPr>
              <w:t>3</w:t>
            </w:r>
            <w:bookmarkEnd w:id="110"/>
          </w:p>
        </w:tc>
        <w:tc>
          <w:tcPr>
            <w:tcW w:w="674" w:type="pct"/>
            <w:vAlign w:val="center"/>
          </w:tcPr>
          <w:p w:rsidR="00F615E8" w:rsidRPr="00201CA0" w:rsidRDefault="00A54668" w:rsidP="000C7BE8">
            <w:pPr>
              <w:jc w:val="center"/>
              <w:rPr>
                <w:color w:val="000000" w:themeColor="text1"/>
              </w:rPr>
            </w:pPr>
            <w:bookmarkStart w:id="111" w:name="Р_п"/>
            <w:r w:rsidRPr="00201CA0">
              <w:rPr>
                <w:color w:val="000000" w:themeColor="text1"/>
              </w:rPr>
              <w:t>170,</w:t>
            </w:r>
            <w:r w:rsidR="000C7BE8">
              <w:rPr>
                <w:color w:val="000000" w:themeColor="text1"/>
              </w:rPr>
              <w:t>7</w:t>
            </w:r>
            <w:bookmarkEnd w:id="111"/>
          </w:p>
        </w:tc>
      </w:tr>
      <w:tr w:rsidR="008B2E42" w:rsidTr="00585F61">
        <w:trPr>
          <w:trHeight w:val="329"/>
          <w:jc w:val="center"/>
        </w:trPr>
        <w:tc>
          <w:tcPr>
            <w:tcW w:w="293" w:type="pct"/>
            <w:vAlign w:val="center"/>
          </w:tcPr>
          <w:p w:rsidR="00F615E8" w:rsidRDefault="0076113C" w:rsidP="00F615E8">
            <w:pPr>
              <w:spacing w:before="120" w:after="120"/>
              <w:jc w:val="center"/>
              <w:rPr>
                <w:rFonts w:eastAsia="Times New Roman"/>
                <w:color w:val="000000"/>
                <w:kern w:val="0"/>
                <w:szCs w:val="22"/>
              </w:rPr>
            </w:pPr>
            <w:r>
              <w:rPr>
                <w:rFonts w:eastAsia="Times New Roman"/>
                <w:color w:val="000000"/>
                <w:kern w:val="0"/>
                <w:szCs w:val="22"/>
              </w:rPr>
              <w:t>12</w:t>
            </w:r>
          </w:p>
        </w:tc>
        <w:tc>
          <w:tcPr>
            <w:tcW w:w="3358" w:type="pct"/>
            <w:vAlign w:val="center"/>
          </w:tcPr>
          <w:p w:rsidR="00F615E8" w:rsidRDefault="00F615E8" w:rsidP="00F615E8">
            <w:pPr>
              <w:spacing w:before="120" w:after="120"/>
              <w:jc w:val="center"/>
            </w:pPr>
            <w:r>
              <w:t>Зона лесов</w:t>
            </w:r>
          </w:p>
        </w:tc>
        <w:tc>
          <w:tcPr>
            <w:tcW w:w="675" w:type="pct"/>
            <w:vAlign w:val="center"/>
          </w:tcPr>
          <w:p w:rsidR="00F615E8" w:rsidRPr="00A062CC" w:rsidRDefault="00A86062" w:rsidP="00A86062">
            <w:pPr>
              <w:spacing w:before="120" w:after="120"/>
              <w:jc w:val="center"/>
              <w:rPr>
                <w:rFonts w:eastAsia="Times New Roman"/>
                <w:color w:val="000000" w:themeColor="text1"/>
                <w:kern w:val="0"/>
                <w:szCs w:val="22"/>
              </w:rPr>
            </w:pPr>
            <w:bookmarkStart w:id="112" w:name="Л_с"/>
            <w:r>
              <w:rPr>
                <w:rFonts w:eastAsia="Times New Roman"/>
                <w:color w:val="000000" w:themeColor="text1"/>
                <w:kern w:val="0"/>
                <w:szCs w:val="22"/>
              </w:rPr>
              <w:t>4392</w:t>
            </w:r>
            <w:r w:rsidR="00426C8C" w:rsidRPr="00A062CC">
              <w:rPr>
                <w:rFonts w:eastAsia="Times New Roman"/>
                <w:color w:val="000000" w:themeColor="text1"/>
                <w:kern w:val="0"/>
                <w:szCs w:val="22"/>
              </w:rPr>
              <w:t>,</w:t>
            </w:r>
            <w:r>
              <w:rPr>
                <w:rFonts w:eastAsia="Times New Roman"/>
                <w:color w:val="000000" w:themeColor="text1"/>
                <w:kern w:val="0"/>
                <w:szCs w:val="22"/>
                <w:lang w:val="en-US"/>
              </w:rPr>
              <w:t>1</w:t>
            </w:r>
            <w:bookmarkEnd w:id="112"/>
          </w:p>
        </w:tc>
        <w:tc>
          <w:tcPr>
            <w:tcW w:w="674" w:type="pct"/>
            <w:vAlign w:val="center"/>
          </w:tcPr>
          <w:p w:rsidR="00F615E8" w:rsidRPr="00201CA0" w:rsidRDefault="000C7BE8" w:rsidP="00F615E8">
            <w:pPr>
              <w:jc w:val="center"/>
              <w:rPr>
                <w:color w:val="000000" w:themeColor="text1"/>
              </w:rPr>
            </w:pPr>
            <w:bookmarkStart w:id="113" w:name="Л_п"/>
            <w:r>
              <w:rPr>
                <w:color w:val="000000" w:themeColor="text1"/>
              </w:rPr>
              <w:t>4</w:t>
            </w:r>
            <w:r w:rsidR="005E2FAA">
              <w:rPr>
                <w:color w:val="000000" w:themeColor="text1"/>
              </w:rPr>
              <w:t>392</w:t>
            </w:r>
            <w:r w:rsidR="00ED5EFB" w:rsidRPr="00201CA0">
              <w:rPr>
                <w:color w:val="000000" w:themeColor="text1"/>
              </w:rPr>
              <w:t>,</w:t>
            </w:r>
            <w:r w:rsidR="005E2FAA">
              <w:rPr>
                <w:color w:val="000000" w:themeColor="text1"/>
                <w:lang w:val="en-US"/>
              </w:rPr>
              <w:t>1</w:t>
            </w:r>
            <w:bookmarkEnd w:id="113"/>
          </w:p>
        </w:tc>
      </w:tr>
      <w:tr w:rsidR="008B2E42" w:rsidTr="00585F61">
        <w:trPr>
          <w:trHeight w:val="329"/>
          <w:jc w:val="center"/>
        </w:trPr>
        <w:tc>
          <w:tcPr>
            <w:tcW w:w="293" w:type="pct"/>
            <w:vAlign w:val="center"/>
          </w:tcPr>
          <w:p w:rsidR="00F615E8" w:rsidRPr="001511AE" w:rsidRDefault="0076113C" w:rsidP="00F615E8">
            <w:pPr>
              <w:spacing w:before="120" w:after="120"/>
              <w:jc w:val="center"/>
              <w:rPr>
                <w:rFonts w:eastAsia="Times New Roman"/>
                <w:color w:val="000000"/>
                <w:kern w:val="0"/>
                <w:szCs w:val="22"/>
              </w:rPr>
            </w:pPr>
            <w:r>
              <w:rPr>
                <w:rFonts w:eastAsia="Times New Roman"/>
                <w:color w:val="000000"/>
                <w:kern w:val="0"/>
                <w:szCs w:val="22"/>
              </w:rPr>
              <w:t>13</w:t>
            </w:r>
          </w:p>
        </w:tc>
        <w:tc>
          <w:tcPr>
            <w:tcW w:w="3358" w:type="pct"/>
            <w:vAlign w:val="center"/>
          </w:tcPr>
          <w:p w:rsidR="00F615E8" w:rsidRPr="001511AE" w:rsidRDefault="00F615E8" w:rsidP="00F615E8">
            <w:pPr>
              <w:spacing w:before="120" w:after="120"/>
              <w:jc w:val="center"/>
              <w:rPr>
                <w:szCs w:val="22"/>
              </w:rPr>
            </w:pPr>
            <w:r w:rsidRPr="001511AE">
              <w:rPr>
                <w:szCs w:val="22"/>
              </w:rPr>
              <w:t>Зона кладбищ</w:t>
            </w:r>
          </w:p>
        </w:tc>
        <w:tc>
          <w:tcPr>
            <w:tcW w:w="675" w:type="pct"/>
            <w:vAlign w:val="center"/>
          </w:tcPr>
          <w:p w:rsidR="00F615E8" w:rsidRPr="00A062CC" w:rsidRDefault="00CD1AFE" w:rsidP="00F615E8">
            <w:pPr>
              <w:spacing w:before="120" w:after="120"/>
              <w:jc w:val="center"/>
              <w:rPr>
                <w:rFonts w:eastAsia="Times New Roman"/>
                <w:color w:val="000000" w:themeColor="text1"/>
                <w:kern w:val="0"/>
                <w:szCs w:val="22"/>
              </w:rPr>
            </w:pPr>
            <w:bookmarkStart w:id="114" w:name="К_с"/>
            <w:r w:rsidRPr="00A062CC">
              <w:rPr>
                <w:rFonts w:eastAsia="Times New Roman"/>
                <w:color w:val="000000" w:themeColor="text1"/>
                <w:kern w:val="0"/>
                <w:szCs w:val="22"/>
              </w:rPr>
              <w:t>5,</w:t>
            </w:r>
            <w:r w:rsidR="00C11BCA" w:rsidRPr="00A062CC">
              <w:rPr>
                <w:rFonts w:eastAsia="Times New Roman"/>
                <w:color w:val="000000" w:themeColor="text1"/>
                <w:kern w:val="0"/>
                <w:szCs w:val="22"/>
              </w:rPr>
              <w:t>5</w:t>
            </w:r>
            <w:bookmarkEnd w:id="114"/>
          </w:p>
        </w:tc>
        <w:tc>
          <w:tcPr>
            <w:tcW w:w="674" w:type="pct"/>
            <w:vAlign w:val="center"/>
          </w:tcPr>
          <w:p w:rsidR="00F615E8" w:rsidRPr="00201CA0" w:rsidRDefault="00A54668" w:rsidP="000C7BE8">
            <w:pPr>
              <w:jc w:val="center"/>
              <w:rPr>
                <w:color w:val="000000" w:themeColor="text1"/>
              </w:rPr>
            </w:pPr>
            <w:bookmarkStart w:id="115" w:name="К_п"/>
            <w:r w:rsidRPr="00201CA0">
              <w:rPr>
                <w:color w:val="000000" w:themeColor="text1"/>
              </w:rPr>
              <w:t>9,9</w:t>
            </w:r>
            <w:bookmarkEnd w:id="115"/>
          </w:p>
        </w:tc>
      </w:tr>
      <w:tr w:rsidR="008B2E42" w:rsidTr="00585F61">
        <w:trPr>
          <w:trHeight w:val="329"/>
          <w:jc w:val="center"/>
        </w:trPr>
        <w:tc>
          <w:tcPr>
            <w:tcW w:w="293" w:type="pct"/>
            <w:vAlign w:val="center"/>
          </w:tcPr>
          <w:p w:rsidR="00F615E8" w:rsidRPr="001511AE" w:rsidRDefault="0076113C" w:rsidP="00F615E8">
            <w:pPr>
              <w:spacing w:before="120" w:after="120"/>
              <w:jc w:val="center"/>
              <w:rPr>
                <w:rFonts w:eastAsia="Times New Roman"/>
                <w:color w:val="000000"/>
                <w:kern w:val="0"/>
                <w:szCs w:val="22"/>
              </w:rPr>
            </w:pPr>
            <w:r>
              <w:rPr>
                <w:rFonts w:eastAsia="Times New Roman"/>
                <w:color w:val="000000"/>
                <w:kern w:val="0"/>
                <w:szCs w:val="22"/>
              </w:rPr>
              <w:t>14</w:t>
            </w:r>
          </w:p>
        </w:tc>
        <w:tc>
          <w:tcPr>
            <w:tcW w:w="3358" w:type="pct"/>
            <w:vAlign w:val="center"/>
          </w:tcPr>
          <w:p w:rsidR="00F615E8" w:rsidRPr="001511AE" w:rsidRDefault="00F615E8" w:rsidP="00F615E8">
            <w:pPr>
              <w:spacing w:before="120" w:after="120"/>
              <w:jc w:val="center"/>
              <w:rPr>
                <w:szCs w:val="22"/>
              </w:rPr>
            </w:pPr>
            <w:r w:rsidRPr="001511AE">
              <w:rPr>
                <w:szCs w:val="22"/>
              </w:rPr>
              <w:t>Зона озелененных территорий специального назначения</w:t>
            </w:r>
          </w:p>
        </w:tc>
        <w:tc>
          <w:tcPr>
            <w:tcW w:w="675" w:type="pct"/>
            <w:vAlign w:val="center"/>
          </w:tcPr>
          <w:p w:rsidR="00F615E8" w:rsidRPr="00A062CC" w:rsidRDefault="00ED5EFB" w:rsidP="00F615E8">
            <w:pPr>
              <w:spacing w:before="120" w:after="120"/>
              <w:jc w:val="center"/>
              <w:rPr>
                <w:rFonts w:eastAsia="Times New Roman"/>
                <w:color w:val="000000" w:themeColor="text1"/>
                <w:kern w:val="0"/>
                <w:szCs w:val="22"/>
              </w:rPr>
            </w:pPr>
            <w:bookmarkStart w:id="116" w:name="ОзТерр_с"/>
            <w:r>
              <w:rPr>
                <w:rFonts w:eastAsia="Times New Roman"/>
                <w:color w:val="000000" w:themeColor="text1"/>
                <w:kern w:val="0"/>
                <w:szCs w:val="22"/>
              </w:rPr>
              <w:t>2</w:t>
            </w:r>
            <w:r w:rsidR="00323816">
              <w:rPr>
                <w:rFonts w:eastAsia="Times New Roman"/>
                <w:color w:val="000000" w:themeColor="text1"/>
                <w:kern w:val="0"/>
                <w:szCs w:val="22"/>
              </w:rPr>
              <w:t>2</w:t>
            </w:r>
            <w:r w:rsidR="002C50B3" w:rsidRPr="00A062CC">
              <w:rPr>
                <w:rFonts w:eastAsia="Times New Roman"/>
                <w:color w:val="000000" w:themeColor="text1"/>
                <w:kern w:val="0"/>
                <w:szCs w:val="22"/>
              </w:rPr>
              <w:t>,</w:t>
            </w:r>
            <w:r w:rsidR="00323816">
              <w:rPr>
                <w:rFonts w:eastAsia="Times New Roman"/>
                <w:color w:val="000000" w:themeColor="text1"/>
                <w:kern w:val="0"/>
                <w:szCs w:val="22"/>
              </w:rPr>
              <w:t>2</w:t>
            </w:r>
            <w:bookmarkEnd w:id="116"/>
          </w:p>
        </w:tc>
        <w:tc>
          <w:tcPr>
            <w:tcW w:w="674" w:type="pct"/>
            <w:vAlign w:val="center"/>
          </w:tcPr>
          <w:p w:rsidR="00F615E8" w:rsidRPr="00201CA0" w:rsidRDefault="005E2FAA" w:rsidP="000C7BE8">
            <w:pPr>
              <w:jc w:val="center"/>
              <w:rPr>
                <w:color w:val="000000" w:themeColor="text1"/>
              </w:rPr>
            </w:pPr>
            <w:bookmarkStart w:id="117" w:name="ОзТерр_п"/>
            <w:r>
              <w:rPr>
                <w:color w:val="000000" w:themeColor="text1"/>
              </w:rPr>
              <w:t>22</w:t>
            </w:r>
            <w:r w:rsidR="00A54668" w:rsidRPr="00201CA0">
              <w:rPr>
                <w:color w:val="000000" w:themeColor="text1"/>
              </w:rPr>
              <w:t>,</w:t>
            </w:r>
            <w:r w:rsidR="00323816">
              <w:rPr>
                <w:color w:val="000000" w:themeColor="text1"/>
              </w:rPr>
              <w:t>9</w:t>
            </w:r>
            <w:bookmarkEnd w:id="117"/>
          </w:p>
        </w:tc>
      </w:tr>
      <w:tr w:rsidR="008B2E42" w:rsidTr="00585F61">
        <w:trPr>
          <w:trHeight w:val="329"/>
          <w:jc w:val="center"/>
        </w:trPr>
        <w:tc>
          <w:tcPr>
            <w:tcW w:w="293" w:type="pct"/>
            <w:vAlign w:val="center"/>
          </w:tcPr>
          <w:p w:rsidR="00F615E8" w:rsidRDefault="0076113C" w:rsidP="00F615E8">
            <w:pPr>
              <w:spacing w:before="120" w:after="120"/>
              <w:jc w:val="center"/>
              <w:rPr>
                <w:rFonts w:eastAsia="Times New Roman"/>
                <w:color w:val="000000"/>
                <w:kern w:val="0"/>
                <w:szCs w:val="22"/>
              </w:rPr>
            </w:pPr>
            <w:r>
              <w:rPr>
                <w:rFonts w:eastAsia="Times New Roman"/>
                <w:color w:val="000000"/>
                <w:kern w:val="0"/>
                <w:szCs w:val="22"/>
              </w:rPr>
              <w:t>15</w:t>
            </w:r>
          </w:p>
        </w:tc>
        <w:tc>
          <w:tcPr>
            <w:tcW w:w="3358" w:type="pct"/>
            <w:vAlign w:val="center"/>
          </w:tcPr>
          <w:p w:rsidR="00F615E8" w:rsidRPr="001511AE" w:rsidRDefault="00F615E8" w:rsidP="00F615E8">
            <w:pPr>
              <w:spacing w:before="120" w:after="120"/>
              <w:jc w:val="center"/>
              <w:rPr>
                <w:szCs w:val="22"/>
              </w:rPr>
            </w:pPr>
            <w:r>
              <w:rPr>
                <w:szCs w:val="22"/>
              </w:rPr>
              <w:t>Иные зоны</w:t>
            </w:r>
          </w:p>
        </w:tc>
        <w:tc>
          <w:tcPr>
            <w:tcW w:w="675" w:type="pct"/>
            <w:vAlign w:val="center"/>
          </w:tcPr>
          <w:p w:rsidR="00F615E8" w:rsidRPr="00685B63" w:rsidRDefault="00C11BCA" w:rsidP="00F615E8">
            <w:pPr>
              <w:spacing w:before="120" w:after="120"/>
              <w:jc w:val="center"/>
              <w:rPr>
                <w:rFonts w:eastAsia="Times New Roman"/>
                <w:color w:val="000000" w:themeColor="text1"/>
                <w:kern w:val="0"/>
                <w:szCs w:val="22"/>
              </w:rPr>
            </w:pPr>
            <w:bookmarkStart w:id="118" w:name="Ин_с"/>
            <w:r w:rsidRPr="00685B63">
              <w:rPr>
                <w:rFonts w:eastAsia="Times New Roman"/>
                <w:color w:val="000000" w:themeColor="text1"/>
                <w:kern w:val="0"/>
                <w:szCs w:val="22"/>
              </w:rPr>
              <w:t>4</w:t>
            </w:r>
            <w:r w:rsidR="00A86062">
              <w:rPr>
                <w:rFonts w:eastAsia="Times New Roman"/>
                <w:color w:val="000000" w:themeColor="text1"/>
                <w:kern w:val="0"/>
                <w:szCs w:val="22"/>
              </w:rPr>
              <w:t>1</w:t>
            </w:r>
            <w:r w:rsidR="00323816">
              <w:rPr>
                <w:rFonts w:eastAsia="Times New Roman"/>
                <w:color w:val="000000" w:themeColor="text1"/>
                <w:kern w:val="0"/>
                <w:szCs w:val="22"/>
              </w:rPr>
              <w:t>9,1</w:t>
            </w:r>
            <w:bookmarkEnd w:id="118"/>
          </w:p>
        </w:tc>
        <w:tc>
          <w:tcPr>
            <w:tcW w:w="674" w:type="pct"/>
            <w:vAlign w:val="center"/>
          </w:tcPr>
          <w:p w:rsidR="008B2E42" w:rsidRPr="00C12525" w:rsidRDefault="005E2FAA" w:rsidP="000C7BE8">
            <w:pPr>
              <w:jc w:val="center"/>
              <w:rPr>
                <w:color w:val="000000" w:themeColor="text1"/>
              </w:rPr>
            </w:pPr>
            <w:bookmarkStart w:id="119" w:name="Ин_п"/>
            <w:r>
              <w:rPr>
                <w:color w:val="000000" w:themeColor="text1"/>
              </w:rPr>
              <w:t>13</w:t>
            </w:r>
            <w:r w:rsidR="00B55F96">
              <w:rPr>
                <w:color w:val="000000" w:themeColor="text1"/>
                <w:lang w:val="en-US"/>
              </w:rPr>
              <w:t>8</w:t>
            </w:r>
            <w:r w:rsidR="00460F77" w:rsidRPr="00201CA0">
              <w:rPr>
                <w:color w:val="000000" w:themeColor="text1"/>
              </w:rPr>
              <w:t>,</w:t>
            </w:r>
            <w:r w:rsidR="00E75324">
              <w:rPr>
                <w:color w:val="000000" w:themeColor="text1"/>
              </w:rPr>
              <w:t>7</w:t>
            </w:r>
            <w:bookmarkEnd w:id="119"/>
          </w:p>
        </w:tc>
      </w:tr>
      <w:tr w:rsidR="008B2E42" w:rsidTr="00585F61">
        <w:trPr>
          <w:trHeight w:val="329"/>
          <w:jc w:val="center"/>
        </w:trPr>
        <w:tc>
          <w:tcPr>
            <w:tcW w:w="293" w:type="pct"/>
            <w:vAlign w:val="center"/>
          </w:tcPr>
          <w:p w:rsidR="0028111D" w:rsidRDefault="0076113C" w:rsidP="00F615E8">
            <w:pPr>
              <w:spacing w:before="120" w:after="120"/>
              <w:jc w:val="center"/>
              <w:rPr>
                <w:rFonts w:eastAsia="Times New Roman"/>
                <w:color w:val="000000"/>
                <w:kern w:val="0"/>
                <w:szCs w:val="22"/>
              </w:rPr>
            </w:pPr>
            <w:r>
              <w:rPr>
                <w:rFonts w:eastAsia="Times New Roman"/>
                <w:color w:val="000000"/>
                <w:kern w:val="0"/>
                <w:szCs w:val="22"/>
              </w:rPr>
              <w:t>16</w:t>
            </w:r>
          </w:p>
        </w:tc>
        <w:tc>
          <w:tcPr>
            <w:tcW w:w="3358" w:type="pct"/>
            <w:vAlign w:val="center"/>
          </w:tcPr>
          <w:p w:rsidR="0028111D" w:rsidRDefault="0028111D" w:rsidP="00F615E8">
            <w:pPr>
              <w:spacing w:before="120" w:after="120"/>
              <w:jc w:val="center"/>
              <w:rPr>
                <w:szCs w:val="22"/>
              </w:rPr>
            </w:pPr>
            <w:r>
              <w:rPr>
                <w:szCs w:val="22"/>
              </w:rPr>
              <w:t>Зона акваторий</w:t>
            </w:r>
          </w:p>
        </w:tc>
        <w:tc>
          <w:tcPr>
            <w:tcW w:w="675" w:type="pct"/>
            <w:vAlign w:val="center"/>
          </w:tcPr>
          <w:p w:rsidR="0028111D" w:rsidRPr="00A062CC" w:rsidRDefault="00C11BCA" w:rsidP="00F615E8">
            <w:pPr>
              <w:spacing w:before="120" w:after="120"/>
              <w:jc w:val="center"/>
              <w:rPr>
                <w:rFonts w:eastAsia="Times New Roman"/>
                <w:color w:val="000000" w:themeColor="text1"/>
                <w:kern w:val="0"/>
                <w:szCs w:val="22"/>
              </w:rPr>
            </w:pPr>
            <w:bookmarkStart w:id="120" w:name="Акв_с"/>
            <w:r w:rsidRPr="00A062CC">
              <w:rPr>
                <w:rFonts w:eastAsia="Times New Roman"/>
                <w:color w:val="000000" w:themeColor="text1"/>
                <w:kern w:val="0"/>
                <w:szCs w:val="22"/>
              </w:rPr>
              <w:t>72</w:t>
            </w:r>
            <w:r w:rsidR="0028111D" w:rsidRPr="00A062CC">
              <w:rPr>
                <w:rFonts w:eastAsia="Times New Roman"/>
                <w:color w:val="000000" w:themeColor="text1"/>
                <w:kern w:val="0"/>
                <w:szCs w:val="22"/>
              </w:rPr>
              <w:t>,</w:t>
            </w:r>
            <w:r w:rsidRPr="00A062CC">
              <w:rPr>
                <w:rFonts w:eastAsia="Times New Roman"/>
                <w:color w:val="000000" w:themeColor="text1"/>
                <w:kern w:val="0"/>
                <w:szCs w:val="22"/>
              </w:rPr>
              <w:t>3</w:t>
            </w:r>
            <w:bookmarkEnd w:id="120"/>
          </w:p>
        </w:tc>
        <w:tc>
          <w:tcPr>
            <w:tcW w:w="674" w:type="pct"/>
            <w:vAlign w:val="center"/>
          </w:tcPr>
          <w:p w:rsidR="0028111D" w:rsidRPr="00BF4D7A" w:rsidRDefault="00C11BCA" w:rsidP="00F615E8">
            <w:pPr>
              <w:jc w:val="center"/>
              <w:rPr>
                <w:color w:val="FF0000"/>
              </w:rPr>
            </w:pPr>
            <w:bookmarkStart w:id="121" w:name="Акв_п"/>
            <w:r w:rsidRPr="00685B63">
              <w:rPr>
                <w:color w:val="000000" w:themeColor="text1"/>
              </w:rPr>
              <w:t>72</w:t>
            </w:r>
            <w:r w:rsidR="0028111D" w:rsidRPr="00685B63">
              <w:rPr>
                <w:color w:val="000000" w:themeColor="text1"/>
              </w:rPr>
              <w:t>,</w:t>
            </w:r>
            <w:r w:rsidRPr="00685B63">
              <w:rPr>
                <w:color w:val="000000" w:themeColor="text1"/>
              </w:rPr>
              <w:t>3</w:t>
            </w:r>
            <w:bookmarkEnd w:id="121"/>
          </w:p>
        </w:tc>
      </w:tr>
      <w:tr w:rsidR="008B2E42" w:rsidTr="00585F61">
        <w:trPr>
          <w:trHeight w:val="329"/>
          <w:jc w:val="center"/>
        </w:trPr>
        <w:tc>
          <w:tcPr>
            <w:tcW w:w="3651" w:type="pct"/>
            <w:gridSpan w:val="2"/>
            <w:vAlign w:val="center"/>
          </w:tcPr>
          <w:p w:rsidR="00CB34EC" w:rsidRPr="00DD663C" w:rsidRDefault="00CB34EC" w:rsidP="00A55C5A">
            <w:pPr>
              <w:spacing w:before="120" w:after="120"/>
              <w:jc w:val="center"/>
              <w:rPr>
                <w:b/>
                <w:szCs w:val="22"/>
              </w:rPr>
            </w:pPr>
            <w:r w:rsidRPr="00CB34EC">
              <w:rPr>
                <w:b/>
                <w:szCs w:val="22"/>
              </w:rPr>
              <w:t>Итого</w:t>
            </w:r>
            <w:r w:rsidRPr="00DD663C">
              <w:rPr>
                <w:b/>
                <w:szCs w:val="22"/>
              </w:rPr>
              <w:t>:</w:t>
            </w:r>
          </w:p>
        </w:tc>
        <w:tc>
          <w:tcPr>
            <w:tcW w:w="675" w:type="pct"/>
            <w:vAlign w:val="center"/>
          </w:tcPr>
          <w:p w:rsidR="00CB34EC" w:rsidRPr="00585F61" w:rsidRDefault="00E77F33" w:rsidP="00A55C5A">
            <w:pPr>
              <w:spacing w:before="120" w:after="120"/>
              <w:jc w:val="center"/>
              <w:rPr>
                <w:rFonts w:eastAsia="Times New Roman"/>
                <w:b/>
                <w:color w:val="FF0000"/>
                <w:kern w:val="0"/>
                <w:szCs w:val="22"/>
                <w:lang w:val="en-US"/>
              </w:rPr>
            </w:pPr>
            <w:r>
              <w:rPr>
                <w:rFonts w:eastAsia="Times New Roman"/>
                <w:kern w:val="0"/>
                <w:lang w:eastAsia="ru-RU"/>
              </w:rPr>
              <w:fldChar w:fldCharType="begin"/>
            </w:r>
            <w:r>
              <w:rPr>
                <w:rFonts w:eastAsia="Times New Roman"/>
                <w:kern w:val="0"/>
                <w:lang w:eastAsia="ru-RU"/>
              </w:rPr>
              <w:instrText xml:space="preserve"> =SUM(C2:C19) \# "0,0" </w:instrText>
            </w:r>
            <w:r>
              <w:rPr>
                <w:rFonts w:eastAsia="Times New Roman"/>
                <w:kern w:val="0"/>
                <w:lang w:eastAsia="ru-RU"/>
              </w:rPr>
              <w:fldChar w:fldCharType="separate"/>
            </w:r>
            <w:r w:rsidR="00136AA3">
              <w:rPr>
                <w:rFonts w:eastAsia="Times New Roman"/>
                <w:noProof/>
                <w:kern w:val="0"/>
                <w:lang w:eastAsia="ru-RU"/>
              </w:rPr>
              <w:t>14710,9</w:t>
            </w:r>
            <w:r>
              <w:rPr>
                <w:rFonts w:eastAsia="Times New Roman"/>
                <w:kern w:val="0"/>
                <w:lang w:eastAsia="ru-RU"/>
              </w:rPr>
              <w:fldChar w:fldCharType="end"/>
            </w:r>
          </w:p>
        </w:tc>
        <w:tc>
          <w:tcPr>
            <w:tcW w:w="674" w:type="pct"/>
            <w:vAlign w:val="center"/>
          </w:tcPr>
          <w:p w:rsidR="00CB34EC" w:rsidRPr="009E0E50" w:rsidRDefault="006C7D2A" w:rsidP="00A55C5A">
            <w:pPr>
              <w:spacing w:before="120" w:after="120"/>
              <w:jc w:val="center"/>
              <w:rPr>
                <w:rFonts w:eastAsia="Times New Roman"/>
                <w:b/>
                <w:color w:val="FF0000"/>
                <w:kern w:val="0"/>
                <w:szCs w:val="22"/>
              </w:rPr>
            </w:pPr>
            <w:r>
              <w:rPr>
                <w:rFonts w:eastAsia="Times New Roman"/>
                <w:kern w:val="0"/>
                <w:lang w:eastAsia="ru-RU"/>
              </w:rPr>
              <w:fldChar w:fldCharType="begin"/>
            </w:r>
            <w:r>
              <w:rPr>
                <w:rFonts w:eastAsia="Times New Roman"/>
                <w:kern w:val="0"/>
                <w:lang w:eastAsia="ru-RU"/>
              </w:rPr>
              <w:instrText xml:space="preserve"> =SUM(above)-d3-d4 \# "0,0" </w:instrText>
            </w:r>
            <w:r>
              <w:rPr>
                <w:rFonts w:eastAsia="Times New Roman"/>
                <w:kern w:val="0"/>
                <w:lang w:eastAsia="ru-RU"/>
              </w:rPr>
              <w:fldChar w:fldCharType="separate"/>
            </w:r>
            <w:r w:rsidR="00136AA3">
              <w:rPr>
                <w:rFonts w:eastAsia="Times New Roman"/>
                <w:noProof/>
                <w:kern w:val="0"/>
                <w:lang w:eastAsia="ru-RU"/>
              </w:rPr>
              <w:t>14710,9</w:t>
            </w:r>
            <w:r>
              <w:rPr>
                <w:rFonts w:eastAsia="Times New Roman"/>
                <w:kern w:val="0"/>
                <w:lang w:eastAsia="ru-RU"/>
              </w:rPr>
              <w:fldChar w:fldCharType="end"/>
            </w:r>
          </w:p>
        </w:tc>
      </w:tr>
    </w:tbl>
    <w:bookmarkEnd w:id="87"/>
    <w:p w:rsidR="004B2484" w:rsidRDefault="00C26D4E" w:rsidP="004B2484">
      <w:pPr>
        <w:spacing w:before="120"/>
        <w:ind w:firstLine="709"/>
        <w:rPr>
          <w:rFonts w:eastAsia="Times New Roman"/>
          <w:color w:val="000000"/>
          <w:kern w:val="0"/>
          <w:sz w:val="28"/>
          <w:lang w:eastAsia="ru-RU"/>
        </w:rPr>
      </w:pPr>
      <w:r w:rsidRPr="00C26D4E">
        <w:rPr>
          <w:rFonts w:eastAsia="Times New Roman"/>
          <w:color w:val="000000"/>
          <w:kern w:val="0"/>
          <w:sz w:val="28"/>
          <w:lang w:eastAsia="ru-RU"/>
        </w:rPr>
        <w:t>Функциональное зонирование</w:t>
      </w:r>
      <w:r w:rsidR="00273BB0">
        <w:rPr>
          <w:rFonts w:eastAsia="Times New Roman"/>
          <w:color w:val="000000"/>
          <w:kern w:val="0"/>
          <w:sz w:val="28"/>
          <w:lang w:eastAsia="ru-RU"/>
        </w:rPr>
        <w:t xml:space="preserve"> Кичигинского</w:t>
      </w:r>
      <w:r w:rsidRPr="00C26D4E">
        <w:rPr>
          <w:rFonts w:eastAsia="Times New Roman"/>
          <w:color w:val="000000"/>
          <w:kern w:val="0"/>
          <w:sz w:val="28"/>
          <w:lang w:eastAsia="ru-RU"/>
        </w:rPr>
        <w:t xml:space="preserve"> </w:t>
      </w:r>
      <w:r w:rsidR="00273BB0">
        <w:rPr>
          <w:rFonts w:eastAsia="Times New Roman"/>
          <w:color w:val="000000"/>
          <w:kern w:val="0"/>
          <w:sz w:val="28"/>
          <w:lang w:eastAsia="ru-RU"/>
        </w:rPr>
        <w:t xml:space="preserve">сельского поселения </w:t>
      </w:r>
      <w:r w:rsidRPr="00C26D4E">
        <w:rPr>
          <w:rFonts w:eastAsia="Times New Roman"/>
          <w:color w:val="000000"/>
          <w:kern w:val="0"/>
          <w:sz w:val="28"/>
          <w:lang w:eastAsia="ru-RU"/>
        </w:rPr>
        <w:t xml:space="preserve">отображено на карте функциональных зон в графической части </w:t>
      </w:r>
      <w:r w:rsidR="00B83510">
        <w:rPr>
          <w:rFonts w:eastAsia="Times New Roman"/>
          <w:color w:val="000000"/>
          <w:kern w:val="0"/>
          <w:sz w:val="28"/>
          <w:lang w:eastAsia="ru-RU"/>
        </w:rPr>
        <w:t>П</w:t>
      </w:r>
      <w:r w:rsidR="00273BB0">
        <w:rPr>
          <w:rFonts w:eastAsia="Times New Roman"/>
          <w:color w:val="000000"/>
          <w:kern w:val="0"/>
          <w:sz w:val="28"/>
          <w:lang w:eastAsia="ru-RU"/>
        </w:rPr>
        <w:t xml:space="preserve">роекта </w:t>
      </w:r>
      <w:r w:rsidRPr="00C26D4E">
        <w:rPr>
          <w:rFonts w:eastAsia="Times New Roman"/>
          <w:color w:val="000000"/>
          <w:kern w:val="0"/>
          <w:sz w:val="28"/>
          <w:lang w:eastAsia="ru-RU"/>
        </w:rPr>
        <w:t>генерального плана.</w:t>
      </w:r>
    </w:p>
    <w:p w:rsidR="00134B75" w:rsidRPr="00134B75" w:rsidRDefault="00134B75" w:rsidP="00D76791">
      <w:pPr>
        <w:ind w:firstLine="709"/>
        <w:rPr>
          <w:rFonts w:eastAsia="Times New Roman"/>
          <w:color w:val="000000"/>
          <w:kern w:val="0"/>
          <w:sz w:val="28"/>
          <w:lang w:eastAsia="ru-RU"/>
        </w:rPr>
      </w:pPr>
      <w:r w:rsidRPr="00134B75">
        <w:rPr>
          <w:rFonts w:eastAsia="Times New Roman"/>
          <w:color w:val="000000"/>
          <w:kern w:val="0"/>
          <w:sz w:val="28"/>
          <w:lang w:eastAsia="ru-RU"/>
        </w:rPr>
        <w:t>Характерным для существующей планировочно</w:t>
      </w:r>
      <w:r w:rsidR="00D76791">
        <w:rPr>
          <w:rFonts w:eastAsia="Times New Roman"/>
          <w:color w:val="000000"/>
          <w:kern w:val="0"/>
          <w:sz w:val="28"/>
          <w:lang w:eastAsia="ru-RU"/>
        </w:rPr>
        <w:t xml:space="preserve">й структуры сельского поселения </w:t>
      </w:r>
      <w:r w:rsidRPr="00134B75">
        <w:rPr>
          <w:rFonts w:eastAsia="Times New Roman"/>
          <w:color w:val="000000"/>
          <w:kern w:val="0"/>
          <w:sz w:val="28"/>
          <w:lang w:eastAsia="ru-RU"/>
        </w:rPr>
        <w:t>является следующее:</w:t>
      </w:r>
    </w:p>
    <w:p w:rsidR="00F83132" w:rsidRPr="00F83132" w:rsidRDefault="00D76791" w:rsidP="007D0958">
      <w:pPr>
        <w:pStyle w:val="a2"/>
        <w:numPr>
          <w:ilvl w:val="0"/>
          <w:numId w:val="43"/>
        </w:numPr>
        <w:ind w:left="0" w:firstLine="709"/>
        <w:rPr>
          <w:rFonts w:eastAsia="Times New Roman"/>
          <w:color w:val="000000"/>
          <w:kern w:val="0"/>
          <w:lang w:val="ru-RU" w:eastAsia="ru-RU"/>
        </w:rPr>
      </w:pPr>
      <w:r w:rsidRPr="00F83132">
        <w:rPr>
          <w:rFonts w:eastAsia="Times New Roman"/>
          <w:color w:val="000000"/>
          <w:kern w:val="0"/>
          <w:lang w:val="ru-RU" w:eastAsia="ru-RU"/>
        </w:rPr>
        <w:t>с</w:t>
      </w:r>
      <w:r w:rsidR="00134B75" w:rsidRPr="00F83132">
        <w:rPr>
          <w:rFonts w:eastAsia="Times New Roman"/>
          <w:color w:val="000000"/>
          <w:kern w:val="0"/>
          <w:lang w:val="ru-RU" w:eastAsia="ru-RU"/>
        </w:rPr>
        <w:t>ельское поселение имеет вытянутую форму в направлении с севера на юг;</w:t>
      </w:r>
    </w:p>
    <w:p w:rsidR="00F83132" w:rsidRDefault="00134B75" w:rsidP="007D0958">
      <w:pPr>
        <w:pStyle w:val="a2"/>
        <w:numPr>
          <w:ilvl w:val="0"/>
          <w:numId w:val="43"/>
        </w:numPr>
        <w:ind w:left="0" w:firstLine="709"/>
        <w:rPr>
          <w:rFonts w:eastAsia="Times New Roman"/>
          <w:color w:val="000000"/>
          <w:kern w:val="0"/>
          <w:lang w:eastAsia="ru-RU"/>
        </w:rPr>
      </w:pPr>
      <w:r w:rsidRPr="00F83132">
        <w:rPr>
          <w:rFonts w:eastAsia="Times New Roman"/>
          <w:color w:val="000000"/>
          <w:kern w:val="0"/>
          <w:lang w:val="ru-RU" w:eastAsia="ru-RU"/>
        </w:rPr>
        <w:t>селитебная зона имеет преимущественно хаотичную</w:t>
      </w:r>
      <w:r w:rsidR="00D76791" w:rsidRPr="00F83132">
        <w:rPr>
          <w:rFonts w:eastAsia="Times New Roman"/>
          <w:color w:val="000000"/>
          <w:kern w:val="0"/>
          <w:lang w:val="ru-RU" w:eastAsia="ru-RU"/>
        </w:rPr>
        <w:t xml:space="preserve"> сетку улиц, которая членит всю </w:t>
      </w:r>
      <w:r w:rsidRPr="00F83132">
        <w:rPr>
          <w:rFonts w:eastAsia="Times New Roman"/>
          <w:color w:val="000000"/>
          <w:kern w:val="0"/>
          <w:lang w:val="ru-RU" w:eastAsia="ru-RU"/>
        </w:rPr>
        <w:t xml:space="preserve">территорию на небольшие по величине кварталы. </w:t>
      </w:r>
      <w:r w:rsidRPr="00F83132">
        <w:rPr>
          <w:rFonts w:eastAsia="Times New Roman"/>
          <w:color w:val="000000"/>
          <w:kern w:val="0"/>
          <w:lang w:eastAsia="ru-RU"/>
        </w:rPr>
        <w:t>Сетка улиц ориентирована на дороги и</w:t>
      </w:r>
      <w:r w:rsidR="00D76791" w:rsidRPr="00F83132">
        <w:rPr>
          <w:rFonts w:eastAsia="Times New Roman"/>
          <w:color w:val="000000"/>
          <w:kern w:val="0"/>
          <w:lang w:eastAsia="ru-RU"/>
        </w:rPr>
        <w:t xml:space="preserve"> </w:t>
      </w:r>
      <w:r w:rsidRPr="00F83132">
        <w:rPr>
          <w:rFonts w:eastAsia="Times New Roman"/>
          <w:color w:val="000000"/>
          <w:kern w:val="0"/>
          <w:lang w:eastAsia="ru-RU"/>
        </w:rPr>
        <w:t>реки;</w:t>
      </w:r>
    </w:p>
    <w:p w:rsidR="00F83132" w:rsidRDefault="00134B75" w:rsidP="007D0958">
      <w:pPr>
        <w:pStyle w:val="a2"/>
        <w:numPr>
          <w:ilvl w:val="0"/>
          <w:numId w:val="43"/>
        </w:numPr>
        <w:ind w:left="0" w:firstLine="709"/>
        <w:rPr>
          <w:rFonts w:eastAsia="Times New Roman"/>
          <w:color w:val="000000"/>
          <w:kern w:val="0"/>
          <w:lang w:val="ru-RU" w:eastAsia="ru-RU"/>
        </w:rPr>
      </w:pPr>
      <w:r w:rsidRPr="00F83132">
        <w:rPr>
          <w:rFonts w:eastAsia="Times New Roman"/>
          <w:color w:val="000000"/>
          <w:kern w:val="0"/>
          <w:lang w:val="ru-RU" w:eastAsia="ru-RU"/>
        </w:rPr>
        <w:t>населенные пункты расположены в хорошей транспортной доступности;</w:t>
      </w:r>
    </w:p>
    <w:p w:rsidR="00F83132" w:rsidRPr="00F83132" w:rsidRDefault="00134B75" w:rsidP="007D0958">
      <w:pPr>
        <w:pStyle w:val="a2"/>
        <w:numPr>
          <w:ilvl w:val="0"/>
          <w:numId w:val="43"/>
        </w:numPr>
        <w:ind w:left="0" w:firstLine="709"/>
        <w:rPr>
          <w:rFonts w:eastAsia="Times New Roman"/>
          <w:color w:val="000000"/>
          <w:kern w:val="0"/>
          <w:lang w:val="ru-RU" w:eastAsia="ru-RU"/>
        </w:rPr>
      </w:pPr>
      <w:r w:rsidRPr="00F83132">
        <w:rPr>
          <w:rFonts w:eastAsia="Times New Roman"/>
          <w:color w:val="000000"/>
          <w:kern w:val="0"/>
          <w:lang w:val="ru-RU" w:eastAsia="ru-RU"/>
        </w:rPr>
        <w:t>основная часть застройки одноэтажная одноквартирна</w:t>
      </w:r>
      <w:r w:rsidR="00D76791" w:rsidRPr="00F83132">
        <w:rPr>
          <w:rFonts w:eastAsia="Times New Roman"/>
          <w:color w:val="000000"/>
          <w:kern w:val="0"/>
          <w:lang w:val="ru-RU" w:eastAsia="ru-RU"/>
        </w:rPr>
        <w:t xml:space="preserve">я с приусадебными </w:t>
      </w:r>
      <w:r w:rsidRPr="00F83132">
        <w:rPr>
          <w:rFonts w:eastAsia="Times New Roman"/>
          <w:color w:val="000000"/>
          <w:kern w:val="0"/>
          <w:lang w:val="ru-RU" w:eastAsia="ru-RU"/>
        </w:rPr>
        <w:t>участками;</w:t>
      </w:r>
    </w:p>
    <w:p w:rsidR="00F83132" w:rsidRPr="00752004" w:rsidRDefault="00134B75" w:rsidP="007D0958">
      <w:pPr>
        <w:pStyle w:val="a2"/>
        <w:numPr>
          <w:ilvl w:val="0"/>
          <w:numId w:val="43"/>
        </w:numPr>
        <w:ind w:left="0" w:firstLine="709"/>
        <w:rPr>
          <w:rFonts w:eastAsia="Times New Roman"/>
          <w:color w:val="000000"/>
          <w:kern w:val="0"/>
          <w:lang w:val="ru-RU" w:eastAsia="ru-RU"/>
        </w:rPr>
      </w:pPr>
      <w:r w:rsidRPr="00F83132">
        <w:rPr>
          <w:rFonts w:eastAsia="Times New Roman"/>
          <w:color w:val="000000"/>
          <w:kern w:val="0"/>
          <w:lang w:val="ru-RU" w:eastAsia="ru-RU"/>
        </w:rPr>
        <w:t>наличие особо охраняемой природной территории –</w:t>
      </w:r>
      <w:r w:rsidR="00D76791" w:rsidRPr="00F83132">
        <w:rPr>
          <w:rFonts w:eastAsia="Times New Roman"/>
          <w:color w:val="000000"/>
          <w:kern w:val="0"/>
          <w:lang w:val="ru-RU" w:eastAsia="ru-RU"/>
        </w:rPr>
        <w:t xml:space="preserve"> памятник природы регионального </w:t>
      </w:r>
      <w:r w:rsidRPr="00F83132">
        <w:rPr>
          <w:rFonts w:eastAsia="Times New Roman"/>
          <w:color w:val="000000"/>
          <w:kern w:val="0"/>
          <w:lang w:val="ru-RU" w:eastAsia="ru-RU"/>
        </w:rPr>
        <w:t xml:space="preserve">значения </w:t>
      </w:r>
      <w:r w:rsidRPr="00F83132">
        <w:rPr>
          <w:rFonts w:eastAsia="Times New Roman"/>
          <w:kern w:val="0"/>
          <w:lang w:val="ru-RU" w:eastAsia="ru-RU"/>
        </w:rPr>
        <w:t>«</w:t>
      </w:r>
      <w:r w:rsidR="00D76791" w:rsidRPr="00F83132">
        <w:rPr>
          <w:rFonts w:eastAsia="Times New Roman"/>
          <w:kern w:val="0"/>
          <w:lang w:val="ru-RU" w:eastAsia="ru-RU"/>
        </w:rPr>
        <w:t>Кичигинский бор</w:t>
      </w:r>
      <w:r w:rsidRPr="00F83132">
        <w:rPr>
          <w:rFonts w:eastAsia="Times New Roman"/>
          <w:kern w:val="0"/>
          <w:lang w:val="ru-RU" w:eastAsia="ru-RU"/>
        </w:rPr>
        <w:t>»;</w:t>
      </w:r>
    </w:p>
    <w:p w:rsidR="00C1797A" w:rsidRPr="00C1797A" w:rsidRDefault="00752004" w:rsidP="007D0958">
      <w:pPr>
        <w:pStyle w:val="a2"/>
        <w:numPr>
          <w:ilvl w:val="0"/>
          <w:numId w:val="43"/>
        </w:numPr>
        <w:ind w:left="0" w:firstLine="709"/>
        <w:rPr>
          <w:rFonts w:eastAsia="Times New Roman"/>
          <w:color w:val="000000"/>
          <w:kern w:val="0"/>
          <w:lang w:val="ru-RU" w:eastAsia="ru-RU"/>
        </w:rPr>
      </w:pPr>
      <w:r>
        <w:rPr>
          <w:color w:val="000000"/>
          <w:szCs w:val="28"/>
          <w:lang w:val="ru-RU"/>
        </w:rPr>
        <w:t>наличие особой</w:t>
      </w:r>
      <w:r w:rsidRPr="00752004">
        <w:rPr>
          <w:color w:val="000000"/>
          <w:szCs w:val="28"/>
          <w:lang w:val="ru-RU"/>
        </w:rPr>
        <w:t xml:space="preserve"> экономической зоны промышленно-производственного типа </w:t>
      </w:r>
      <w:r w:rsidR="00C9645D">
        <w:rPr>
          <w:color w:val="000000"/>
          <w:szCs w:val="28"/>
          <w:lang w:val="ru-RU"/>
        </w:rPr>
        <w:t>«</w:t>
      </w:r>
      <w:r w:rsidRPr="00752004">
        <w:rPr>
          <w:color w:val="000000"/>
          <w:szCs w:val="28"/>
          <w:lang w:val="ru-RU"/>
        </w:rPr>
        <w:t>Южноуральская»</w:t>
      </w:r>
      <w:r w:rsidR="00C9645D" w:rsidRPr="00C9645D">
        <w:rPr>
          <w:color w:val="000000"/>
          <w:szCs w:val="28"/>
          <w:lang w:val="ru-RU"/>
        </w:rPr>
        <w:t>;</w:t>
      </w:r>
    </w:p>
    <w:p w:rsidR="00C1797A" w:rsidRDefault="00C1797A" w:rsidP="007D0958">
      <w:pPr>
        <w:pStyle w:val="a2"/>
        <w:numPr>
          <w:ilvl w:val="0"/>
          <w:numId w:val="43"/>
        </w:numPr>
        <w:ind w:left="0" w:firstLine="709"/>
        <w:rPr>
          <w:rFonts w:eastAsia="Times New Roman"/>
          <w:color w:val="000000"/>
          <w:kern w:val="0"/>
          <w:lang w:val="ru-RU" w:eastAsia="ru-RU"/>
        </w:rPr>
      </w:pPr>
      <w:r w:rsidRPr="00C1797A">
        <w:rPr>
          <w:rFonts w:eastAsia="Times New Roman"/>
          <w:color w:val="000000"/>
          <w:kern w:val="0"/>
          <w:lang w:val="ru-RU" w:eastAsia="ru-RU"/>
        </w:rPr>
        <w:t>размещение песчаного карьера горно-обогатительного комбината «Кварц» в непосредственной близости от жилья;</w:t>
      </w:r>
    </w:p>
    <w:p w:rsidR="00C1797A" w:rsidRPr="00C1797A" w:rsidRDefault="00C1797A" w:rsidP="007D0958">
      <w:pPr>
        <w:pStyle w:val="a2"/>
        <w:numPr>
          <w:ilvl w:val="0"/>
          <w:numId w:val="43"/>
        </w:numPr>
        <w:ind w:left="0" w:firstLine="709"/>
        <w:rPr>
          <w:rFonts w:eastAsia="Times New Roman"/>
          <w:color w:val="000000"/>
          <w:kern w:val="0"/>
          <w:lang w:val="ru-RU" w:eastAsia="ru-RU"/>
        </w:rPr>
      </w:pPr>
      <w:r w:rsidRPr="00C1797A">
        <w:rPr>
          <w:rFonts w:eastAsia="Times New Roman"/>
          <w:color w:val="000000"/>
          <w:kern w:val="0"/>
          <w:lang w:val="ru-RU" w:eastAsia="ru-RU"/>
        </w:rPr>
        <w:t>отсутствие санитарно-защитных зон от некоторых объектов;</w:t>
      </w:r>
    </w:p>
    <w:p w:rsidR="00B0131B" w:rsidRPr="00F83132" w:rsidRDefault="00AA42B8" w:rsidP="007D0958">
      <w:pPr>
        <w:pStyle w:val="a2"/>
        <w:numPr>
          <w:ilvl w:val="0"/>
          <w:numId w:val="43"/>
        </w:numPr>
        <w:ind w:left="0" w:firstLine="709"/>
        <w:rPr>
          <w:rFonts w:eastAsia="Times New Roman"/>
          <w:color w:val="000000"/>
          <w:kern w:val="0"/>
          <w:lang w:val="ru-RU" w:eastAsia="ru-RU"/>
        </w:rPr>
      </w:pPr>
      <w:r>
        <w:rPr>
          <w:rFonts w:eastAsia="Times New Roman"/>
          <w:color w:val="000000"/>
          <w:kern w:val="0"/>
          <w:lang w:val="ru-RU" w:eastAsia="ru-RU"/>
        </w:rPr>
        <w:t xml:space="preserve">прохождение </w:t>
      </w:r>
      <w:r w:rsidR="00B0131B" w:rsidRPr="00AA42B8">
        <w:rPr>
          <w:rFonts w:eastAsia="Times New Roman"/>
          <w:color w:val="000000"/>
          <w:kern w:val="0"/>
          <w:lang w:val="ru-RU" w:eastAsia="ru-RU"/>
        </w:rPr>
        <w:t xml:space="preserve">с юга на север </w:t>
      </w:r>
      <w:r>
        <w:rPr>
          <w:rFonts w:eastAsia="Times New Roman"/>
          <w:color w:val="000000"/>
          <w:kern w:val="0"/>
          <w:lang w:val="ru-RU" w:eastAsia="ru-RU"/>
        </w:rPr>
        <w:t>магистральных транспортных</w:t>
      </w:r>
      <w:r w:rsidR="00B0131B" w:rsidRPr="00AA42B8">
        <w:rPr>
          <w:rFonts w:eastAsia="Times New Roman"/>
          <w:color w:val="000000"/>
          <w:kern w:val="0"/>
          <w:lang w:val="ru-RU" w:eastAsia="ru-RU"/>
        </w:rPr>
        <w:t xml:space="preserve"> </w:t>
      </w:r>
      <w:r>
        <w:rPr>
          <w:rFonts w:eastAsia="Times New Roman"/>
          <w:color w:val="000000"/>
          <w:kern w:val="0"/>
          <w:lang w:val="ru-RU" w:eastAsia="ru-RU"/>
        </w:rPr>
        <w:t>линий</w:t>
      </w:r>
      <w:r w:rsidR="00B0131B" w:rsidRPr="00F83132">
        <w:rPr>
          <w:rFonts w:eastAsia="Times New Roman"/>
          <w:color w:val="000000"/>
          <w:kern w:val="0"/>
          <w:lang w:val="ru-RU" w:eastAsia="ru-RU"/>
        </w:rPr>
        <w:t>:</w:t>
      </w:r>
    </w:p>
    <w:p w:rsidR="00134B75" w:rsidRPr="00F83132" w:rsidRDefault="00B0131B" w:rsidP="007D0958">
      <w:pPr>
        <w:pStyle w:val="a2"/>
        <w:numPr>
          <w:ilvl w:val="0"/>
          <w:numId w:val="46"/>
        </w:numPr>
        <w:rPr>
          <w:rFonts w:eastAsia="Times New Roman"/>
          <w:color w:val="000000"/>
          <w:kern w:val="0"/>
          <w:lang w:eastAsia="ru-RU"/>
        </w:rPr>
      </w:pPr>
      <w:r w:rsidRPr="00F83132">
        <w:rPr>
          <w:rFonts w:eastAsia="Times New Roman"/>
          <w:color w:val="000000"/>
          <w:kern w:val="0"/>
          <w:lang w:eastAsia="ru-RU"/>
        </w:rPr>
        <w:t xml:space="preserve">Южно-Уральская </w:t>
      </w:r>
      <w:r w:rsidR="00134B75" w:rsidRPr="00F83132">
        <w:rPr>
          <w:rFonts w:eastAsia="Times New Roman"/>
          <w:color w:val="000000"/>
          <w:kern w:val="0"/>
          <w:lang w:eastAsia="ru-RU"/>
        </w:rPr>
        <w:t>железная дорога;</w:t>
      </w:r>
    </w:p>
    <w:p w:rsidR="00B0131B" w:rsidRPr="00F83132" w:rsidRDefault="00F83132" w:rsidP="007D0958">
      <w:pPr>
        <w:pStyle w:val="a2"/>
        <w:numPr>
          <w:ilvl w:val="0"/>
          <w:numId w:val="46"/>
        </w:numPr>
        <w:spacing w:after="120"/>
        <w:rPr>
          <w:rFonts w:eastAsia="Times New Roman"/>
          <w:color w:val="000000"/>
          <w:kern w:val="0"/>
          <w:lang w:val="ru-RU" w:eastAsia="ru-RU"/>
        </w:rPr>
      </w:pPr>
      <w:r w:rsidRPr="00982E61">
        <w:rPr>
          <w:rFonts w:eastAsia="Times New Roman"/>
          <w:color w:val="000000"/>
          <w:kern w:val="0"/>
          <w:lang w:val="ru-RU" w:eastAsia="ru-RU"/>
        </w:rPr>
        <w:t>Автомобильная дорога федерального значения</w:t>
      </w:r>
      <w:r w:rsidRPr="00F83132">
        <w:rPr>
          <w:rFonts w:eastAsia="Times New Roman"/>
          <w:color w:val="000000"/>
          <w:kern w:val="0"/>
          <w:lang w:val="ru-RU" w:eastAsia="ru-RU"/>
        </w:rPr>
        <w:t>:</w:t>
      </w:r>
      <w:r w:rsidRPr="00982E61">
        <w:rPr>
          <w:rFonts w:eastAsia="Times New Roman"/>
          <w:color w:val="000000"/>
          <w:kern w:val="0"/>
          <w:lang w:val="ru-RU" w:eastAsia="ru-RU"/>
        </w:rPr>
        <w:t xml:space="preserve"> А-310 Челябинск - Троицк - граница с Республикой Казахстан</w:t>
      </w:r>
      <w:r w:rsidRPr="00F83132">
        <w:rPr>
          <w:rFonts w:eastAsia="Times New Roman"/>
          <w:color w:val="000000"/>
          <w:kern w:val="0"/>
          <w:lang w:val="ru-RU" w:eastAsia="ru-RU"/>
        </w:rPr>
        <w:t>.</w:t>
      </w:r>
    </w:p>
    <w:p w:rsidR="00176525" w:rsidRPr="00176525" w:rsidRDefault="00134B75" w:rsidP="007D0958">
      <w:pPr>
        <w:pStyle w:val="a2"/>
        <w:numPr>
          <w:ilvl w:val="0"/>
          <w:numId w:val="44"/>
        </w:numPr>
        <w:ind w:left="0" w:firstLine="709"/>
        <w:rPr>
          <w:rFonts w:eastAsia="Times New Roman"/>
          <w:color w:val="000000"/>
          <w:kern w:val="0"/>
          <w:lang w:val="ru-RU" w:eastAsia="ru-RU"/>
        </w:rPr>
      </w:pPr>
      <w:r w:rsidRPr="00F83132">
        <w:rPr>
          <w:rFonts w:eastAsia="Times New Roman"/>
          <w:color w:val="000000"/>
          <w:kern w:val="0"/>
          <w:lang w:val="ru-RU" w:eastAsia="ru-RU"/>
        </w:rPr>
        <w:t>близость к г.</w:t>
      </w:r>
      <w:r w:rsidR="00F83132" w:rsidRPr="00F83132">
        <w:rPr>
          <w:rFonts w:eastAsia="Times New Roman"/>
          <w:color w:val="000000"/>
          <w:kern w:val="0"/>
          <w:lang w:val="ru-RU" w:eastAsia="ru-RU"/>
        </w:rPr>
        <w:t xml:space="preserve"> </w:t>
      </w:r>
      <w:r w:rsidR="00F83132">
        <w:rPr>
          <w:rFonts w:eastAsia="Times New Roman"/>
          <w:color w:val="000000"/>
          <w:kern w:val="0"/>
          <w:lang w:val="ru-RU" w:eastAsia="ru-RU"/>
        </w:rPr>
        <w:t>Южноуральск</w:t>
      </w:r>
      <w:r w:rsidR="00F83132">
        <w:rPr>
          <w:rFonts w:eastAsia="Times New Roman"/>
          <w:color w:val="000000"/>
          <w:kern w:val="0"/>
          <w:lang w:eastAsia="ru-RU"/>
        </w:rPr>
        <w:t>;</w:t>
      </w:r>
    </w:p>
    <w:p w:rsidR="00176525" w:rsidRDefault="00134B75" w:rsidP="007D0958">
      <w:pPr>
        <w:pStyle w:val="a2"/>
        <w:numPr>
          <w:ilvl w:val="0"/>
          <w:numId w:val="44"/>
        </w:numPr>
        <w:ind w:left="0" w:firstLine="709"/>
        <w:rPr>
          <w:rFonts w:eastAsia="Times New Roman"/>
          <w:color w:val="000000"/>
          <w:kern w:val="0"/>
          <w:lang w:val="ru-RU" w:eastAsia="ru-RU"/>
        </w:rPr>
      </w:pPr>
      <w:r w:rsidRPr="00176525">
        <w:rPr>
          <w:rFonts w:eastAsia="Times New Roman"/>
          <w:color w:val="000000"/>
          <w:kern w:val="0"/>
          <w:lang w:val="ru-RU" w:eastAsia="ru-RU"/>
        </w:rPr>
        <w:t>неравномерность распределения населения по населенным пунктам</w:t>
      </w:r>
      <w:r w:rsidR="00176525" w:rsidRPr="00176525">
        <w:rPr>
          <w:rFonts w:eastAsia="Times New Roman"/>
          <w:color w:val="000000"/>
          <w:kern w:val="0"/>
          <w:lang w:val="ru-RU" w:eastAsia="ru-RU"/>
        </w:rPr>
        <w:t>;</w:t>
      </w:r>
    </w:p>
    <w:p w:rsidR="00134B75" w:rsidRPr="00176525" w:rsidRDefault="00134B75" w:rsidP="007D0958">
      <w:pPr>
        <w:pStyle w:val="a2"/>
        <w:numPr>
          <w:ilvl w:val="0"/>
          <w:numId w:val="44"/>
        </w:numPr>
        <w:ind w:left="0" w:firstLine="709"/>
        <w:rPr>
          <w:rFonts w:eastAsia="Times New Roman"/>
          <w:color w:val="000000"/>
          <w:kern w:val="0"/>
          <w:lang w:val="ru-RU" w:eastAsia="ru-RU"/>
        </w:rPr>
      </w:pPr>
      <w:r w:rsidRPr="00FD74BB">
        <w:rPr>
          <w:rFonts w:eastAsia="Times New Roman"/>
          <w:color w:val="000000"/>
          <w:kern w:val="0"/>
          <w:lang w:val="ru-RU" w:eastAsia="ru-RU"/>
        </w:rPr>
        <w:t>влияние на планировочную стру</w:t>
      </w:r>
      <w:r w:rsidR="00FD74BB" w:rsidRPr="00FD74BB">
        <w:rPr>
          <w:rFonts w:eastAsia="Times New Roman"/>
          <w:color w:val="000000"/>
          <w:kern w:val="0"/>
          <w:lang w:val="ru-RU" w:eastAsia="ru-RU"/>
        </w:rPr>
        <w:t xml:space="preserve">ктуру природных объектов, рек. </w:t>
      </w:r>
    </w:p>
    <w:p w:rsidR="004B2484" w:rsidRDefault="004B2484" w:rsidP="004B2484">
      <w:pPr>
        <w:pStyle w:val="afb"/>
        <w:spacing w:before="120" w:after="120"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4B2484" w:rsidRPr="00FA0FBC" w:rsidRDefault="00642064" w:rsidP="00642064">
      <w:pPr>
        <w:ind w:firstLine="709"/>
        <w:rPr>
          <w:rFonts w:eastAsia="Times New Roman"/>
          <w:kern w:val="0"/>
          <w:sz w:val="28"/>
          <w:lang w:eastAsia="ru-RU"/>
        </w:rPr>
      </w:pPr>
      <w:r w:rsidRPr="00FA0FBC">
        <w:rPr>
          <w:rFonts w:eastAsia="Times New Roman"/>
          <w:kern w:val="0"/>
          <w:sz w:val="28"/>
          <w:lang w:eastAsia="ru-RU"/>
        </w:rPr>
        <w:t xml:space="preserve">В рамках реализация Закона Челябинской области от 28.04.2011г.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в части формирования земельных участков для </w:t>
      </w:r>
      <w:r w:rsidRPr="00FA0FBC">
        <w:rPr>
          <w:rFonts w:eastAsia="Times New Roman"/>
          <w:kern w:val="0"/>
          <w:sz w:val="28"/>
          <w:lang w:eastAsia="ru-RU"/>
        </w:rPr>
        <w:lastRenderedPageBreak/>
        <w:t>ИЖС общей площадью не менее 46,279 га, как одной из задач разработки Проекта генерального плана (см. раздел 1 «</w:t>
      </w:r>
      <w:r w:rsidRPr="00FA0FBC">
        <w:rPr>
          <w:rFonts w:eastAsia="Times New Roman"/>
          <w:kern w:val="0"/>
          <w:sz w:val="28"/>
          <w:u w:val="single"/>
          <w:lang w:eastAsia="ru-RU"/>
        </w:rPr>
        <w:fldChar w:fldCharType="begin"/>
      </w:r>
      <w:r w:rsidRPr="00FA0FBC">
        <w:rPr>
          <w:rFonts w:eastAsia="Times New Roman"/>
          <w:kern w:val="0"/>
          <w:sz w:val="28"/>
          <w:u w:val="single"/>
          <w:lang w:eastAsia="ru-RU"/>
        </w:rPr>
        <w:instrText xml:space="preserve"> REF _Ref120211626 \h  \* MERGEFORMAT </w:instrText>
      </w:r>
      <w:r w:rsidRPr="00FA0FBC">
        <w:rPr>
          <w:rFonts w:eastAsia="Times New Roman"/>
          <w:kern w:val="0"/>
          <w:sz w:val="28"/>
          <w:u w:val="single"/>
          <w:lang w:eastAsia="ru-RU"/>
        </w:rPr>
      </w:r>
      <w:r w:rsidRPr="00FA0FBC">
        <w:rPr>
          <w:rFonts w:eastAsia="Times New Roman"/>
          <w:kern w:val="0"/>
          <w:sz w:val="28"/>
          <w:u w:val="single"/>
          <w:lang w:eastAsia="ru-RU"/>
        </w:rPr>
        <w:fldChar w:fldCharType="separate"/>
      </w:r>
      <w:r w:rsidR="00136AA3" w:rsidRPr="00136AA3">
        <w:rPr>
          <w:sz w:val="28"/>
          <w:u w:val="single"/>
        </w:rPr>
        <w:t>ОБЩИЕ</w:t>
      </w:r>
      <w:r w:rsidR="00136AA3" w:rsidRPr="00136AA3">
        <w:rPr>
          <w:u w:val="single"/>
        </w:rPr>
        <w:t xml:space="preserve"> </w:t>
      </w:r>
      <w:r w:rsidR="00136AA3" w:rsidRPr="00136AA3">
        <w:rPr>
          <w:sz w:val="28"/>
          <w:u w:val="single"/>
        </w:rPr>
        <w:t>ПОЛОЖЕНИЯ</w:t>
      </w:r>
      <w:r w:rsidRPr="00FA0FBC">
        <w:rPr>
          <w:rFonts w:eastAsia="Times New Roman"/>
          <w:kern w:val="0"/>
          <w:sz w:val="28"/>
          <w:u w:val="single"/>
          <w:lang w:eastAsia="ru-RU"/>
        </w:rPr>
        <w:fldChar w:fldCharType="end"/>
      </w:r>
      <w:r w:rsidRPr="00FA0FBC">
        <w:rPr>
          <w:rFonts w:eastAsia="Times New Roman"/>
          <w:kern w:val="0"/>
          <w:sz w:val="28"/>
          <w:u w:val="single"/>
          <w:lang w:eastAsia="ru-RU"/>
        </w:rPr>
        <w:t>»</w:t>
      </w:r>
      <w:r w:rsidRPr="00FA0FBC">
        <w:rPr>
          <w:rFonts w:eastAsia="Times New Roman"/>
          <w:kern w:val="0"/>
          <w:sz w:val="28"/>
          <w:lang w:eastAsia="ru-RU"/>
        </w:rPr>
        <w:t xml:space="preserve"> пункт 9), предлагается увеличение зоны застройки индивидуальными жилыми домами в с</w:t>
      </w:r>
      <w:r w:rsidR="00CB0965">
        <w:rPr>
          <w:rFonts w:eastAsia="Times New Roman"/>
          <w:kern w:val="0"/>
          <w:sz w:val="28"/>
          <w:lang w:eastAsia="ru-RU"/>
        </w:rPr>
        <w:t>. Кичигино и п. Синий бор на 134,8</w:t>
      </w:r>
      <w:r w:rsidR="00B478C2">
        <w:rPr>
          <w:rFonts w:eastAsia="Times New Roman"/>
          <w:kern w:val="0"/>
          <w:sz w:val="28"/>
          <w:lang w:eastAsia="ru-RU"/>
        </w:rPr>
        <w:t xml:space="preserve"> га за счет иной зоны (109</w:t>
      </w:r>
      <w:r w:rsidR="004D2308">
        <w:rPr>
          <w:rFonts w:eastAsia="Times New Roman"/>
          <w:kern w:val="0"/>
          <w:sz w:val="28"/>
          <w:lang w:eastAsia="ru-RU"/>
        </w:rPr>
        <w:t>,4</w:t>
      </w:r>
      <w:r w:rsidRPr="00FA0FBC">
        <w:rPr>
          <w:rFonts w:eastAsia="Times New Roman"/>
          <w:kern w:val="0"/>
          <w:sz w:val="28"/>
          <w:lang w:eastAsia="ru-RU"/>
        </w:rPr>
        <w:t xml:space="preserve"> га) и зоны сельско</w:t>
      </w:r>
      <w:r w:rsidR="00201CA0">
        <w:rPr>
          <w:rFonts w:eastAsia="Times New Roman"/>
          <w:kern w:val="0"/>
          <w:sz w:val="28"/>
          <w:lang w:eastAsia="ru-RU"/>
        </w:rPr>
        <w:t>хозяйствен</w:t>
      </w:r>
      <w:r w:rsidR="00B478C2">
        <w:rPr>
          <w:rFonts w:eastAsia="Times New Roman"/>
          <w:kern w:val="0"/>
          <w:sz w:val="28"/>
          <w:lang w:eastAsia="ru-RU"/>
        </w:rPr>
        <w:t>ного использования (2</w:t>
      </w:r>
      <w:r w:rsidR="00201CA0">
        <w:rPr>
          <w:rFonts w:eastAsia="Times New Roman"/>
          <w:kern w:val="0"/>
          <w:sz w:val="28"/>
          <w:lang w:eastAsia="ru-RU"/>
        </w:rPr>
        <w:t>5</w:t>
      </w:r>
      <w:r w:rsidR="00B478C2">
        <w:rPr>
          <w:rFonts w:eastAsia="Times New Roman"/>
          <w:kern w:val="0"/>
          <w:sz w:val="28"/>
          <w:lang w:eastAsia="ru-RU"/>
        </w:rPr>
        <w:t>,4</w:t>
      </w:r>
      <w:r w:rsidRPr="00FA0FBC">
        <w:rPr>
          <w:rFonts w:eastAsia="Times New Roman"/>
          <w:kern w:val="0"/>
          <w:sz w:val="28"/>
          <w:lang w:eastAsia="ru-RU"/>
        </w:rPr>
        <w:t xml:space="preserve"> га).</w:t>
      </w:r>
    </w:p>
    <w:p w:rsidR="00537177" w:rsidRPr="00537177" w:rsidRDefault="00537177" w:rsidP="004B72BE">
      <w:pPr>
        <w:pStyle w:val="2"/>
        <w:rPr>
          <w:lang w:eastAsia="ru-RU"/>
        </w:rPr>
      </w:pPr>
      <w:bookmarkStart w:id="122" w:name="_Toc176191436"/>
      <w:r w:rsidRPr="00537177">
        <w:rPr>
          <w:lang w:eastAsia="ru-RU"/>
        </w:rPr>
        <w:t>Комплексное развитие территории</w:t>
      </w:r>
      <w:bookmarkEnd w:id="122"/>
    </w:p>
    <w:p w:rsidR="004B72BE" w:rsidRPr="003C4EC8" w:rsidRDefault="00EB7C8A" w:rsidP="003C4EC8">
      <w:pPr>
        <w:ind w:firstLine="709"/>
        <w:rPr>
          <w:rFonts w:eastAsia="Times New Roman"/>
          <w:color w:val="000000"/>
          <w:kern w:val="0"/>
          <w:sz w:val="28"/>
          <w:szCs w:val="28"/>
          <w:lang w:eastAsia="ru-RU"/>
        </w:rPr>
      </w:pPr>
      <w:r w:rsidRPr="003C4EC8">
        <w:rPr>
          <w:color w:val="000000"/>
          <w:sz w:val="28"/>
          <w:szCs w:val="28"/>
          <w:shd w:val="clear" w:color="auto" w:fill="FFFFFF"/>
        </w:rPr>
        <w:t>Согласно</w:t>
      </w:r>
      <w:r w:rsidR="003C4EC8" w:rsidRPr="003C4EC8">
        <w:rPr>
          <w:rFonts w:eastAsia="Times New Roman"/>
          <w:snapToGrid w:val="0"/>
          <w:color w:val="000000"/>
          <w:kern w:val="0"/>
          <w:sz w:val="28"/>
          <w:szCs w:val="28"/>
        </w:rPr>
        <w:t xml:space="preserve"> пункту 34 статьи 1 Градостроительного кодекса Российской Федерации</w:t>
      </w:r>
      <w:r w:rsidRPr="003C4EC8">
        <w:rPr>
          <w:color w:val="000000"/>
          <w:sz w:val="28"/>
          <w:szCs w:val="28"/>
          <w:shd w:val="clear" w:color="auto" w:fill="FFFFFF"/>
        </w:rPr>
        <w:t xml:space="preserve"> </w:t>
      </w:r>
      <w:r w:rsidR="004B72BE" w:rsidRPr="003C4EC8">
        <w:rPr>
          <w:color w:val="000000"/>
          <w:sz w:val="28"/>
          <w:szCs w:val="28"/>
          <w:shd w:val="clear" w:color="auto" w:fill="FFFFFF"/>
        </w:rPr>
        <w:t>комплексное развитие территорий</w:t>
      </w:r>
      <w:r w:rsidR="003C4EC8" w:rsidRPr="003C4EC8">
        <w:rPr>
          <w:color w:val="000000"/>
          <w:sz w:val="28"/>
          <w:szCs w:val="28"/>
          <w:shd w:val="clear" w:color="auto" w:fill="FFFFFF"/>
        </w:rPr>
        <w:t xml:space="preserve"> </w:t>
      </w:r>
      <w:r w:rsidR="003C4EC8" w:rsidRPr="003C4EC8">
        <w:rPr>
          <w:rFonts w:eastAsia="Times New Roman"/>
          <w:color w:val="000000"/>
          <w:kern w:val="0"/>
          <w:sz w:val="28"/>
          <w:szCs w:val="28"/>
          <w:lang w:eastAsia="ru-RU"/>
        </w:rPr>
        <w:t>(далее – КРТ)</w:t>
      </w:r>
      <w:r w:rsidR="004B72BE" w:rsidRPr="003C4EC8">
        <w:rPr>
          <w:color w:val="000000"/>
          <w:sz w:val="28"/>
          <w:szCs w:val="28"/>
          <w:shd w:val="clear" w:color="auto" w:fill="FFFFFF"/>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537177" w:rsidRDefault="00537177" w:rsidP="003C4EC8">
      <w:pPr>
        <w:ind w:firstLine="709"/>
        <w:rPr>
          <w:rFonts w:eastAsia="Times New Roman"/>
          <w:color w:val="000000"/>
          <w:kern w:val="0"/>
          <w:sz w:val="28"/>
          <w:lang w:eastAsia="ru-RU"/>
        </w:rPr>
      </w:pPr>
      <w:r w:rsidRPr="00537177">
        <w:rPr>
          <w:rFonts w:eastAsia="Times New Roman"/>
          <w:color w:val="000000"/>
          <w:kern w:val="0"/>
          <w:sz w:val="28"/>
          <w:lang w:eastAsia="ru-RU"/>
        </w:rPr>
        <w:t xml:space="preserve">На сегодняшний день </w:t>
      </w:r>
      <w:r w:rsidR="003C4EC8">
        <w:rPr>
          <w:rFonts w:eastAsia="Times New Roman"/>
          <w:color w:val="000000"/>
          <w:kern w:val="0"/>
          <w:sz w:val="28"/>
          <w:lang w:eastAsia="ru-RU"/>
        </w:rPr>
        <w:t>КРТ</w:t>
      </w:r>
      <w:r w:rsidRPr="00537177">
        <w:rPr>
          <w:rFonts w:eastAsia="Times New Roman"/>
          <w:color w:val="000000"/>
          <w:kern w:val="0"/>
          <w:sz w:val="28"/>
          <w:lang w:eastAsia="ru-RU"/>
        </w:rPr>
        <w:t xml:space="preserve"> является одним из ключевых направлений градостроительного развития регионов Российской Федерации, которое осуществляется для повышения эффективности использования территорий, создания необходимых условий для развития инфраструктуры, расселения аварийного жилья, обновления застроенных территорий.</w:t>
      </w:r>
    </w:p>
    <w:p w:rsidR="00537177" w:rsidRDefault="004B72BE" w:rsidP="00AA1B16">
      <w:pPr>
        <w:ind w:firstLine="709"/>
        <w:rPr>
          <w:rFonts w:eastAsia="Times New Roman"/>
          <w:color w:val="000000"/>
          <w:kern w:val="0"/>
          <w:sz w:val="28"/>
          <w:lang w:eastAsia="ru-RU"/>
        </w:rPr>
      </w:pPr>
      <w:r w:rsidRPr="004B72BE">
        <w:rPr>
          <w:rFonts w:eastAsia="Times New Roman"/>
          <w:color w:val="000000"/>
          <w:kern w:val="0"/>
          <w:sz w:val="28"/>
          <w:lang w:eastAsia="ru-RU"/>
        </w:rPr>
        <w:t>Статьей 65 Градостроительного кодекса Российской Федерации предусмотрены следующие виды</w:t>
      </w:r>
      <w:r>
        <w:rPr>
          <w:rFonts w:eastAsia="Times New Roman"/>
          <w:color w:val="000000"/>
          <w:kern w:val="0"/>
          <w:sz w:val="28"/>
          <w:lang w:eastAsia="ru-RU"/>
        </w:rPr>
        <w:t xml:space="preserve"> КРТ:</w:t>
      </w:r>
    </w:p>
    <w:p w:rsidR="00537177" w:rsidRDefault="00537177" w:rsidP="007D0958">
      <w:pPr>
        <w:pStyle w:val="a2"/>
        <w:numPr>
          <w:ilvl w:val="0"/>
          <w:numId w:val="39"/>
        </w:numPr>
        <w:ind w:left="0" w:firstLine="709"/>
        <w:rPr>
          <w:rFonts w:eastAsia="Times New Roman"/>
          <w:color w:val="000000"/>
          <w:kern w:val="0"/>
          <w:lang w:val="ru-RU" w:eastAsia="ru-RU"/>
        </w:rPr>
      </w:pPr>
      <w:r w:rsidRPr="00537177">
        <w:rPr>
          <w:rFonts w:eastAsia="Times New Roman"/>
          <w:color w:val="000000"/>
          <w:kern w:val="0"/>
          <w:lang w:val="ru-RU" w:eastAsia="ru-RU"/>
        </w:rPr>
        <w:t>По инициативе органов власти и местного самоуправления:</w:t>
      </w:r>
    </w:p>
    <w:p w:rsidR="007A7636" w:rsidRPr="007A7636" w:rsidRDefault="007A7636" w:rsidP="007D0958">
      <w:pPr>
        <w:pStyle w:val="a2"/>
        <w:numPr>
          <w:ilvl w:val="1"/>
          <w:numId w:val="39"/>
        </w:numPr>
        <w:ind w:left="1491" w:hanging="357"/>
        <w:rPr>
          <w:rFonts w:eastAsia="Times New Roman"/>
          <w:color w:val="000000"/>
          <w:kern w:val="0"/>
          <w:lang w:val="ru-RU" w:eastAsia="ru-RU"/>
        </w:rPr>
      </w:pPr>
      <w:r>
        <w:rPr>
          <w:rFonts w:eastAsia="Times New Roman"/>
          <w:color w:val="000000"/>
          <w:kern w:val="0"/>
          <w:lang w:val="ru-RU" w:eastAsia="ru-RU"/>
        </w:rPr>
        <w:t>КРТ жилой застройки</w:t>
      </w:r>
      <w:r w:rsidRPr="007A7636">
        <w:rPr>
          <w:rFonts w:eastAsia="Times New Roman"/>
          <w:color w:val="000000"/>
          <w:kern w:val="0"/>
          <w:lang w:val="ru-RU" w:eastAsia="ru-RU"/>
        </w:rPr>
        <w:t>;</w:t>
      </w:r>
    </w:p>
    <w:p w:rsidR="00537177" w:rsidRPr="00537177" w:rsidRDefault="007A7636" w:rsidP="007D0958">
      <w:pPr>
        <w:pStyle w:val="a2"/>
        <w:numPr>
          <w:ilvl w:val="1"/>
          <w:numId w:val="39"/>
        </w:numPr>
        <w:ind w:left="1491" w:hanging="357"/>
        <w:rPr>
          <w:rFonts w:eastAsia="Times New Roman"/>
          <w:color w:val="000000"/>
          <w:kern w:val="0"/>
          <w:lang w:val="ru-RU" w:eastAsia="ru-RU"/>
        </w:rPr>
      </w:pPr>
      <w:r>
        <w:rPr>
          <w:rFonts w:eastAsia="Times New Roman"/>
          <w:color w:val="000000"/>
          <w:kern w:val="0"/>
          <w:lang w:val="ru-RU" w:eastAsia="ru-RU"/>
        </w:rPr>
        <w:t xml:space="preserve">КРТ </w:t>
      </w:r>
      <w:r w:rsidR="00537177" w:rsidRPr="00537177">
        <w:rPr>
          <w:rFonts w:eastAsia="Times New Roman"/>
          <w:color w:val="000000"/>
          <w:kern w:val="0"/>
          <w:lang w:val="ru-RU" w:eastAsia="ru-RU"/>
        </w:rPr>
        <w:t>нежилой застройки;</w:t>
      </w:r>
    </w:p>
    <w:p w:rsidR="007A7636" w:rsidRPr="007A7636" w:rsidRDefault="003C4EC8" w:rsidP="007D0958">
      <w:pPr>
        <w:pStyle w:val="a2"/>
        <w:numPr>
          <w:ilvl w:val="1"/>
          <w:numId w:val="39"/>
        </w:numPr>
        <w:ind w:left="1491" w:hanging="357"/>
        <w:rPr>
          <w:rFonts w:eastAsia="Times New Roman"/>
          <w:color w:val="000000"/>
          <w:kern w:val="0"/>
          <w:lang w:eastAsia="ru-RU"/>
        </w:rPr>
      </w:pPr>
      <w:r>
        <w:rPr>
          <w:rFonts w:eastAsia="Times New Roman"/>
          <w:color w:val="000000"/>
          <w:kern w:val="0"/>
          <w:lang w:eastAsia="ru-RU"/>
        </w:rPr>
        <w:t>к</w:t>
      </w:r>
      <w:r w:rsidR="00537177" w:rsidRPr="00537177">
        <w:rPr>
          <w:rFonts w:eastAsia="Times New Roman"/>
          <w:color w:val="000000"/>
          <w:kern w:val="0"/>
          <w:lang w:eastAsia="ru-RU"/>
        </w:rPr>
        <w:t>омплексное развитие незастроенной территории;</w:t>
      </w:r>
    </w:p>
    <w:p w:rsidR="00537177" w:rsidRPr="007A7636" w:rsidRDefault="007A7636" w:rsidP="007D0958">
      <w:pPr>
        <w:pStyle w:val="a2"/>
        <w:numPr>
          <w:ilvl w:val="0"/>
          <w:numId w:val="39"/>
        </w:numPr>
        <w:ind w:left="0" w:firstLine="709"/>
        <w:rPr>
          <w:rFonts w:eastAsia="Times New Roman"/>
          <w:color w:val="000000"/>
          <w:kern w:val="0"/>
          <w:lang w:val="ru-RU" w:eastAsia="ru-RU"/>
        </w:rPr>
      </w:pPr>
      <w:r>
        <w:rPr>
          <w:rFonts w:eastAsia="Times New Roman"/>
          <w:color w:val="000000"/>
          <w:kern w:val="0"/>
          <w:lang w:val="ru-RU" w:eastAsia="ru-RU"/>
        </w:rPr>
        <w:t xml:space="preserve">КРТ </w:t>
      </w:r>
      <w:r w:rsidR="00537177" w:rsidRPr="00537177">
        <w:rPr>
          <w:rFonts w:eastAsia="Times New Roman"/>
          <w:color w:val="000000"/>
          <w:kern w:val="0"/>
          <w:lang w:val="ru-RU" w:eastAsia="ru-RU"/>
        </w:rPr>
        <w:t>по инициативе правообладателей.</w:t>
      </w:r>
    </w:p>
    <w:p w:rsidR="00414FBD" w:rsidRPr="00414FBD" w:rsidRDefault="00414FBD" w:rsidP="00414FBD">
      <w:pPr>
        <w:spacing w:before="120"/>
        <w:ind w:firstLine="709"/>
        <w:rPr>
          <w:rFonts w:eastAsia="Times New Roman"/>
          <w:color w:val="000000"/>
          <w:kern w:val="0"/>
          <w:sz w:val="28"/>
          <w:lang w:eastAsia="ru-RU"/>
        </w:rPr>
      </w:pPr>
      <w:r w:rsidRPr="00414FBD">
        <w:rPr>
          <w:rFonts w:eastAsia="Times New Roman"/>
          <w:b/>
          <w:color w:val="000000"/>
          <w:kern w:val="0"/>
          <w:sz w:val="28"/>
          <w:lang w:eastAsia="ru-RU"/>
        </w:rPr>
        <w:t>Комплексное развитие территории жилой застройки</w:t>
      </w:r>
      <w:r w:rsidRPr="00414FBD">
        <w:rPr>
          <w:rFonts w:eastAsia="Times New Roman"/>
          <w:color w:val="000000"/>
          <w:kern w:val="0"/>
          <w:sz w:val="28"/>
          <w:lang w:eastAsia="ru-RU"/>
        </w:rPr>
        <w:t xml:space="preserve"> осуществляется в границах одного или нескольких застроенных элементов планировочной структуры, их частей, на которых расположены:</w:t>
      </w:r>
    </w:p>
    <w:p w:rsidR="00414FBD" w:rsidRPr="00AD6670" w:rsidRDefault="00414FBD" w:rsidP="007D0958">
      <w:pPr>
        <w:pStyle w:val="a2"/>
        <w:numPr>
          <w:ilvl w:val="0"/>
          <w:numId w:val="40"/>
        </w:numPr>
        <w:ind w:left="0" w:firstLine="709"/>
        <w:rPr>
          <w:rFonts w:eastAsia="Times New Roman"/>
          <w:color w:val="000000"/>
          <w:kern w:val="0"/>
          <w:lang w:val="ru-RU" w:eastAsia="ru-RU"/>
        </w:rPr>
      </w:pPr>
      <w:r w:rsidRPr="00AD6670">
        <w:rPr>
          <w:rFonts w:eastAsia="Times New Roman"/>
          <w:color w:val="000000"/>
          <w:kern w:val="0"/>
          <w:lang w:val="ru-RU" w:eastAsia="ru-RU"/>
        </w:rPr>
        <w:t>многоквартирные дома, признанные аварийными и подлежащими сносу или реконструкции;</w:t>
      </w:r>
    </w:p>
    <w:p w:rsidR="00414FBD" w:rsidRPr="00AD6670" w:rsidRDefault="00414FBD" w:rsidP="007D0958">
      <w:pPr>
        <w:pStyle w:val="a2"/>
        <w:numPr>
          <w:ilvl w:val="0"/>
          <w:numId w:val="40"/>
        </w:numPr>
        <w:ind w:left="0" w:firstLine="709"/>
        <w:rPr>
          <w:rFonts w:eastAsia="Times New Roman"/>
          <w:color w:val="000000"/>
          <w:kern w:val="0"/>
          <w:lang w:val="ru-RU" w:eastAsia="ru-RU"/>
        </w:rPr>
      </w:pPr>
      <w:r w:rsidRPr="00AD6670">
        <w:rPr>
          <w:rFonts w:eastAsia="Times New Roman"/>
          <w:color w:val="000000"/>
          <w:kern w:val="0"/>
          <w:lang w:val="ru-RU" w:eastAsia="ru-RU"/>
        </w:rPr>
        <w:t>многоквартирные дома, которые не признаны аварийными и подлежащими сносу или реконструкции, но которые соответствуют критериям ветхости, установленным на уровне региона.</w:t>
      </w:r>
    </w:p>
    <w:p w:rsidR="00414FBD" w:rsidRPr="00414FBD" w:rsidRDefault="00414FBD" w:rsidP="00414FBD">
      <w:pPr>
        <w:ind w:firstLine="709"/>
        <w:rPr>
          <w:rFonts w:eastAsia="Times New Roman"/>
          <w:color w:val="000000"/>
          <w:kern w:val="0"/>
          <w:sz w:val="28"/>
          <w:lang w:eastAsia="ru-RU"/>
        </w:rPr>
      </w:pPr>
      <w:r w:rsidRPr="00414FBD">
        <w:rPr>
          <w:rFonts w:eastAsia="Times New Roman"/>
          <w:b/>
          <w:color w:val="000000"/>
          <w:kern w:val="0"/>
          <w:sz w:val="28"/>
          <w:lang w:eastAsia="ru-RU"/>
        </w:rPr>
        <w:t>Комплексное развитие территории нежилой застройки</w:t>
      </w:r>
      <w:r w:rsidRPr="00414FBD">
        <w:rPr>
          <w:rFonts w:eastAsia="Times New Roman"/>
          <w:color w:val="000000"/>
          <w:kern w:val="0"/>
          <w:sz w:val="28"/>
          <w:lang w:eastAsia="ru-RU"/>
        </w:rPr>
        <w:t xml:space="preserve"> осуществляется в границах одного или нескольких застроенных элементов планировочной структуры, их частей, на которых расположены земельные участки:</w:t>
      </w:r>
    </w:p>
    <w:p w:rsidR="00414FBD" w:rsidRPr="00AD6670" w:rsidRDefault="00414FBD" w:rsidP="007D0958">
      <w:pPr>
        <w:pStyle w:val="a2"/>
        <w:numPr>
          <w:ilvl w:val="0"/>
          <w:numId w:val="41"/>
        </w:numPr>
        <w:ind w:left="0" w:firstLine="709"/>
        <w:rPr>
          <w:rFonts w:eastAsia="Times New Roman"/>
          <w:color w:val="000000"/>
          <w:kern w:val="0"/>
          <w:lang w:val="ru-RU" w:eastAsia="ru-RU"/>
        </w:rPr>
      </w:pPr>
      <w:r w:rsidRPr="00AD6670">
        <w:rPr>
          <w:rFonts w:eastAsia="Times New Roman"/>
          <w:color w:val="000000"/>
          <w:kern w:val="0"/>
          <w:lang w:val="ru-RU" w:eastAsia="ru-RU"/>
        </w:rPr>
        <w:t>занятые объектами (за исключением многоквартирных домов), признанными аварийными и подлежащими сносу, реконструкции;</w:t>
      </w:r>
    </w:p>
    <w:p w:rsidR="00414FBD" w:rsidRPr="00AD6670" w:rsidRDefault="00414FBD" w:rsidP="007D0958">
      <w:pPr>
        <w:pStyle w:val="a2"/>
        <w:numPr>
          <w:ilvl w:val="0"/>
          <w:numId w:val="41"/>
        </w:numPr>
        <w:ind w:left="0" w:firstLine="709"/>
        <w:rPr>
          <w:rFonts w:eastAsia="Times New Roman"/>
          <w:color w:val="000000"/>
          <w:kern w:val="0"/>
          <w:lang w:val="ru-RU" w:eastAsia="ru-RU"/>
        </w:rPr>
      </w:pPr>
      <w:r w:rsidRPr="00AD6670">
        <w:rPr>
          <w:rFonts w:eastAsia="Times New Roman"/>
          <w:color w:val="000000"/>
          <w:kern w:val="0"/>
          <w:lang w:val="ru-RU" w:eastAsia="ru-RU"/>
        </w:rPr>
        <w:t>занятые объектами (за исключением многоквартирных домов), снос, реконструкция которых планируются на основании региональных адресных программ;</w:t>
      </w:r>
    </w:p>
    <w:p w:rsidR="00414FBD" w:rsidRPr="00AD6670" w:rsidRDefault="00D5463E" w:rsidP="007D0958">
      <w:pPr>
        <w:pStyle w:val="a2"/>
        <w:numPr>
          <w:ilvl w:val="0"/>
          <w:numId w:val="41"/>
        </w:numPr>
        <w:ind w:left="0" w:firstLine="709"/>
        <w:rPr>
          <w:rFonts w:eastAsia="Times New Roman"/>
          <w:color w:val="000000"/>
          <w:kern w:val="0"/>
          <w:lang w:val="ru-RU" w:eastAsia="ru-RU"/>
        </w:rPr>
      </w:pPr>
      <w:r>
        <w:rPr>
          <w:rFonts w:eastAsia="Times New Roman"/>
          <w:color w:val="000000"/>
          <w:kern w:val="0"/>
          <w:lang w:val="ru-RU" w:eastAsia="ru-RU"/>
        </w:rPr>
        <w:t xml:space="preserve">виды разрешенного </w:t>
      </w:r>
      <w:r w:rsidR="00414FBD" w:rsidRPr="00AD6670">
        <w:rPr>
          <w:rFonts w:eastAsia="Times New Roman"/>
          <w:color w:val="000000"/>
          <w:kern w:val="0"/>
          <w:lang w:val="ru-RU" w:eastAsia="ru-RU"/>
        </w:rPr>
        <w:t>использования которых и (или) виды разрешенного использования и характеристики расположенных на них объектов не соответствуют градостроительным регламентам;</w:t>
      </w:r>
    </w:p>
    <w:p w:rsidR="00414FBD" w:rsidRPr="00414FBD" w:rsidRDefault="00414FBD" w:rsidP="007D0958">
      <w:pPr>
        <w:pStyle w:val="a2"/>
        <w:numPr>
          <w:ilvl w:val="0"/>
          <w:numId w:val="41"/>
        </w:numPr>
        <w:ind w:left="0" w:firstLine="709"/>
        <w:rPr>
          <w:rFonts w:eastAsia="Times New Roman"/>
          <w:color w:val="000000"/>
          <w:kern w:val="0"/>
          <w:lang w:val="ru-RU" w:eastAsia="ru-RU"/>
        </w:rPr>
      </w:pPr>
      <w:r w:rsidRPr="00414FBD">
        <w:rPr>
          <w:rFonts w:eastAsia="Times New Roman"/>
          <w:color w:val="000000"/>
          <w:kern w:val="0"/>
          <w:lang w:val="ru-RU" w:eastAsia="ru-RU"/>
        </w:rPr>
        <w:lastRenderedPageBreak/>
        <w:t>на которых расположены объекты, признанные в установленном порядке самовольными постройками.</w:t>
      </w:r>
    </w:p>
    <w:p w:rsidR="00414FBD" w:rsidRPr="00414FBD" w:rsidRDefault="00414FBD" w:rsidP="00414FBD">
      <w:pPr>
        <w:ind w:firstLine="709"/>
        <w:rPr>
          <w:rFonts w:eastAsia="Times New Roman"/>
          <w:color w:val="000000"/>
          <w:kern w:val="0"/>
          <w:sz w:val="28"/>
          <w:lang w:eastAsia="ru-RU"/>
        </w:rPr>
      </w:pPr>
      <w:r w:rsidRPr="00414FBD">
        <w:rPr>
          <w:rFonts w:eastAsia="Times New Roman"/>
          <w:b/>
          <w:color w:val="000000"/>
          <w:kern w:val="0"/>
          <w:sz w:val="28"/>
          <w:lang w:eastAsia="ru-RU"/>
        </w:rPr>
        <w:t>Комплексное развитие незастроенной территории</w:t>
      </w:r>
      <w:r w:rsidRPr="00414FBD">
        <w:rPr>
          <w:rFonts w:eastAsia="Times New Roman"/>
          <w:color w:val="000000"/>
          <w:kern w:val="0"/>
          <w:sz w:val="28"/>
          <w:lang w:eastAsia="ru-RU"/>
        </w:rPr>
        <w:t xml:space="preserve"> осуществляется в границах одного или нескольких элементов планировочной структуры, их частей, на которых расположены земельные участки государственной или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при условии, не об</w:t>
      </w:r>
      <w:r>
        <w:rPr>
          <w:rFonts w:eastAsia="Times New Roman"/>
          <w:color w:val="000000"/>
          <w:kern w:val="0"/>
          <w:sz w:val="28"/>
          <w:lang w:eastAsia="ru-RU"/>
        </w:rPr>
        <w:t>ремененные правами третьих лиц.</w:t>
      </w:r>
    </w:p>
    <w:p w:rsidR="00414FBD" w:rsidRDefault="00414FBD" w:rsidP="00414FBD">
      <w:pPr>
        <w:ind w:firstLine="709"/>
        <w:rPr>
          <w:rFonts w:eastAsia="Times New Roman"/>
          <w:color w:val="000000"/>
          <w:kern w:val="0"/>
          <w:sz w:val="28"/>
          <w:lang w:eastAsia="ru-RU"/>
        </w:rPr>
      </w:pPr>
      <w:r w:rsidRPr="00414FBD">
        <w:rPr>
          <w:rFonts w:eastAsia="Times New Roman"/>
          <w:b/>
          <w:color w:val="000000"/>
          <w:kern w:val="0"/>
          <w:sz w:val="28"/>
          <w:lang w:eastAsia="ru-RU"/>
        </w:rPr>
        <w:t>Комплексное развитие территории по инициативе правообладателей</w:t>
      </w:r>
      <w:r w:rsidRPr="00414FBD">
        <w:rPr>
          <w:rFonts w:eastAsia="Times New Roman"/>
          <w:color w:val="000000"/>
          <w:kern w:val="0"/>
          <w:sz w:val="28"/>
          <w:lang w:eastAsia="ru-RU"/>
        </w:rPr>
        <w:t xml:space="preserve"> осуществляется правообладателями в отношении их земельных участков или правообладателями расположенных на них объектов недвижимости.</w:t>
      </w:r>
    </w:p>
    <w:p w:rsidR="00414FBD" w:rsidRDefault="00414FBD" w:rsidP="00414FBD">
      <w:pPr>
        <w:ind w:firstLine="709"/>
        <w:rPr>
          <w:rFonts w:eastAsia="Times New Roman"/>
          <w:color w:val="000000"/>
          <w:kern w:val="0"/>
          <w:sz w:val="28"/>
          <w:lang w:eastAsia="ru-RU"/>
        </w:rPr>
      </w:pPr>
      <w:r w:rsidRPr="00414FBD">
        <w:rPr>
          <w:rFonts w:eastAsia="Times New Roman"/>
          <w:color w:val="000000"/>
          <w:kern w:val="0"/>
          <w:sz w:val="28"/>
          <w:lang w:eastAsia="ru-RU"/>
        </w:rPr>
        <w:t>Включение в границы территории комплексного развития земельных участков, предназначенных для размещения объектов федерального значения или занятых ими, не допускается, за исключением случаев согласования с уполномоченными органами.</w:t>
      </w:r>
    </w:p>
    <w:p w:rsidR="00414FBD" w:rsidRPr="00414FBD" w:rsidRDefault="00414FBD" w:rsidP="00414FBD">
      <w:pPr>
        <w:pStyle w:val="afb"/>
        <w:spacing w:before="120" w:after="120"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0A1250" w:rsidRDefault="00414FBD" w:rsidP="00414FBD">
      <w:pPr>
        <w:ind w:firstLine="709"/>
        <w:rPr>
          <w:rFonts w:eastAsia="Times New Roman"/>
          <w:color w:val="000000"/>
          <w:kern w:val="0"/>
          <w:sz w:val="28"/>
          <w:lang w:eastAsia="ru-RU"/>
        </w:rPr>
      </w:pPr>
      <w:r>
        <w:rPr>
          <w:rFonts w:eastAsia="Times New Roman"/>
          <w:color w:val="000000"/>
          <w:kern w:val="0"/>
          <w:sz w:val="28"/>
          <w:lang w:eastAsia="ru-RU"/>
        </w:rPr>
        <w:t xml:space="preserve">Согласно </w:t>
      </w:r>
      <w:r w:rsidR="00FB247C">
        <w:rPr>
          <w:rFonts w:eastAsia="Times New Roman"/>
          <w:color w:val="000000"/>
          <w:kern w:val="0"/>
          <w:sz w:val="28"/>
          <w:lang w:eastAsia="ru-RU"/>
        </w:rPr>
        <w:t>техническому заданию на разработку Проекта генерального плана н</w:t>
      </w:r>
      <w:r w:rsidR="00AA1B16">
        <w:rPr>
          <w:rFonts w:eastAsia="Times New Roman"/>
          <w:color w:val="000000"/>
          <w:kern w:val="0"/>
          <w:sz w:val="28"/>
          <w:lang w:eastAsia="ru-RU"/>
        </w:rPr>
        <w:t xml:space="preserve">а территории планируемой зоны застройки </w:t>
      </w:r>
      <w:r w:rsidR="00AA1B16" w:rsidRPr="004B2484">
        <w:rPr>
          <w:rFonts w:eastAsia="Times New Roman"/>
          <w:color w:val="000000"/>
          <w:kern w:val="0"/>
          <w:sz w:val="28"/>
          <w:lang w:eastAsia="ru-RU"/>
        </w:rPr>
        <w:t>индивидуальными жилыми</w:t>
      </w:r>
      <w:r w:rsidR="00AA1B16">
        <w:rPr>
          <w:rFonts w:eastAsia="Times New Roman"/>
          <w:color w:val="000000"/>
          <w:kern w:val="0"/>
          <w:sz w:val="28"/>
          <w:lang w:eastAsia="ru-RU"/>
        </w:rPr>
        <w:t xml:space="preserve"> домами в западной части с. Кичигино предлагается </w:t>
      </w:r>
      <w:r w:rsidR="00D86EE6">
        <w:rPr>
          <w:rFonts w:eastAsia="Times New Roman"/>
          <w:color w:val="000000"/>
          <w:kern w:val="0"/>
          <w:sz w:val="28"/>
          <w:lang w:eastAsia="ru-RU"/>
        </w:rPr>
        <w:t xml:space="preserve">вариант размещения </w:t>
      </w:r>
      <w:r w:rsidR="00AA1B16">
        <w:rPr>
          <w:rFonts w:eastAsia="Times New Roman"/>
          <w:color w:val="000000"/>
          <w:kern w:val="0"/>
          <w:sz w:val="28"/>
          <w:lang w:eastAsia="ru-RU"/>
        </w:rPr>
        <w:t>грани</w:t>
      </w:r>
      <w:r w:rsidR="00D86EE6">
        <w:rPr>
          <w:rFonts w:eastAsia="Times New Roman"/>
          <w:color w:val="000000"/>
          <w:kern w:val="0"/>
          <w:sz w:val="28"/>
          <w:lang w:eastAsia="ru-RU"/>
        </w:rPr>
        <w:t>цы</w:t>
      </w:r>
      <w:r w:rsidR="00AA1B16">
        <w:rPr>
          <w:rFonts w:eastAsia="Times New Roman"/>
          <w:color w:val="000000"/>
          <w:kern w:val="0"/>
          <w:sz w:val="28"/>
          <w:lang w:eastAsia="ru-RU"/>
        </w:rPr>
        <w:t xml:space="preserve"> </w:t>
      </w:r>
      <w:r w:rsidR="003C4EC8">
        <w:rPr>
          <w:rFonts w:eastAsia="Times New Roman"/>
          <w:color w:val="000000"/>
          <w:kern w:val="0"/>
          <w:sz w:val="28"/>
          <w:lang w:eastAsia="ru-RU"/>
        </w:rPr>
        <w:t>комплексного развития</w:t>
      </w:r>
      <w:r w:rsidR="003C4EC8" w:rsidRPr="00537177">
        <w:rPr>
          <w:rFonts w:eastAsia="Times New Roman"/>
          <w:color w:val="000000"/>
          <w:kern w:val="0"/>
          <w:sz w:val="28"/>
          <w:lang w:eastAsia="ru-RU"/>
        </w:rPr>
        <w:t xml:space="preserve"> незастроенной территории</w:t>
      </w:r>
      <w:r w:rsidR="00AA1B16">
        <w:rPr>
          <w:rFonts w:eastAsia="Times New Roman"/>
          <w:color w:val="000000"/>
          <w:kern w:val="0"/>
          <w:sz w:val="28"/>
          <w:lang w:eastAsia="ru-RU"/>
        </w:rPr>
        <w:t>.</w:t>
      </w:r>
    </w:p>
    <w:p w:rsidR="000A1250" w:rsidRDefault="000A1250" w:rsidP="00414FBD">
      <w:pPr>
        <w:ind w:firstLine="709"/>
        <w:rPr>
          <w:rFonts w:eastAsia="Times New Roman"/>
          <w:color w:val="000000"/>
          <w:kern w:val="0"/>
          <w:sz w:val="28"/>
          <w:lang w:eastAsia="ru-RU"/>
        </w:rPr>
      </w:pPr>
      <w:r>
        <w:rPr>
          <w:rFonts w:eastAsia="Times New Roman"/>
          <w:color w:val="000000"/>
          <w:kern w:val="0"/>
          <w:sz w:val="28"/>
          <w:lang w:eastAsia="ru-RU"/>
        </w:rPr>
        <w:t>Площадь размещения</w:t>
      </w:r>
      <w:r w:rsidRPr="000A1250">
        <w:rPr>
          <w:rFonts w:eastAsia="Times New Roman"/>
          <w:color w:val="000000"/>
          <w:kern w:val="0"/>
          <w:sz w:val="28"/>
          <w:lang w:eastAsia="ru-RU"/>
        </w:rPr>
        <w:t xml:space="preserve"> </w:t>
      </w:r>
      <w:r>
        <w:rPr>
          <w:rFonts w:eastAsia="Times New Roman"/>
          <w:color w:val="000000"/>
          <w:kern w:val="0"/>
          <w:sz w:val="28"/>
          <w:lang w:eastAsia="ru-RU"/>
        </w:rPr>
        <w:t>комплексного развития</w:t>
      </w:r>
      <w:r w:rsidRPr="00537177">
        <w:rPr>
          <w:rFonts w:eastAsia="Times New Roman"/>
          <w:color w:val="000000"/>
          <w:kern w:val="0"/>
          <w:sz w:val="28"/>
          <w:lang w:eastAsia="ru-RU"/>
        </w:rPr>
        <w:t xml:space="preserve"> незастроенной территории</w:t>
      </w:r>
      <w:r>
        <w:rPr>
          <w:rFonts w:eastAsia="Times New Roman"/>
          <w:color w:val="000000"/>
          <w:kern w:val="0"/>
          <w:sz w:val="28"/>
          <w:lang w:eastAsia="ru-RU"/>
        </w:rPr>
        <w:t xml:space="preserve"> составит </w:t>
      </w:r>
      <w:r w:rsidRPr="000A1250">
        <w:rPr>
          <w:rFonts w:eastAsia="Times New Roman"/>
          <w:color w:val="000000"/>
          <w:kern w:val="0"/>
          <w:sz w:val="28"/>
          <w:lang w:eastAsia="ru-RU"/>
        </w:rPr>
        <w:t>28,8</w:t>
      </w:r>
      <w:r>
        <w:rPr>
          <w:rFonts w:eastAsia="Times New Roman"/>
          <w:color w:val="000000"/>
          <w:kern w:val="0"/>
          <w:sz w:val="28"/>
          <w:lang w:eastAsia="ru-RU"/>
        </w:rPr>
        <w:t xml:space="preserve"> га или 6,1% от проектируемой площади с. Кичигино.</w:t>
      </w:r>
    </w:p>
    <w:p w:rsidR="0047162B" w:rsidRDefault="0047162B" w:rsidP="00414FBD">
      <w:pPr>
        <w:ind w:firstLine="709"/>
        <w:rPr>
          <w:rFonts w:eastAsia="Times New Roman"/>
          <w:color w:val="000000"/>
          <w:kern w:val="0"/>
          <w:sz w:val="28"/>
          <w:lang w:eastAsia="ru-RU"/>
        </w:rPr>
      </w:pPr>
      <w:r>
        <w:rPr>
          <w:rFonts w:eastAsia="Times New Roman"/>
          <w:color w:val="000000"/>
          <w:kern w:val="0"/>
          <w:sz w:val="28"/>
          <w:lang w:eastAsia="ru-RU"/>
        </w:rPr>
        <w:t>Данная граница отображена</w:t>
      </w:r>
      <w:r w:rsidR="00BD760D">
        <w:rPr>
          <w:rFonts w:eastAsia="Times New Roman"/>
          <w:color w:val="000000"/>
          <w:kern w:val="0"/>
          <w:sz w:val="28"/>
          <w:lang w:eastAsia="ru-RU"/>
        </w:rPr>
        <w:t xml:space="preserve"> на карте </w:t>
      </w:r>
      <w:r w:rsidR="00BD760D">
        <w:rPr>
          <w:sz w:val="28"/>
          <w:szCs w:val="28"/>
        </w:rPr>
        <w:t xml:space="preserve">зон с особыми условиями использования </w:t>
      </w:r>
      <w:r w:rsidR="00BD760D" w:rsidRPr="00185B77">
        <w:rPr>
          <w:sz w:val="28"/>
          <w:szCs w:val="28"/>
        </w:rPr>
        <w:t>территории</w:t>
      </w:r>
      <w:r w:rsidR="00BD760D" w:rsidRPr="00185B77">
        <w:rPr>
          <w:bCs/>
          <w:sz w:val="28"/>
          <w:szCs w:val="28"/>
        </w:rPr>
        <w:t xml:space="preserve"> </w:t>
      </w:r>
      <w:r w:rsidRPr="00C26D4E">
        <w:rPr>
          <w:rFonts w:eastAsia="Times New Roman"/>
          <w:color w:val="000000"/>
          <w:kern w:val="0"/>
          <w:sz w:val="28"/>
          <w:lang w:eastAsia="ru-RU"/>
        </w:rPr>
        <w:t>в графической части</w:t>
      </w:r>
      <w:r w:rsidR="00B07A22">
        <w:rPr>
          <w:rFonts w:eastAsia="Times New Roman"/>
          <w:color w:val="000000"/>
          <w:kern w:val="0"/>
          <w:sz w:val="28"/>
          <w:lang w:eastAsia="ru-RU"/>
        </w:rPr>
        <w:t xml:space="preserve"> материалов по обоснованию</w:t>
      </w:r>
      <w:r w:rsidRPr="00C26D4E">
        <w:rPr>
          <w:rFonts w:eastAsia="Times New Roman"/>
          <w:color w:val="000000"/>
          <w:kern w:val="0"/>
          <w:sz w:val="28"/>
          <w:lang w:eastAsia="ru-RU"/>
        </w:rPr>
        <w:t xml:space="preserve"> </w:t>
      </w:r>
      <w:r>
        <w:rPr>
          <w:rFonts w:eastAsia="Times New Roman"/>
          <w:color w:val="000000"/>
          <w:kern w:val="0"/>
          <w:sz w:val="28"/>
          <w:lang w:eastAsia="ru-RU"/>
        </w:rPr>
        <w:t xml:space="preserve">Проекта </w:t>
      </w:r>
      <w:r w:rsidRPr="00C26D4E">
        <w:rPr>
          <w:rFonts w:eastAsia="Times New Roman"/>
          <w:color w:val="000000"/>
          <w:kern w:val="0"/>
          <w:sz w:val="28"/>
          <w:lang w:eastAsia="ru-RU"/>
        </w:rPr>
        <w:t>генерального плана.</w:t>
      </w:r>
    </w:p>
    <w:p w:rsidR="00D86EE6" w:rsidRPr="00AB6431" w:rsidRDefault="00D86EE6" w:rsidP="00D86EE6">
      <w:pPr>
        <w:ind w:firstLine="709"/>
        <w:rPr>
          <w:rFonts w:eastAsia="Times New Roman"/>
          <w:kern w:val="0"/>
          <w:sz w:val="28"/>
          <w:szCs w:val="26"/>
        </w:rPr>
      </w:pPr>
      <w:r w:rsidRPr="00AB6431">
        <w:rPr>
          <w:rFonts w:eastAsia="Times New Roman"/>
          <w:kern w:val="0"/>
          <w:sz w:val="28"/>
          <w:szCs w:val="26"/>
        </w:rPr>
        <w:t xml:space="preserve">Обоснование вариантов размещения </w:t>
      </w:r>
      <w:r>
        <w:rPr>
          <w:rFonts w:eastAsia="Times New Roman"/>
          <w:color w:val="000000"/>
          <w:kern w:val="0"/>
          <w:sz w:val="28"/>
          <w:lang w:eastAsia="ru-RU"/>
        </w:rPr>
        <w:t>комплексного развития</w:t>
      </w:r>
      <w:r w:rsidRPr="00537177">
        <w:rPr>
          <w:rFonts w:eastAsia="Times New Roman"/>
          <w:color w:val="000000"/>
          <w:kern w:val="0"/>
          <w:sz w:val="28"/>
          <w:lang w:eastAsia="ru-RU"/>
        </w:rPr>
        <w:t xml:space="preserve"> незастроенной территории</w:t>
      </w:r>
      <w:r w:rsidRPr="00AB6431">
        <w:rPr>
          <w:rFonts w:eastAsia="Times New Roman"/>
          <w:kern w:val="0"/>
          <w:sz w:val="28"/>
          <w:szCs w:val="26"/>
        </w:rPr>
        <w:t xml:space="preserve"> на основе анализа использования территории </w:t>
      </w:r>
      <w:r>
        <w:rPr>
          <w:rFonts w:eastAsia="Times New Roman"/>
          <w:snapToGrid w:val="0"/>
          <w:color w:val="000000"/>
          <w:kern w:val="0"/>
          <w:sz w:val="28"/>
          <w:szCs w:val="28"/>
        </w:rPr>
        <w:t>Кичигинского сельского поселения</w:t>
      </w:r>
      <w:r w:rsidRPr="00AB6431">
        <w:rPr>
          <w:rFonts w:eastAsia="Times New Roman"/>
          <w:kern w:val="0"/>
          <w:sz w:val="28"/>
          <w:szCs w:val="26"/>
        </w:rPr>
        <w:t>, возможных направлений их развития и прогнозируемых ограничений их использования осуществляется на последующих этапах разработки документов территориального планирования.</w:t>
      </w:r>
    </w:p>
    <w:p w:rsidR="00DA70D9" w:rsidRPr="00E5584C" w:rsidRDefault="00E5584C" w:rsidP="00D80446">
      <w:pPr>
        <w:pStyle w:val="2"/>
      </w:pPr>
      <w:bookmarkStart w:id="123" w:name="_Toc54879795"/>
      <w:bookmarkStart w:id="124" w:name="_Toc176191437"/>
      <w:r w:rsidRPr="00E5584C">
        <w:t>Культурное наследие</w:t>
      </w:r>
      <w:bookmarkEnd w:id="123"/>
      <w:bookmarkEnd w:id="124"/>
    </w:p>
    <w:p w:rsidR="00DA70D9" w:rsidRPr="000B3501" w:rsidRDefault="005F540A" w:rsidP="00D80446">
      <w:pPr>
        <w:pStyle w:val="3"/>
      </w:pPr>
      <w:bookmarkStart w:id="125" w:name="_Toc54879796"/>
      <w:bookmarkStart w:id="126" w:name="_Toc176191438"/>
      <w:r w:rsidRPr="000B3501">
        <w:t>Объекты культурного наследия</w:t>
      </w:r>
      <w:bookmarkEnd w:id="125"/>
      <w:bookmarkEnd w:id="126"/>
    </w:p>
    <w:p w:rsidR="00600F68" w:rsidRDefault="00402EA9" w:rsidP="008B0957">
      <w:pPr>
        <w:pStyle w:val="aff0"/>
        <w:rPr>
          <w:color w:val="000000" w:themeColor="text1"/>
          <w:lang w:bidi="ru-RU"/>
        </w:rPr>
      </w:pPr>
      <w:r>
        <w:rPr>
          <w:color w:val="000000" w:themeColor="text1"/>
          <w:lang w:bidi="ru-RU"/>
        </w:rPr>
        <w:t>Н</w:t>
      </w:r>
      <w:r w:rsidR="005F540A">
        <w:rPr>
          <w:color w:val="000000" w:themeColor="text1"/>
          <w:lang w:bidi="ru-RU"/>
        </w:rPr>
        <w:t xml:space="preserve">а территории </w:t>
      </w:r>
      <w:r w:rsidR="00691C48">
        <w:rPr>
          <w:lang w:eastAsia="ru-RU"/>
        </w:rPr>
        <w:t>Кичигинского</w:t>
      </w:r>
      <w:r w:rsidR="00691C48" w:rsidRPr="00C26D4E">
        <w:rPr>
          <w:lang w:eastAsia="ru-RU"/>
        </w:rPr>
        <w:t xml:space="preserve"> </w:t>
      </w:r>
      <w:r w:rsidR="00691C48">
        <w:rPr>
          <w:lang w:eastAsia="ru-RU"/>
        </w:rPr>
        <w:t>сельского поселения</w:t>
      </w:r>
      <w:r>
        <w:rPr>
          <w:lang w:eastAsia="ru-RU"/>
        </w:rPr>
        <w:t xml:space="preserve"> </w:t>
      </w:r>
      <w:r w:rsidR="002E2AAA">
        <w:rPr>
          <w:lang w:eastAsia="ru-RU"/>
        </w:rPr>
        <w:t>расположены</w:t>
      </w:r>
      <w:r w:rsidRPr="00402EA9">
        <w:rPr>
          <w:lang w:eastAsia="ru-RU"/>
        </w:rPr>
        <w:t xml:space="preserve"> объекты культурного наследия, </w:t>
      </w:r>
      <w:r w:rsidR="00C650DA">
        <w:rPr>
          <w:lang w:eastAsia="ru-RU"/>
        </w:rPr>
        <w:t>включенные в единый государственный реестр объектов культурного наследия (памятников истории и культуры) народов Российской Федерации</w:t>
      </w:r>
      <w:r w:rsidRPr="00402EA9">
        <w:rPr>
          <w:lang w:eastAsia="ru-RU"/>
        </w:rPr>
        <w:t xml:space="preserve">. К ним относятся объекты археологического наследия </w:t>
      </w:r>
      <w:r>
        <w:rPr>
          <w:lang w:eastAsia="ru-RU"/>
        </w:rPr>
        <w:t xml:space="preserve">федерального </w:t>
      </w:r>
      <w:r w:rsidRPr="00402EA9">
        <w:rPr>
          <w:lang w:eastAsia="ru-RU"/>
        </w:rPr>
        <w:t>значения</w:t>
      </w:r>
      <w:r>
        <w:rPr>
          <w:lang w:eastAsia="ru-RU"/>
        </w:rPr>
        <w:t xml:space="preserve"> (3)</w:t>
      </w:r>
      <w:r w:rsidRPr="00402EA9">
        <w:rPr>
          <w:lang w:eastAsia="ru-RU"/>
        </w:rPr>
        <w:t>,</w:t>
      </w:r>
      <w:r>
        <w:rPr>
          <w:lang w:eastAsia="ru-RU"/>
        </w:rPr>
        <w:t xml:space="preserve"> а также выявленные</w:t>
      </w:r>
      <w:r w:rsidR="00BC4A2E">
        <w:rPr>
          <w:lang w:eastAsia="ru-RU"/>
        </w:rPr>
        <w:t xml:space="preserve"> </w:t>
      </w:r>
      <w:r w:rsidR="00966A8D">
        <w:rPr>
          <w:lang w:eastAsia="ru-RU"/>
        </w:rPr>
        <w:t>(7</w:t>
      </w:r>
      <w:r w:rsidRPr="00402EA9">
        <w:rPr>
          <w:lang w:eastAsia="ru-RU"/>
        </w:rPr>
        <w:t>) объекты культурного наследия</w:t>
      </w:r>
      <w:r w:rsidR="006D7878">
        <w:rPr>
          <w:color w:val="000000" w:themeColor="text1"/>
          <w:lang w:bidi="ru-RU"/>
        </w:rPr>
        <w:t xml:space="preserve"> (</w:t>
      </w:r>
      <w:r w:rsidR="00B079E6">
        <w:rPr>
          <w:color w:val="000000" w:themeColor="text1"/>
          <w:lang w:bidi="ru-RU"/>
        </w:rPr>
        <w:t>см</w:t>
      </w:r>
      <w:r w:rsidR="00BC786B">
        <w:rPr>
          <w:color w:val="000000" w:themeColor="text1"/>
          <w:lang w:bidi="ru-RU"/>
        </w:rPr>
        <w:t>.</w:t>
      </w:r>
      <w:r w:rsidR="00B079E6">
        <w:rPr>
          <w:color w:val="000000" w:themeColor="text1"/>
          <w:lang w:bidi="ru-RU"/>
        </w:rPr>
        <w:t xml:space="preserve"> </w:t>
      </w:r>
      <w:r w:rsidR="00B079E6">
        <w:rPr>
          <w:color w:val="000000" w:themeColor="text1"/>
          <w:lang w:bidi="ru-RU"/>
        </w:rPr>
        <w:fldChar w:fldCharType="begin"/>
      </w:r>
      <w:r w:rsidR="00B079E6">
        <w:rPr>
          <w:color w:val="000000" w:themeColor="text1"/>
          <w:lang w:bidi="ru-RU"/>
        </w:rPr>
        <w:instrText xml:space="preserve"> REF _Ref125985051 \h </w:instrText>
      </w:r>
      <w:r w:rsidR="008B0957">
        <w:rPr>
          <w:color w:val="000000" w:themeColor="text1"/>
          <w:lang w:bidi="ru-RU"/>
        </w:rPr>
        <w:instrText xml:space="preserve"> \* MERGEFORMAT </w:instrText>
      </w:r>
      <w:r w:rsidR="00B079E6">
        <w:rPr>
          <w:color w:val="000000" w:themeColor="text1"/>
          <w:lang w:bidi="ru-RU"/>
        </w:rPr>
      </w:r>
      <w:r w:rsidR="00B079E6">
        <w:rPr>
          <w:color w:val="000000" w:themeColor="text1"/>
          <w:lang w:bidi="ru-RU"/>
        </w:rPr>
        <w:fldChar w:fldCharType="separate"/>
      </w:r>
      <w:r w:rsidR="00136AA3" w:rsidRPr="00A50663">
        <w:rPr>
          <w:szCs w:val="26"/>
          <w:lang w:eastAsia="ru-RU"/>
        </w:rPr>
        <w:t>Прило</w:t>
      </w:r>
      <w:r w:rsidR="00136AA3">
        <w:rPr>
          <w:szCs w:val="26"/>
          <w:lang w:eastAsia="ru-RU"/>
        </w:rPr>
        <w:t>жение №</w:t>
      </w:r>
      <w:r w:rsidR="00136AA3">
        <w:rPr>
          <w:noProof/>
        </w:rPr>
        <w:t>2</w:t>
      </w:r>
      <w:r w:rsidR="00B079E6">
        <w:rPr>
          <w:color w:val="000000" w:themeColor="text1"/>
          <w:lang w:bidi="ru-RU"/>
        </w:rPr>
        <w:fldChar w:fldCharType="end"/>
      </w:r>
      <w:r w:rsidR="00BC786B">
        <w:rPr>
          <w:color w:val="000000" w:themeColor="text1"/>
          <w:lang w:bidi="ru-RU"/>
        </w:rPr>
        <w:t xml:space="preserve">, </w:t>
      </w:r>
      <w:r w:rsidR="00B079E6">
        <w:rPr>
          <w:color w:val="000000" w:themeColor="text1"/>
          <w:lang w:bidi="ru-RU"/>
        </w:rPr>
        <w:fldChar w:fldCharType="begin"/>
      </w:r>
      <w:r w:rsidR="00B079E6">
        <w:rPr>
          <w:color w:val="000000" w:themeColor="text1"/>
          <w:lang w:bidi="ru-RU"/>
        </w:rPr>
        <w:instrText xml:space="preserve"> REF _Ref125983426 \h </w:instrText>
      </w:r>
      <w:r w:rsidR="008B0957">
        <w:rPr>
          <w:color w:val="000000" w:themeColor="text1"/>
          <w:lang w:bidi="ru-RU"/>
        </w:rPr>
        <w:instrText xml:space="preserve"> \* MERGEFORMAT </w:instrText>
      </w:r>
      <w:r w:rsidR="00B079E6">
        <w:rPr>
          <w:color w:val="000000" w:themeColor="text1"/>
          <w:lang w:bidi="ru-RU"/>
        </w:rPr>
      </w:r>
      <w:r w:rsidR="00B079E6">
        <w:rPr>
          <w:color w:val="000000" w:themeColor="text1"/>
          <w:lang w:bidi="ru-RU"/>
        </w:rPr>
        <w:fldChar w:fldCharType="separate"/>
      </w:r>
      <w:r w:rsidR="00136AA3" w:rsidRPr="00A50663">
        <w:rPr>
          <w:szCs w:val="26"/>
          <w:lang w:eastAsia="ru-RU"/>
        </w:rPr>
        <w:t>Прило</w:t>
      </w:r>
      <w:r w:rsidR="00136AA3">
        <w:rPr>
          <w:szCs w:val="26"/>
          <w:lang w:eastAsia="ru-RU"/>
        </w:rPr>
        <w:t>жение №</w:t>
      </w:r>
      <w:r w:rsidR="00136AA3">
        <w:rPr>
          <w:noProof/>
        </w:rPr>
        <w:t>3</w:t>
      </w:r>
      <w:r w:rsidR="00B079E6">
        <w:rPr>
          <w:color w:val="000000" w:themeColor="text1"/>
          <w:lang w:bidi="ru-RU"/>
        </w:rPr>
        <w:fldChar w:fldCharType="end"/>
      </w:r>
      <w:r w:rsidR="00BC4A2E">
        <w:rPr>
          <w:color w:val="000000" w:themeColor="text1"/>
          <w:lang w:bidi="ru-RU"/>
        </w:rPr>
        <w:t xml:space="preserve"> </w:t>
      </w:r>
      <w:r w:rsidR="006D7878" w:rsidRPr="001B42AE">
        <w:rPr>
          <w:lang w:eastAsia="ru-RU"/>
        </w:rPr>
        <w:t>в составе настоящего сшива</w:t>
      </w:r>
      <w:r w:rsidR="006D7878" w:rsidRPr="006D7878">
        <w:rPr>
          <w:color w:val="000000" w:themeColor="text1"/>
          <w:lang w:bidi="ru-RU"/>
        </w:rPr>
        <w:t>)</w:t>
      </w:r>
      <w:r w:rsidR="006D7878">
        <w:rPr>
          <w:color w:val="000000" w:themeColor="text1"/>
          <w:lang w:bidi="ru-RU"/>
        </w:rPr>
        <w:t>.</w:t>
      </w:r>
    </w:p>
    <w:p w:rsidR="00DA70D9" w:rsidRDefault="005F540A" w:rsidP="008B0957">
      <w:pPr>
        <w:pStyle w:val="aff0"/>
        <w:rPr>
          <w:lang w:bidi="ru-RU"/>
        </w:rPr>
      </w:pPr>
      <w:r>
        <w:rPr>
          <w:lang w:bidi="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w:t>
      </w:r>
    </w:p>
    <w:p w:rsidR="00DA70D9" w:rsidRDefault="005F540A" w:rsidP="008B0957">
      <w:pPr>
        <w:pStyle w:val="aff0"/>
        <w:rPr>
          <w:lang w:bidi="ru-RU"/>
        </w:rPr>
      </w:pPr>
      <w:r>
        <w:rPr>
          <w:lang w:bidi="ru-RU"/>
        </w:rPr>
        <w:lastRenderedPageBreak/>
        <w:t>К землям историко-культурного назначения относятся земли:</w:t>
      </w:r>
    </w:p>
    <w:p w:rsidR="00DA70D9" w:rsidRDefault="005F540A">
      <w:pPr>
        <w:widowControl w:val="0"/>
        <w:ind w:firstLine="709"/>
        <w:rPr>
          <w:color w:val="000000" w:themeColor="text1"/>
          <w:sz w:val="28"/>
          <w:szCs w:val="28"/>
          <w:lang w:bidi="ru-RU"/>
        </w:rPr>
      </w:pPr>
      <w:r>
        <w:rPr>
          <w:color w:val="000000" w:themeColor="text1"/>
          <w:sz w:val="28"/>
          <w:szCs w:val="28"/>
          <w:lang w:bidi="ru-RU"/>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DA70D9" w:rsidRDefault="005F540A">
      <w:pPr>
        <w:widowControl w:val="0"/>
        <w:ind w:firstLine="709"/>
        <w:rPr>
          <w:color w:val="000000" w:themeColor="text1"/>
          <w:sz w:val="28"/>
          <w:szCs w:val="28"/>
          <w:lang w:bidi="ru-RU"/>
        </w:rPr>
      </w:pPr>
      <w:r>
        <w:rPr>
          <w:color w:val="000000" w:themeColor="text1"/>
          <w:sz w:val="28"/>
          <w:szCs w:val="28"/>
          <w:lang w:bidi="ru-RU"/>
        </w:rPr>
        <w:t>2) достопримечательных мест, в том числе мест бытования исторических промыслов, производств и ремесел;</w:t>
      </w:r>
    </w:p>
    <w:p w:rsidR="00DA70D9" w:rsidRDefault="005F540A">
      <w:pPr>
        <w:widowControl w:val="0"/>
        <w:ind w:firstLine="709"/>
        <w:rPr>
          <w:color w:val="000000" w:themeColor="text1"/>
          <w:sz w:val="28"/>
          <w:szCs w:val="28"/>
          <w:lang w:bidi="ru-RU"/>
        </w:rPr>
      </w:pPr>
      <w:r>
        <w:rPr>
          <w:color w:val="000000" w:themeColor="text1"/>
          <w:sz w:val="28"/>
          <w:szCs w:val="28"/>
          <w:lang w:bidi="ru-RU"/>
        </w:rPr>
        <w:t>3) военных и гражданских захоронений.</w:t>
      </w:r>
    </w:p>
    <w:p w:rsidR="00DA70D9" w:rsidRDefault="005F540A" w:rsidP="008B0957">
      <w:pPr>
        <w:pStyle w:val="aff0"/>
        <w:rPr>
          <w:lang w:bidi="ru-RU"/>
        </w:rPr>
      </w:pPr>
      <w:r>
        <w:rPr>
          <w:lang w:bidi="ru-RU"/>
        </w:rPr>
        <w:t>Земли историко-культурного назначения используются строго в соответствии с их целевым назначением.</w:t>
      </w:r>
    </w:p>
    <w:p w:rsidR="00DA70D9" w:rsidRDefault="005F540A" w:rsidP="008B0957">
      <w:pPr>
        <w:pStyle w:val="aff0"/>
        <w:rPr>
          <w:lang w:bidi="ru-RU"/>
        </w:rPr>
      </w:pPr>
      <w:r>
        <w:rPr>
          <w:lang w:bidi="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B51896" w:rsidRDefault="005F540A" w:rsidP="008B0957">
      <w:pPr>
        <w:pStyle w:val="aff0"/>
        <w:rPr>
          <w:lang w:bidi="ru-RU"/>
        </w:rPr>
      </w:pPr>
      <w:r>
        <w:rPr>
          <w:lang w:bidi="ru-RU"/>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A01573" w:rsidRDefault="006665BD" w:rsidP="00A01573">
      <w:pPr>
        <w:pStyle w:val="aff0"/>
        <w:rPr>
          <w:lang w:bidi="ru-RU"/>
        </w:rPr>
      </w:pPr>
      <w:r>
        <w:rPr>
          <w:lang w:bidi="ru-RU"/>
        </w:rPr>
        <w:t>На территории Кичигинского сельского поселения Увельского муниципального района границы территорий выявленных объектов культурного наследия не утверждены в соответствии с действующим законодательством.</w:t>
      </w:r>
    </w:p>
    <w:p w:rsidR="006665BD" w:rsidRDefault="006665BD" w:rsidP="00A01573">
      <w:pPr>
        <w:pStyle w:val="aff0"/>
        <w:rPr>
          <w:lang w:bidi="ru-RU"/>
        </w:rPr>
      </w:pPr>
      <w:r>
        <w:rPr>
          <w:lang w:bidi="ru-RU"/>
        </w:rPr>
        <w:t>Согласно ст. 3.1 Федерального закона от 25.06.2002 № 73-ФЗ «Об объектах культурного наследия (памятниках истории и культуры) народов Российской Федерации» (далее – Закон № 73-ФЗ) в случае, если территории объектов культурного наследия не утверждены, за территорию указанных объектов следует принимать территории, непосредственно занятые данными объектами культурного наследия и являющиеся их неотъемлемой частью.</w:t>
      </w:r>
    </w:p>
    <w:p w:rsidR="00B51896" w:rsidRDefault="00B51896" w:rsidP="008B0957">
      <w:pPr>
        <w:pStyle w:val="aff0"/>
        <w:rPr>
          <w:lang w:bidi="ru-RU"/>
        </w:rPr>
      </w:pPr>
      <w:r w:rsidRPr="00B51896">
        <w:rPr>
          <w:lang w:bidi="ru-RU"/>
        </w:rPr>
        <w:t xml:space="preserve">Согласно п. 1 ст. 5.1 </w:t>
      </w:r>
      <w:r w:rsidR="006665BD">
        <w:rPr>
          <w:lang w:bidi="ru-RU"/>
        </w:rPr>
        <w:t>Закона № 73-ФЗ</w:t>
      </w:r>
      <w:r w:rsidR="006665BD" w:rsidRPr="00B51896">
        <w:rPr>
          <w:lang w:bidi="ru-RU"/>
        </w:rPr>
        <w:t xml:space="preserve"> </w:t>
      </w:r>
      <w:r w:rsidRPr="00B51896">
        <w:rPr>
          <w:lang w:bidi="ru-RU"/>
        </w:rPr>
        <w:t>в границах</w:t>
      </w:r>
      <w:r>
        <w:rPr>
          <w:lang w:bidi="ru-RU"/>
        </w:rPr>
        <w:t xml:space="preserve"> территории объекта культурного </w:t>
      </w:r>
      <w:r w:rsidRPr="00B51896">
        <w:rPr>
          <w:lang w:bidi="ru-RU"/>
        </w:rPr>
        <w:t>наследия запрещаются строительство объе</w:t>
      </w:r>
      <w:r>
        <w:rPr>
          <w:lang w:bidi="ru-RU"/>
        </w:rPr>
        <w:t xml:space="preserve">ктов капитального строительства </w:t>
      </w:r>
      <w:r w:rsidRPr="00B51896">
        <w:rPr>
          <w:lang w:bidi="ru-RU"/>
        </w:rPr>
        <w:t>и увеличение объемно-пространстве</w:t>
      </w:r>
      <w:r>
        <w:rPr>
          <w:lang w:bidi="ru-RU"/>
        </w:rPr>
        <w:t xml:space="preserve">нных характеристик существующих </w:t>
      </w:r>
      <w:r w:rsidRPr="00B51896">
        <w:rPr>
          <w:lang w:bidi="ru-RU"/>
        </w:rPr>
        <w:t>на территории памятника или ансамбля объек</w:t>
      </w:r>
      <w:r>
        <w:rPr>
          <w:lang w:bidi="ru-RU"/>
        </w:rPr>
        <w:t xml:space="preserve">тов капитального строительства; </w:t>
      </w:r>
      <w:r w:rsidRPr="00B51896">
        <w:rPr>
          <w:lang w:bidi="ru-RU"/>
        </w:rPr>
        <w:t>проведение земляных, строительных, мелиоративных и</w:t>
      </w:r>
      <w:r>
        <w:rPr>
          <w:lang w:bidi="ru-RU"/>
        </w:rPr>
        <w:t xml:space="preserve"> иных работ, </w:t>
      </w:r>
      <w:r w:rsidRPr="00B51896">
        <w:rPr>
          <w:lang w:bidi="ru-RU"/>
        </w:rPr>
        <w:t>за исключением работ по сохранению объек</w:t>
      </w:r>
      <w:r>
        <w:rPr>
          <w:lang w:bidi="ru-RU"/>
        </w:rPr>
        <w:t xml:space="preserve">та культурного наследия или его </w:t>
      </w:r>
      <w:r w:rsidRPr="00B51896">
        <w:rPr>
          <w:lang w:bidi="ru-RU"/>
        </w:rPr>
        <w:t>отдельных элементов, сохранению историко-</w:t>
      </w:r>
      <w:r>
        <w:rPr>
          <w:lang w:bidi="ru-RU"/>
        </w:rPr>
        <w:t xml:space="preserve">градостроительной или природной </w:t>
      </w:r>
      <w:r w:rsidRPr="00B51896">
        <w:rPr>
          <w:lang w:bidi="ru-RU"/>
        </w:rPr>
        <w:t>среды объекта культурного наследия. На т</w:t>
      </w:r>
      <w:r>
        <w:rPr>
          <w:lang w:bidi="ru-RU"/>
        </w:rPr>
        <w:t xml:space="preserve">ерритории памятника разрешается </w:t>
      </w:r>
      <w:r w:rsidRPr="00B51896">
        <w:rPr>
          <w:lang w:bidi="ru-RU"/>
        </w:rPr>
        <w:t>ведение хозяйственной деятельности</w:t>
      </w:r>
      <w:r>
        <w:rPr>
          <w:lang w:bidi="ru-RU"/>
        </w:rPr>
        <w:t xml:space="preserve">, не противоречащей требованиям </w:t>
      </w:r>
      <w:r w:rsidRPr="00B51896">
        <w:rPr>
          <w:lang w:bidi="ru-RU"/>
        </w:rPr>
        <w:t>обеспечения сохранности объекта кул</w:t>
      </w:r>
      <w:r>
        <w:rPr>
          <w:lang w:bidi="ru-RU"/>
        </w:rPr>
        <w:t xml:space="preserve">ьтурного наследия и позволяющей </w:t>
      </w:r>
      <w:r w:rsidRPr="00B51896">
        <w:rPr>
          <w:lang w:bidi="ru-RU"/>
        </w:rPr>
        <w:t>обеспечить функционирование объекта кул</w:t>
      </w:r>
      <w:r>
        <w:rPr>
          <w:lang w:bidi="ru-RU"/>
        </w:rPr>
        <w:t xml:space="preserve">ьтурного наследия в современных </w:t>
      </w:r>
      <w:r w:rsidRPr="00B51896">
        <w:rPr>
          <w:lang w:bidi="ru-RU"/>
        </w:rPr>
        <w:t>условиях</w:t>
      </w:r>
      <w:r>
        <w:rPr>
          <w:lang w:bidi="ru-RU"/>
        </w:rPr>
        <w:t>.</w:t>
      </w:r>
    </w:p>
    <w:p w:rsidR="00A01573" w:rsidRDefault="00A01573" w:rsidP="00A01573">
      <w:pPr>
        <w:pStyle w:val="aff0"/>
        <w:rPr>
          <w:lang w:bidi="ru-RU"/>
        </w:rPr>
      </w:pPr>
      <w:r>
        <w:rPr>
          <w:lang w:bidi="ru-RU"/>
        </w:rPr>
        <w:t>Вместе с тем, в органе охраны объектов культурного наследия не имеется данных об отсутствии на территории Кичигинского сельского поселения иных объектов, обладающих признаками объектов культурного наследия. Кроме того, границы территорий большого количества выявленных объектов культурного (археологического) наследия на территории Увельского муниципального района в настоящее время также не определены (не установлены).</w:t>
      </w:r>
    </w:p>
    <w:p w:rsidR="00A01573" w:rsidRDefault="00A01573" w:rsidP="004E382F">
      <w:pPr>
        <w:pStyle w:val="aff0"/>
        <w:rPr>
          <w:lang w:bidi="ru-RU"/>
        </w:rPr>
      </w:pPr>
      <w:r>
        <w:rPr>
          <w:lang w:bidi="ru-RU"/>
        </w:rPr>
        <w:t xml:space="preserve">В соответствии с пунктом 56 статьи 26 Федерального закона от 03.08.2018 г. № 342-ФЗ «О внесении изменений в Градостроительный кодекс Российской Федерации и отдельные законодательные акты Российской Федерации»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w:t>
      </w:r>
      <w:r>
        <w:rPr>
          <w:lang w:bidi="ru-RU"/>
        </w:rPr>
        <w:lastRenderedPageBreak/>
        <w:t>испо</w:t>
      </w:r>
      <w:r w:rsidR="004E382F">
        <w:rPr>
          <w:lang w:bidi="ru-RU"/>
        </w:rPr>
        <w:t xml:space="preserve">льзованию лесов (за исключением </w:t>
      </w:r>
      <w:r>
        <w:rPr>
          <w:lang w:bidi="ru-RU"/>
        </w:rPr>
        <w:t>работ, указанных в пунктах 3, 4 и 7 части 1 статьи 25 Лесного кодекса</w:t>
      </w:r>
      <w:r w:rsidR="004E382F">
        <w:rPr>
          <w:lang w:bidi="ru-RU"/>
        </w:rPr>
        <w:t xml:space="preserve"> </w:t>
      </w:r>
      <w:r>
        <w:rPr>
          <w:lang w:bidi="ru-RU"/>
        </w:rPr>
        <w:t>Российской Федерации) и иных работ, в случае, если орган охраны объектов</w:t>
      </w:r>
      <w:r w:rsidR="004E382F">
        <w:rPr>
          <w:lang w:bidi="ru-RU"/>
        </w:rPr>
        <w:t xml:space="preserve"> </w:t>
      </w:r>
      <w:r>
        <w:rPr>
          <w:lang w:bidi="ru-RU"/>
        </w:rPr>
        <w:t>культурного наследия не имеет данных об отсутствии на указанных землях</w:t>
      </w:r>
      <w:r w:rsidR="004E382F">
        <w:rPr>
          <w:lang w:bidi="ru-RU"/>
        </w:rPr>
        <w:t xml:space="preserve"> </w:t>
      </w:r>
      <w:r>
        <w:rPr>
          <w:lang w:bidi="ru-RU"/>
        </w:rPr>
        <w:t>объектов культурного наследия, включенных в реестр, выявленных объектов</w:t>
      </w:r>
      <w:r w:rsidR="004E382F">
        <w:rPr>
          <w:lang w:bidi="ru-RU"/>
        </w:rPr>
        <w:t xml:space="preserve"> </w:t>
      </w:r>
      <w:r>
        <w:rPr>
          <w:lang w:bidi="ru-RU"/>
        </w:rPr>
        <w:t>культурного наследия либо объектов, обладающих признаками объекта</w:t>
      </w:r>
      <w:r w:rsidR="004E382F">
        <w:rPr>
          <w:lang w:bidi="ru-RU"/>
        </w:rPr>
        <w:t xml:space="preserve"> </w:t>
      </w:r>
      <w:r>
        <w:rPr>
          <w:lang w:bidi="ru-RU"/>
        </w:rPr>
        <w:t>культурного наследия, являются объектом историко-культурной экспертизы.</w:t>
      </w:r>
    </w:p>
    <w:p w:rsidR="00A01573" w:rsidRDefault="00A01573" w:rsidP="004E382F">
      <w:pPr>
        <w:pStyle w:val="aff0"/>
        <w:rPr>
          <w:lang w:bidi="ru-RU"/>
        </w:rPr>
      </w:pPr>
      <w:r>
        <w:rPr>
          <w:lang w:bidi="ru-RU"/>
        </w:rPr>
        <w:t>Особенности порядка определения н</w:t>
      </w:r>
      <w:r w:rsidR="004E382F">
        <w:rPr>
          <w:lang w:bidi="ru-RU"/>
        </w:rPr>
        <w:t xml:space="preserve">аличия или отсутствия объектов, </w:t>
      </w:r>
      <w:r>
        <w:rPr>
          <w:lang w:bidi="ru-RU"/>
        </w:rPr>
        <w:t>обладающих признаками объекта культурного наследия, на территориях,</w:t>
      </w:r>
      <w:r w:rsidR="004E382F">
        <w:rPr>
          <w:lang w:bidi="ru-RU"/>
        </w:rPr>
        <w:t xml:space="preserve"> </w:t>
      </w:r>
      <w:r>
        <w:rPr>
          <w:lang w:bidi="ru-RU"/>
        </w:rPr>
        <w:t>подлежащих</w:t>
      </w:r>
      <w:r w:rsidR="004E382F">
        <w:rPr>
          <w:lang w:bidi="ru-RU"/>
        </w:rPr>
        <w:t xml:space="preserve"> </w:t>
      </w:r>
      <w:r>
        <w:rPr>
          <w:lang w:bidi="ru-RU"/>
        </w:rPr>
        <w:t>воздействию</w:t>
      </w:r>
      <w:r w:rsidR="004E382F">
        <w:rPr>
          <w:lang w:bidi="ru-RU"/>
        </w:rPr>
        <w:t xml:space="preserve"> </w:t>
      </w:r>
      <w:r>
        <w:rPr>
          <w:lang w:bidi="ru-RU"/>
        </w:rPr>
        <w:t>изыскательных,</w:t>
      </w:r>
      <w:r w:rsidR="004E382F">
        <w:rPr>
          <w:lang w:bidi="ru-RU"/>
        </w:rPr>
        <w:t xml:space="preserve"> </w:t>
      </w:r>
      <w:r>
        <w:rPr>
          <w:lang w:bidi="ru-RU"/>
        </w:rPr>
        <w:t>земляных,</w:t>
      </w:r>
      <w:r w:rsidR="004E382F">
        <w:rPr>
          <w:lang w:bidi="ru-RU"/>
        </w:rPr>
        <w:t xml:space="preserve"> </w:t>
      </w:r>
      <w:r>
        <w:rPr>
          <w:lang w:bidi="ru-RU"/>
        </w:rPr>
        <w:t>строительных,</w:t>
      </w:r>
      <w:r w:rsidR="004E382F">
        <w:rPr>
          <w:lang w:bidi="ru-RU"/>
        </w:rPr>
        <w:t xml:space="preserve"> </w:t>
      </w:r>
      <w:r>
        <w:rPr>
          <w:lang w:bidi="ru-RU"/>
        </w:rPr>
        <w:t>мелиоративных, хозяйственных работ, указанных в статье 30 Закона № 73-ФЗ</w:t>
      </w:r>
      <w:r w:rsidR="004E382F">
        <w:rPr>
          <w:lang w:bidi="ru-RU"/>
        </w:rPr>
        <w:t xml:space="preserve"> </w:t>
      </w:r>
      <w:r>
        <w:rPr>
          <w:lang w:bidi="ru-RU"/>
        </w:rPr>
        <w:t>работ по использованию лесов и иных работ установлены постановлением</w:t>
      </w:r>
      <w:r w:rsidR="004E382F">
        <w:rPr>
          <w:lang w:bidi="ru-RU"/>
        </w:rPr>
        <w:t xml:space="preserve"> </w:t>
      </w:r>
      <w:r>
        <w:rPr>
          <w:lang w:bidi="ru-RU"/>
        </w:rPr>
        <w:t>Правительства Российской Феде</w:t>
      </w:r>
      <w:r w:rsidR="004E382F">
        <w:rPr>
          <w:lang w:bidi="ru-RU"/>
        </w:rPr>
        <w:t>рации от 30.12.2023 г. № 2418.</w:t>
      </w:r>
    </w:p>
    <w:p w:rsidR="00DA70D9" w:rsidRPr="00A916CB" w:rsidRDefault="005F540A" w:rsidP="00D80446">
      <w:pPr>
        <w:pStyle w:val="3"/>
      </w:pPr>
      <w:bookmarkStart w:id="127" w:name="_Toc54879797"/>
      <w:bookmarkStart w:id="128" w:name="_Toc176191439"/>
      <w:r w:rsidRPr="00A916CB">
        <w:t>Зоны охраны объектов культурного наследия</w:t>
      </w:r>
      <w:bookmarkEnd w:id="127"/>
      <w:bookmarkEnd w:id="128"/>
    </w:p>
    <w:p w:rsidR="00DA70D9" w:rsidRDefault="005F540A" w:rsidP="008B0957">
      <w:pPr>
        <w:pStyle w:val="aff0"/>
        <w:rPr>
          <w:lang w:bidi="ru-RU"/>
        </w:rPr>
      </w:pPr>
      <w:r>
        <w:rPr>
          <w:lang w:bidi="ru-RU"/>
        </w:rPr>
        <w:t>Сохранение историко-культурного наследия на территории</w:t>
      </w:r>
      <w:r w:rsidR="002B012F">
        <w:rPr>
          <w:lang w:bidi="ru-RU"/>
        </w:rPr>
        <w:t xml:space="preserve"> </w:t>
      </w:r>
      <w:r w:rsidR="009206EC">
        <w:rPr>
          <w:lang w:bidi="ru-RU"/>
        </w:rPr>
        <w:t xml:space="preserve">Кичигинского сельского поселения </w:t>
      </w:r>
      <w:r>
        <w:rPr>
          <w:lang w:bidi="ru-RU"/>
        </w:rPr>
        <w:t>является одним из условий, обуславливающих достойную перспективу ее развития.</w:t>
      </w:r>
    </w:p>
    <w:p w:rsidR="00DA70D9" w:rsidRDefault="005F540A" w:rsidP="008B0957">
      <w:pPr>
        <w:pStyle w:val="aff0"/>
        <w:rPr>
          <w:lang w:bidi="ru-RU"/>
        </w:rPr>
      </w:pPr>
      <w:r>
        <w:rPr>
          <w:lang w:bidi="ru-RU"/>
        </w:rPr>
        <w:t xml:space="preserve">В соответствии с </w:t>
      </w:r>
      <w:r w:rsidR="008B0957">
        <w:rPr>
          <w:lang w:bidi="ru-RU"/>
        </w:rPr>
        <w:t xml:space="preserve">Федеральным Законом № 73-ФЗ </w:t>
      </w:r>
      <w:r>
        <w:rPr>
          <w:lang w:bidi="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DA70D9" w:rsidRDefault="005F540A" w:rsidP="008B0957">
      <w:pPr>
        <w:pStyle w:val="aff0"/>
        <w:rPr>
          <w:lang w:bidi="ru-RU"/>
        </w:rPr>
      </w:pPr>
      <w:r>
        <w:rPr>
          <w:lang w:bidi="ru-RU"/>
        </w:rPr>
        <w:t xml:space="preserve">Необходимый состав зон охраны объекта культурного наследия определяется проектом зон охраны объекта культурного наследия. </w:t>
      </w:r>
    </w:p>
    <w:p w:rsidR="00DA70D9" w:rsidRDefault="005F540A" w:rsidP="008B0957">
      <w:pPr>
        <w:pStyle w:val="aff0"/>
        <w:rPr>
          <w:lang w:bidi="ru-RU"/>
        </w:rPr>
      </w:pPr>
      <w:r>
        <w:rPr>
          <w:lang w:bidi="ru-RU"/>
        </w:rPr>
        <w:t>Границы зон охраны объектов культурного наследия федерального значения,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федеральным органом охраны объектов культурного наследия.</w:t>
      </w:r>
    </w:p>
    <w:p w:rsidR="00DA70D9" w:rsidRDefault="005F540A" w:rsidP="008B0957">
      <w:pPr>
        <w:pStyle w:val="aff0"/>
        <w:rPr>
          <w:lang w:bidi="ru-RU"/>
        </w:rPr>
      </w:pPr>
      <w:r>
        <w:rPr>
          <w:lang w:bidi="ru-RU"/>
        </w:rPr>
        <w:t>Границы зон охраны объекта культурного наследия краевого и местного значения, в том числе границы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A70D9" w:rsidRDefault="005F540A" w:rsidP="008B0957">
      <w:pPr>
        <w:pStyle w:val="aff0"/>
        <w:rPr>
          <w:lang w:bidi="ru-RU"/>
        </w:rPr>
      </w:pPr>
      <w:r>
        <w:rPr>
          <w:lang w:bidi="ru-RU"/>
        </w:rPr>
        <w:t xml:space="preserve">В соответствии со статьей 34.1 Федерального закона </w:t>
      </w:r>
      <w:r w:rsidR="008B0957">
        <w:rPr>
          <w:lang w:bidi="ru-RU"/>
        </w:rPr>
        <w:t xml:space="preserve">№ 73-ФЗ </w:t>
      </w:r>
      <w:r>
        <w:rPr>
          <w:lang w:bidi="ru-RU"/>
        </w:rPr>
        <w:t>для объектов культурного наследия, не обеспеченных персональными либо объединенными зонами охраны, устанавливаются защитные зоны.</w:t>
      </w:r>
    </w:p>
    <w:p w:rsidR="00DA70D9" w:rsidRDefault="005F540A" w:rsidP="008B0957">
      <w:pPr>
        <w:pStyle w:val="aff0"/>
        <w:rPr>
          <w:lang w:bidi="ru-RU"/>
        </w:rPr>
      </w:pPr>
      <w:r>
        <w:rPr>
          <w:lang w:bidi="ru-RU"/>
        </w:rPr>
        <w:t>Границы защитной зоны объекта культурного наследия устанавливаются:</w:t>
      </w:r>
    </w:p>
    <w:p w:rsidR="00DA70D9" w:rsidRDefault="005F540A" w:rsidP="007A7636">
      <w:pPr>
        <w:pStyle w:val="afb"/>
        <w:numPr>
          <w:ilvl w:val="0"/>
          <w:numId w:val="7"/>
        </w:numPr>
        <w:suppressAutoHyphens w:val="0"/>
        <w:spacing w:line="240" w:lineRule="auto"/>
        <w:ind w:left="0"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A70D9" w:rsidRDefault="005F540A" w:rsidP="007A7636">
      <w:pPr>
        <w:pStyle w:val="afb"/>
        <w:numPr>
          <w:ilvl w:val="0"/>
          <w:numId w:val="7"/>
        </w:numPr>
        <w:suppressAutoHyphens w:val="0"/>
        <w:spacing w:line="240" w:lineRule="auto"/>
        <w:ind w:left="0"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A70D9" w:rsidRDefault="005F540A" w:rsidP="008B0957">
      <w:pPr>
        <w:pStyle w:val="aff0"/>
        <w:rPr>
          <w:lang w:bidi="ru-RU"/>
        </w:rPr>
      </w:pPr>
      <w:r>
        <w:rPr>
          <w:lang w:bidi="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A70D9" w:rsidRDefault="005F540A" w:rsidP="008B0957">
      <w:pPr>
        <w:pStyle w:val="aff0"/>
        <w:rPr>
          <w:lang w:bidi="ru-RU"/>
        </w:rPr>
      </w:pPr>
      <w:r>
        <w:rPr>
          <w:lang w:bidi="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DA70D9" w:rsidRDefault="005F540A" w:rsidP="008B0957">
      <w:pPr>
        <w:pStyle w:val="aff0"/>
        <w:rPr>
          <w:lang w:bidi="ru-RU"/>
        </w:rPr>
      </w:pPr>
      <w:r>
        <w:rPr>
          <w:lang w:bidi="ru-RU"/>
        </w:rPr>
        <w:t>Проекты</w:t>
      </w:r>
      <w:r w:rsidR="00B97457">
        <w:rPr>
          <w:lang w:bidi="ru-RU"/>
        </w:rPr>
        <w:t xml:space="preserve"> охранных зон объектов </w:t>
      </w:r>
      <w:r>
        <w:rPr>
          <w:lang w:bidi="ru-RU"/>
        </w:rPr>
        <w:t>культурного наследия не разработаны на территории</w:t>
      </w:r>
      <w:r w:rsidR="00600F68">
        <w:rPr>
          <w:lang w:bidi="ru-RU"/>
        </w:rPr>
        <w:t xml:space="preserve"> Кичигинского сельского поселения</w:t>
      </w:r>
      <w:r>
        <w:rPr>
          <w:lang w:bidi="ru-RU"/>
        </w:rPr>
        <w:t>.</w:t>
      </w:r>
    </w:p>
    <w:p w:rsidR="00DA70D9" w:rsidRPr="005E2E4C" w:rsidRDefault="005F540A" w:rsidP="001A39AD">
      <w:pPr>
        <w:pStyle w:val="2"/>
      </w:pPr>
      <w:bookmarkStart w:id="129" w:name="_Toc176191440"/>
      <w:r w:rsidRPr="005E2E4C">
        <w:rPr>
          <w:lang w:bidi="ru-RU"/>
        </w:rPr>
        <w:t>Население</w:t>
      </w:r>
      <w:bookmarkEnd w:id="129"/>
    </w:p>
    <w:p w:rsidR="00DA70D9" w:rsidRDefault="005F540A">
      <w:pPr>
        <w:widowControl w:val="0"/>
        <w:ind w:firstLine="709"/>
        <w:rPr>
          <w:color w:val="000000" w:themeColor="text1"/>
          <w:sz w:val="28"/>
          <w:szCs w:val="28"/>
          <w:lang w:bidi="ru-RU"/>
        </w:rPr>
      </w:pPr>
      <w:r>
        <w:rPr>
          <w:color w:val="000000" w:themeColor="text1"/>
          <w:sz w:val="28"/>
          <w:szCs w:val="28"/>
          <w:lang w:bidi="ru-RU"/>
        </w:rPr>
        <w:t xml:space="preserve">Общая численность населения </w:t>
      </w:r>
      <w:r w:rsidR="004F7806">
        <w:rPr>
          <w:color w:val="000000" w:themeColor="text1"/>
          <w:sz w:val="28"/>
          <w:szCs w:val="28"/>
          <w:lang w:bidi="ru-RU"/>
        </w:rPr>
        <w:t xml:space="preserve">Кичигинского сельского поселения </w:t>
      </w:r>
      <w:r>
        <w:rPr>
          <w:color w:val="000000" w:themeColor="text1"/>
          <w:sz w:val="28"/>
          <w:szCs w:val="28"/>
          <w:lang w:bidi="ru-RU"/>
        </w:rPr>
        <w:t>на 1 января</w:t>
      </w:r>
      <w:r w:rsidR="000E6153">
        <w:rPr>
          <w:color w:val="000000" w:themeColor="text1"/>
          <w:sz w:val="28"/>
          <w:szCs w:val="28"/>
          <w:lang w:bidi="ru-RU"/>
        </w:rPr>
        <w:t xml:space="preserve"> 2022 года составила </w:t>
      </w:r>
      <w:r w:rsidR="00EF4507">
        <w:rPr>
          <w:color w:val="000000" w:themeColor="text1"/>
          <w:sz w:val="28"/>
          <w:szCs w:val="28"/>
          <w:lang w:bidi="ru-RU"/>
        </w:rPr>
        <w:t>4931</w:t>
      </w:r>
      <w:r w:rsidR="000E6153">
        <w:rPr>
          <w:color w:val="000000" w:themeColor="text1"/>
          <w:sz w:val="28"/>
          <w:szCs w:val="28"/>
          <w:lang w:bidi="ru-RU"/>
        </w:rPr>
        <w:t xml:space="preserve"> человек</w:t>
      </w:r>
      <w:r>
        <w:rPr>
          <w:color w:val="000000" w:themeColor="text1"/>
          <w:sz w:val="28"/>
          <w:szCs w:val="28"/>
          <w:lang w:bidi="ru-RU"/>
        </w:rPr>
        <w:t>. Плот</w:t>
      </w:r>
      <w:r w:rsidR="00EF4507">
        <w:rPr>
          <w:color w:val="000000" w:themeColor="text1"/>
          <w:sz w:val="28"/>
          <w:szCs w:val="28"/>
          <w:lang w:bidi="ru-RU"/>
        </w:rPr>
        <w:t>ность населения составляет 33,5</w:t>
      </w:r>
      <w:r>
        <w:rPr>
          <w:color w:val="000000" w:themeColor="text1"/>
          <w:sz w:val="28"/>
          <w:szCs w:val="28"/>
          <w:lang w:bidi="ru-RU"/>
        </w:rPr>
        <w:t xml:space="preserve"> чел/км</w:t>
      </w:r>
      <w:r>
        <w:rPr>
          <w:color w:val="000000" w:themeColor="text1"/>
          <w:sz w:val="28"/>
          <w:szCs w:val="28"/>
          <w:vertAlign w:val="superscript"/>
          <w:lang w:bidi="ru-RU"/>
        </w:rPr>
        <w:t>2</w:t>
      </w:r>
      <w:r>
        <w:rPr>
          <w:color w:val="000000" w:themeColor="text1"/>
          <w:sz w:val="28"/>
          <w:szCs w:val="28"/>
          <w:lang w:bidi="ru-RU"/>
        </w:rPr>
        <w:t>.</w:t>
      </w:r>
    </w:p>
    <w:p w:rsidR="00D80446" w:rsidRPr="00D80446" w:rsidRDefault="00D21444" w:rsidP="00D80446">
      <w:pPr>
        <w:widowControl w:val="0"/>
        <w:ind w:firstLine="709"/>
        <w:rPr>
          <w:color w:val="000000" w:themeColor="text1"/>
          <w:sz w:val="28"/>
          <w:szCs w:val="28"/>
          <w:lang w:bidi="ru-RU"/>
        </w:rPr>
      </w:pPr>
      <w:r w:rsidRPr="007D53DE">
        <w:rPr>
          <w:color w:val="000000" w:themeColor="text1"/>
          <w:sz w:val="28"/>
          <w:szCs w:val="28"/>
          <w:lang w:bidi="ru-RU"/>
        </w:rPr>
        <w:t xml:space="preserve">Динамика численности населения напрямую зависит от двух основных показателей: естественного прироста/убыли населения </w:t>
      </w:r>
      <w:r>
        <w:rPr>
          <w:color w:val="000000" w:themeColor="text1"/>
          <w:sz w:val="28"/>
          <w:szCs w:val="28"/>
          <w:lang w:bidi="ru-RU"/>
        </w:rPr>
        <w:t>и миграционного прироста/убыли.</w:t>
      </w:r>
    </w:p>
    <w:p w:rsidR="00DA70D9" w:rsidRDefault="005F540A">
      <w:pPr>
        <w:widowControl w:val="0"/>
        <w:ind w:firstLine="709"/>
        <w:rPr>
          <w:color w:val="000000" w:themeColor="text1"/>
          <w:sz w:val="28"/>
          <w:szCs w:val="28"/>
          <w:lang w:bidi="ru-RU"/>
        </w:rPr>
      </w:pPr>
      <w:r>
        <w:rPr>
          <w:color w:val="000000" w:themeColor="text1"/>
          <w:sz w:val="28"/>
          <w:szCs w:val="28"/>
          <w:lang w:bidi="ru-RU"/>
        </w:rPr>
        <w:t xml:space="preserve">На протяжении исследуемого периода динамика численности населения в </w:t>
      </w:r>
      <w:r w:rsidR="008D0073">
        <w:rPr>
          <w:color w:val="000000" w:themeColor="text1"/>
          <w:sz w:val="28"/>
          <w:szCs w:val="28"/>
          <w:lang w:bidi="ru-RU"/>
        </w:rPr>
        <w:t xml:space="preserve">сельском поселении демонстрирует </w:t>
      </w:r>
      <w:r w:rsidR="001255F4">
        <w:rPr>
          <w:color w:val="000000" w:themeColor="text1"/>
          <w:sz w:val="28"/>
          <w:szCs w:val="28"/>
          <w:lang w:bidi="ru-RU"/>
        </w:rPr>
        <w:t xml:space="preserve">снижение </w:t>
      </w:r>
      <w:r w:rsidR="0078465D">
        <w:rPr>
          <w:color w:val="000000" w:themeColor="text1"/>
          <w:sz w:val="28"/>
          <w:szCs w:val="28"/>
          <w:lang w:bidi="ru-RU"/>
        </w:rPr>
        <w:t>численности населения с 2017</w:t>
      </w:r>
      <w:r w:rsidR="00863114">
        <w:rPr>
          <w:color w:val="000000" w:themeColor="text1"/>
          <w:sz w:val="28"/>
          <w:szCs w:val="28"/>
          <w:lang w:bidi="ru-RU"/>
        </w:rPr>
        <w:t xml:space="preserve"> года по 2022 год</w:t>
      </w:r>
      <w:r w:rsidR="008D0073">
        <w:rPr>
          <w:color w:val="000000" w:themeColor="text1"/>
          <w:sz w:val="28"/>
          <w:szCs w:val="28"/>
          <w:lang w:bidi="ru-RU"/>
        </w:rPr>
        <w:t xml:space="preserve"> и составил </w:t>
      </w:r>
      <w:r w:rsidR="001255F4">
        <w:rPr>
          <w:color w:val="000000" w:themeColor="text1"/>
          <w:sz w:val="28"/>
          <w:szCs w:val="28"/>
          <w:lang w:bidi="ru-RU"/>
        </w:rPr>
        <w:t>91 человек или 1,8</w:t>
      </w:r>
      <w:r>
        <w:rPr>
          <w:color w:val="000000" w:themeColor="text1"/>
          <w:sz w:val="28"/>
          <w:szCs w:val="28"/>
          <w:lang w:bidi="ru-RU"/>
        </w:rPr>
        <w:t xml:space="preserve"> %.</w:t>
      </w:r>
    </w:p>
    <w:p w:rsidR="00DA70D9" w:rsidRPr="00F00260" w:rsidRDefault="005F540A" w:rsidP="007F6D3E">
      <w:pPr>
        <w:pStyle w:val="ae"/>
        <w:rPr>
          <w:szCs w:val="28"/>
          <w:lang w:bidi="ru-RU"/>
        </w:rPr>
      </w:pPr>
      <w:r>
        <w:t xml:space="preserve">Таблица </w:t>
      </w:r>
      <w:fldSimple w:instr=" SEQ Таблица \* ARABIC ">
        <w:r w:rsidR="00136AA3">
          <w:rPr>
            <w:noProof/>
          </w:rPr>
          <w:t>7</w:t>
        </w:r>
      </w:fldSimple>
      <w:r>
        <w:rPr>
          <w:szCs w:val="28"/>
          <w:lang w:bidi="ru-RU"/>
        </w:rPr>
        <w:t xml:space="preserve"> – Динамика численности населения </w:t>
      </w:r>
      <w:r w:rsidR="00DF35EA" w:rsidRPr="00DF35EA">
        <w:t xml:space="preserve">Кичигинского сельского поселения </w:t>
      </w:r>
      <w:r w:rsidR="0064473B">
        <w:t>за период 2017-2022</w:t>
      </w:r>
      <w:r>
        <w:t xml:space="preserve"> гг., человек</w:t>
      </w:r>
      <w:bookmarkStart w:id="130" w:name="_Ref99713352"/>
      <w:r>
        <w:rPr>
          <w:rStyle w:val="aa"/>
          <w:szCs w:val="24"/>
        </w:rPr>
        <w:footnoteReference w:id="3"/>
      </w:r>
      <w:bookmarkEnd w:id="1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441"/>
        <w:gridCol w:w="1440"/>
        <w:gridCol w:w="1440"/>
        <w:gridCol w:w="1440"/>
        <w:gridCol w:w="1440"/>
        <w:gridCol w:w="1433"/>
      </w:tblGrid>
      <w:tr w:rsidR="00DA70D9" w:rsidTr="00E5074B">
        <w:trPr>
          <w:tblHeader/>
          <w:jc w:val="center"/>
        </w:trPr>
        <w:tc>
          <w:tcPr>
            <w:tcW w:w="766" w:type="pct"/>
            <w:vMerge w:val="restart"/>
            <w:vAlign w:val="center"/>
          </w:tcPr>
          <w:p w:rsidR="00DA70D9" w:rsidRDefault="005F540A">
            <w:pPr>
              <w:jc w:val="center"/>
              <w:rPr>
                <w:b/>
                <w:highlight w:val="yellow"/>
              </w:rPr>
            </w:pPr>
            <w:r>
              <w:rPr>
                <w:b/>
              </w:rPr>
              <w:t>Показатели</w:t>
            </w:r>
          </w:p>
        </w:tc>
        <w:tc>
          <w:tcPr>
            <w:tcW w:w="4234" w:type="pct"/>
            <w:gridSpan w:val="6"/>
            <w:vAlign w:val="center"/>
          </w:tcPr>
          <w:p w:rsidR="00DA70D9" w:rsidRDefault="005F540A">
            <w:pPr>
              <w:jc w:val="center"/>
              <w:rPr>
                <w:b/>
                <w:highlight w:val="yellow"/>
              </w:rPr>
            </w:pPr>
            <w:r>
              <w:rPr>
                <w:b/>
              </w:rPr>
              <w:t>Значение по годам</w:t>
            </w:r>
          </w:p>
        </w:tc>
      </w:tr>
      <w:tr w:rsidR="00DA70D9" w:rsidTr="001255F4">
        <w:trPr>
          <w:trHeight w:val="374"/>
          <w:tblHeader/>
          <w:jc w:val="center"/>
        </w:trPr>
        <w:tc>
          <w:tcPr>
            <w:tcW w:w="766" w:type="pct"/>
            <w:vMerge/>
            <w:vAlign w:val="center"/>
          </w:tcPr>
          <w:p w:rsidR="00DA70D9" w:rsidRDefault="00DA70D9">
            <w:pPr>
              <w:jc w:val="center"/>
              <w:rPr>
                <w:b/>
                <w:highlight w:val="yellow"/>
              </w:rPr>
            </w:pPr>
          </w:p>
        </w:tc>
        <w:tc>
          <w:tcPr>
            <w:tcW w:w="707" w:type="pct"/>
            <w:vAlign w:val="center"/>
          </w:tcPr>
          <w:p w:rsidR="00DA70D9" w:rsidRDefault="0064473B">
            <w:pPr>
              <w:jc w:val="center"/>
              <w:rPr>
                <w:b/>
              </w:rPr>
            </w:pPr>
            <w:r>
              <w:rPr>
                <w:b/>
              </w:rPr>
              <w:t>2017</w:t>
            </w:r>
          </w:p>
        </w:tc>
        <w:tc>
          <w:tcPr>
            <w:tcW w:w="706" w:type="pct"/>
            <w:vAlign w:val="center"/>
          </w:tcPr>
          <w:p w:rsidR="00DA70D9" w:rsidRDefault="0064473B">
            <w:pPr>
              <w:jc w:val="center"/>
              <w:rPr>
                <w:b/>
              </w:rPr>
            </w:pPr>
            <w:r>
              <w:rPr>
                <w:b/>
              </w:rPr>
              <w:t>2018</w:t>
            </w:r>
          </w:p>
        </w:tc>
        <w:tc>
          <w:tcPr>
            <w:tcW w:w="706" w:type="pct"/>
            <w:vAlign w:val="center"/>
          </w:tcPr>
          <w:p w:rsidR="00DA70D9" w:rsidRDefault="0064473B">
            <w:pPr>
              <w:jc w:val="center"/>
              <w:rPr>
                <w:b/>
              </w:rPr>
            </w:pPr>
            <w:r>
              <w:rPr>
                <w:b/>
              </w:rPr>
              <w:t>2019</w:t>
            </w:r>
          </w:p>
        </w:tc>
        <w:tc>
          <w:tcPr>
            <w:tcW w:w="706" w:type="pct"/>
            <w:vAlign w:val="center"/>
          </w:tcPr>
          <w:p w:rsidR="00DA70D9" w:rsidRDefault="0064473B">
            <w:pPr>
              <w:jc w:val="center"/>
              <w:rPr>
                <w:b/>
              </w:rPr>
            </w:pPr>
            <w:r>
              <w:rPr>
                <w:b/>
              </w:rPr>
              <w:t>2020</w:t>
            </w:r>
          </w:p>
        </w:tc>
        <w:tc>
          <w:tcPr>
            <w:tcW w:w="706" w:type="pct"/>
            <w:vAlign w:val="center"/>
          </w:tcPr>
          <w:p w:rsidR="00DA70D9" w:rsidRDefault="0064473B">
            <w:pPr>
              <w:jc w:val="center"/>
              <w:rPr>
                <w:b/>
              </w:rPr>
            </w:pPr>
            <w:r>
              <w:rPr>
                <w:b/>
              </w:rPr>
              <w:t>2021</w:t>
            </w:r>
          </w:p>
        </w:tc>
        <w:tc>
          <w:tcPr>
            <w:tcW w:w="703" w:type="pct"/>
            <w:vAlign w:val="center"/>
          </w:tcPr>
          <w:p w:rsidR="00DA70D9" w:rsidRDefault="0064473B" w:rsidP="00BA311A">
            <w:pPr>
              <w:jc w:val="center"/>
              <w:rPr>
                <w:b/>
              </w:rPr>
            </w:pPr>
            <w:r>
              <w:rPr>
                <w:b/>
              </w:rPr>
              <w:t>2022</w:t>
            </w:r>
          </w:p>
        </w:tc>
      </w:tr>
      <w:tr w:rsidR="00870CFA" w:rsidTr="001255F4">
        <w:trPr>
          <w:trHeight w:val="454"/>
          <w:jc w:val="center"/>
        </w:trPr>
        <w:tc>
          <w:tcPr>
            <w:tcW w:w="766" w:type="pct"/>
            <w:vAlign w:val="center"/>
          </w:tcPr>
          <w:p w:rsidR="00870CFA" w:rsidRDefault="00870CFA" w:rsidP="00870CFA">
            <w:pPr>
              <w:rPr>
                <w:highlight w:val="yellow"/>
              </w:rPr>
            </w:pPr>
            <w:r>
              <w:t xml:space="preserve">Население </w:t>
            </w:r>
            <w:r w:rsidR="00CB6A57">
              <w:t>(на начало года)</w:t>
            </w:r>
          </w:p>
        </w:tc>
        <w:tc>
          <w:tcPr>
            <w:tcW w:w="707" w:type="pct"/>
            <w:vAlign w:val="center"/>
          </w:tcPr>
          <w:p w:rsidR="00870CFA" w:rsidRPr="00925A4F" w:rsidRDefault="00DB61BF" w:rsidP="00870CFA">
            <w:pPr>
              <w:jc w:val="center"/>
            </w:pPr>
            <w:r>
              <w:t>5022</w:t>
            </w:r>
          </w:p>
        </w:tc>
        <w:tc>
          <w:tcPr>
            <w:tcW w:w="706" w:type="pct"/>
            <w:vAlign w:val="center"/>
          </w:tcPr>
          <w:p w:rsidR="00870CFA" w:rsidRPr="00925A4F" w:rsidRDefault="00DB61BF" w:rsidP="00870CFA">
            <w:pPr>
              <w:jc w:val="center"/>
            </w:pPr>
            <w:r>
              <w:rPr>
                <w:sz w:val="26"/>
              </w:rPr>
              <w:t>5053</w:t>
            </w:r>
          </w:p>
        </w:tc>
        <w:tc>
          <w:tcPr>
            <w:tcW w:w="706" w:type="pct"/>
            <w:vAlign w:val="center"/>
          </w:tcPr>
          <w:p w:rsidR="00870CFA" w:rsidRPr="00925A4F" w:rsidRDefault="00DB61BF" w:rsidP="00870CFA">
            <w:pPr>
              <w:jc w:val="center"/>
            </w:pPr>
            <w:r>
              <w:rPr>
                <w:sz w:val="26"/>
              </w:rPr>
              <w:t>5075</w:t>
            </w:r>
          </w:p>
        </w:tc>
        <w:tc>
          <w:tcPr>
            <w:tcW w:w="706" w:type="pct"/>
            <w:vAlign w:val="center"/>
          </w:tcPr>
          <w:p w:rsidR="00870CFA" w:rsidRPr="00925A4F" w:rsidRDefault="005E2E4C" w:rsidP="00870CFA">
            <w:pPr>
              <w:jc w:val="center"/>
            </w:pPr>
            <w:r>
              <w:t>5081</w:t>
            </w:r>
          </w:p>
        </w:tc>
        <w:tc>
          <w:tcPr>
            <w:tcW w:w="706" w:type="pct"/>
            <w:vAlign w:val="center"/>
          </w:tcPr>
          <w:p w:rsidR="00870CFA" w:rsidRDefault="005E2E4C" w:rsidP="00870CFA">
            <w:pPr>
              <w:jc w:val="center"/>
            </w:pPr>
            <w:r>
              <w:t>5022</w:t>
            </w:r>
          </w:p>
        </w:tc>
        <w:tc>
          <w:tcPr>
            <w:tcW w:w="703" w:type="pct"/>
            <w:vAlign w:val="center"/>
          </w:tcPr>
          <w:p w:rsidR="00870CFA" w:rsidRDefault="001255F4" w:rsidP="005E2E4C">
            <w:pPr>
              <w:jc w:val="center"/>
            </w:pPr>
            <w:r>
              <w:t>4931</w:t>
            </w:r>
          </w:p>
        </w:tc>
      </w:tr>
    </w:tbl>
    <w:p w:rsidR="00DA70D9" w:rsidRDefault="005F540A" w:rsidP="00E45F1F">
      <w:pPr>
        <w:widowControl w:val="0"/>
        <w:spacing w:before="120"/>
        <w:ind w:firstLine="709"/>
        <w:rPr>
          <w:color w:val="000000" w:themeColor="text1"/>
          <w:sz w:val="28"/>
          <w:szCs w:val="28"/>
          <w:lang w:bidi="ru-RU"/>
        </w:rPr>
      </w:pPr>
      <w:r>
        <w:rPr>
          <w:color w:val="000000" w:themeColor="text1"/>
          <w:sz w:val="28"/>
          <w:szCs w:val="28"/>
          <w:lang w:bidi="ru-RU"/>
        </w:rPr>
        <w:t>Демографическая ситуация, складывающаяся на территории</w:t>
      </w:r>
      <w:r w:rsidR="00B06453">
        <w:rPr>
          <w:color w:val="000000" w:themeColor="text1"/>
          <w:sz w:val="28"/>
          <w:szCs w:val="28"/>
          <w:lang w:bidi="ru-RU"/>
        </w:rPr>
        <w:t xml:space="preserve"> </w:t>
      </w:r>
      <w:r w:rsidR="00D21444">
        <w:rPr>
          <w:color w:val="000000" w:themeColor="text1"/>
          <w:sz w:val="28"/>
          <w:szCs w:val="28"/>
          <w:lang w:bidi="ru-RU"/>
        </w:rPr>
        <w:t>Кичигинского сельского поселения</w:t>
      </w:r>
      <w:r>
        <w:rPr>
          <w:color w:val="000000" w:themeColor="text1"/>
          <w:sz w:val="28"/>
          <w:szCs w:val="28"/>
          <w:lang w:bidi="ru-RU"/>
        </w:rPr>
        <w:t>,</w:t>
      </w:r>
      <w:r w:rsidR="00292610">
        <w:rPr>
          <w:color w:val="000000" w:themeColor="text1"/>
          <w:sz w:val="28"/>
          <w:szCs w:val="28"/>
          <w:lang w:bidi="ru-RU"/>
        </w:rPr>
        <w:t xml:space="preserve"> свидетельствует о наличии </w:t>
      </w:r>
      <w:r>
        <w:rPr>
          <w:color w:val="000000" w:themeColor="text1"/>
          <w:sz w:val="28"/>
          <w:szCs w:val="28"/>
          <w:lang w:bidi="ru-RU"/>
        </w:rPr>
        <w:t xml:space="preserve">тенденций, присущих большинству </w:t>
      </w:r>
      <w:r>
        <w:rPr>
          <w:color w:val="000000" w:themeColor="text1"/>
          <w:sz w:val="28"/>
          <w:szCs w:val="28"/>
          <w:lang w:bidi="ru-RU"/>
        </w:rPr>
        <w:lastRenderedPageBreak/>
        <w:t>муниципальных образований</w:t>
      </w:r>
      <w:r w:rsidR="00D21444">
        <w:rPr>
          <w:color w:val="000000" w:themeColor="text1"/>
          <w:sz w:val="28"/>
          <w:szCs w:val="28"/>
          <w:lang w:bidi="ru-RU"/>
        </w:rPr>
        <w:t xml:space="preserve"> Увельского района</w:t>
      </w:r>
      <w:r>
        <w:rPr>
          <w:color w:val="000000" w:themeColor="text1"/>
          <w:sz w:val="28"/>
          <w:szCs w:val="28"/>
          <w:lang w:bidi="ru-RU"/>
        </w:rPr>
        <w:t>.</w:t>
      </w:r>
    </w:p>
    <w:p w:rsidR="00DA70D9" w:rsidRDefault="005F540A">
      <w:pPr>
        <w:widowControl w:val="0"/>
        <w:spacing w:before="120" w:after="120"/>
        <w:ind w:firstLine="709"/>
        <w:jc w:val="center"/>
        <w:rPr>
          <w:b/>
          <w:color w:val="000000" w:themeColor="text1"/>
          <w:sz w:val="28"/>
          <w:szCs w:val="28"/>
          <w:lang w:bidi="ru-RU"/>
        </w:rPr>
      </w:pPr>
      <w:r>
        <w:rPr>
          <w:b/>
          <w:color w:val="000000" w:themeColor="text1"/>
          <w:sz w:val="28"/>
          <w:szCs w:val="28"/>
          <w:lang w:bidi="ru-RU"/>
        </w:rPr>
        <w:t>Прогноз перспективной численности населения</w:t>
      </w:r>
    </w:p>
    <w:p w:rsidR="00DA70D9" w:rsidRDefault="005F540A">
      <w:pPr>
        <w:widowControl w:val="0"/>
        <w:ind w:firstLine="709"/>
        <w:rPr>
          <w:color w:val="000000" w:themeColor="text1"/>
          <w:sz w:val="28"/>
          <w:szCs w:val="28"/>
          <w:lang w:bidi="ru-RU"/>
        </w:rPr>
      </w:pPr>
      <w:r>
        <w:rPr>
          <w:color w:val="000000" w:themeColor="text1"/>
          <w:sz w:val="28"/>
          <w:szCs w:val="28"/>
          <w:lang w:bidi="ru-RU"/>
        </w:rPr>
        <w:t>Современные демографические характеристики позволяют сделать прогноз изменения численности на перспективу.</w:t>
      </w:r>
    </w:p>
    <w:p w:rsidR="00DA70D9" w:rsidRDefault="005F540A">
      <w:pPr>
        <w:widowControl w:val="0"/>
        <w:ind w:firstLine="709"/>
        <w:rPr>
          <w:color w:val="000000" w:themeColor="text1"/>
          <w:sz w:val="28"/>
          <w:szCs w:val="28"/>
          <w:lang w:bidi="ru-RU"/>
        </w:rPr>
      </w:pPr>
      <w:r>
        <w:rPr>
          <w:color w:val="000000" w:themeColor="text1"/>
          <w:sz w:val="28"/>
          <w:szCs w:val="28"/>
          <w:lang w:bidi="ru-RU"/>
        </w:rPr>
        <w:t>Расчет перспективной числен</w:t>
      </w:r>
      <w:r w:rsidR="003A4930">
        <w:rPr>
          <w:color w:val="000000" w:themeColor="text1"/>
          <w:sz w:val="28"/>
          <w:szCs w:val="28"/>
          <w:lang w:bidi="ru-RU"/>
        </w:rPr>
        <w:t>ности населения обусловлен двумя</w:t>
      </w:r>
      <w:r>
        <w:rPr>
          <w:color w:val="000000" w:themeColor="text1"/>
          <w:sz w:val="28"/>
          <w:szCs w:val="28"/>
          <w:lang w:bidi="ru-RU"/>
        </w:rPr>
        <w:t xml:space="preserve"> основными параметрами (</w:t>
      </w:r>
      <w:r w:rsidR="003A4930">
        <w:rPr>
          <w:color w:val="000000" w:themeColor="text1"/>
          <w:sz w:val="28"/>
          <w:szCs w:val="28"/>
          <w:lang w:bidi="ru-RU"/>
        </w:rPr>
        <w:t xml:space="preserve">естественный прирост </w:t>
      </w:r>
      <w:r>
        <w:rPr>
          <w:color w:val="000000" w:themeColor="text1"/>
          <w:sz w:val="28"/>
          <w:szCs w:val="28"/>
          <w:lang w:bidi="ru-RU"/>
        </w:rPr>
        <w:t>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данные о динамике численности населения.</w:t>
      </w:r>
    </w:p>
    <w:p w:rsidR="00DA70D9" w:rsidRDefault="005F540A">
      <w:pPr>
        <w:widowControl w:val="0"/>
        <w:ind w:firstLine="709"/>
        <w:rPr>
          <w:color w:val="000000" w:themeColor="text1"/>
          <w:sz w:val="28"/>
          <w:szCs w:val="28"/>
          <w:lang w:bidi="ru-RU"/>
        </w:rPr>
      </w:pPr>
      <w:r>
        <w:rPr>
          <w:color w:val="000000" w:themeColor="text1"/>
          <w:sz w:val="28"/>
          <w:szCs w:val="28"/>
          <w:lang w:bidi="ru-RU"/>
        </w:rPr>
        <w:t>Инерционная 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DA70D9" w:rsidRDefault="00DA70D9">
      <w:pPr>
        <w:widowControl w:val="0"/>
        <w:ind w:firstLine="709"/>
        <w:rPr>
          <w:color w:val="000000" w:themeColor="text1"/>
          <w:sz w:val="28"/>
          <w:szCs w:val="28"/>
          <w:lang w:bidi="ru-RU"/>
        </w:rPr>
      </w:pPr>
    </w:p>
    <w:p w:rsidR="00DA70D9" w:rsidRDefault="005F540A">
      <w:pPr>
        <w:pStyle w:val="a2"/>
        <w:keepNext/>
        <w:keepLines/>
        <w:suppressAutoHyphens/>
        <w:jc w:val="center"/>
        <w:rPr>
          <w:color w:val="000000" w:themeColor="text1"/>
          <w:szCs w:val="28"/>
          <w:lang w:val="ru-RU" w:eastAsia="ru-RU"/>
        </w:rPr>
      </w:pPr>
      <w:r>
        <w:rPr>
          <w:color w:val="000000" w:themeColor="text1"/>
          <w:szCs w:val="28"/>
          <w:lang w:val="ru-RU" w:eastAsia="ru-RU"/>
        </w:rPr>
        <w:t>Но = Нс (1 + О/100)</w:t>
      </w:r>
      <w:r>
        <w:rPr>
          <w:color w:val="000000" w:themeColor="text1"/>
          <w:szCs w:val="28"/>
          <w:vertAlign w:val="superscript"/>
          <w:lang w:val="ru-RU" w:eastAsia="ru-RU"/>
        </w:rPr>
        <w:t>Т</w:t>
      </w:r>
      <w:r>
        <w:rPr>
          <w:color w:val="000000" w:themeColor="text1"/>
          <w:szCs w:val="28"/>
          <w:lang w:val="ru-RU" w:eastAsia="ru-RU"/>
        </w:rPr>
        <w:t>,</w:t>
      </w:r>
    </w:p>
    <w:p w:rsidR="00DA70D9" w:rsidRDefault="005F540A">
      <w:pPr>
        <w:pStyle w:val="a2"/>
        <w:keepNext/>
        <w:keepLines/>
        <w:suppressAutoHyphens/>
        <w:rPr>
          <w:color w:val="000000" w:themeColor="text1"/>
          <w:szCs w:val="28"/>
          <w:lang w:val="ru-RU" w:eastAsia="ru-RU"/>
        </w:rPr>
      </w:pPr>
      <w:r>
        <w:rPr>
          <w:color w:val="000000" w:themeColor="text1"/>
          <w:szCs w:val="28"/>
          <w:lang w:val="ru-RU" w:eastAsia="ru-RU"/>
        </w:rPr>
        <w:t>где:</w:t>
      </w:r>
    </w:p>
    <w:p w:rsidR="00DA70D9" w:rsidRDefault="005F540A">
      <w:pPr>
        <w:pStyle w:val="a2"/>
        <w:keepLines/>
        <w:suppressAutoHyphens/>
        <w:rPr>
          <w:color w:val="000000" w:themeColor="text1"/>
          <w:szCs w:val="28"/>
          <w:lang w:val="ru-RU" w:eastAsia="ru-RU"/>
        </w:rPr>
      </w:pPr>
      <w:r>
        <w:rPr>
          <w:color w:val="000000" w:themeColor="text1"/>
          <w:szCs w:val="28"/>
          <w:lang w:val="ru-RU" w:eastAsia="ru-RU"/>
        </w:rPr>
        <w:t>Но – ожидаемая численность населения на расчетный год;</w:t>
      </w:r>
    </w:p>
    <w:p w:rsidR="00DA70D9" w:rsidRDefault="005F540A">
      <w:pPr>
        <w:pStyle w:val="a2"/>
        <w:keepLines/>
        <w:suppressAutoHyphens/>
        <w:rPr>
          <w:color w:val="000000" w:themeColor="text1"/>
          <w:szCs w:val="28"/>
          <w:lang w:val="ru-RU" w:eastAsia="ru-RU"/>
        </w:rPr>
      </w:pPr>
      <w:r>
        <w:rPr>
          <w:color w:val="000000" w:themeColor="text1"/>
          <w:szCs w:val="28"/>
          <w:lang w:val="ru-RU" w:eastAsia="ru-RU"/>
        </w:rPr>
        <w:t>Нс – существующая численность населения;</w:t>
      </w:r>
    </w:p>
    <w:p w:rsidR="00DA70D9" w:rsidRDefault="005F540A">
      <w:pPr>
        <w:pStyle w:val="a2"/>
        <w:keepLines/>
        <w:suppressAutoHyphens/>
        <w:rPr>
          <w:color w:val="000000" w:themeColor="text1"/>
          <w:szCs w:val="28"/>
          <w:lang w:val="ru-RU" w:eastAsia="ru-RU"/>
        </w:rPr>
      </w:pPr>
      <w:r>
        <w:rPr>
          <w:color w:val="000000" w:themeColor="text1"/>
          <w:szCs w:val="28"/>
          <w:lang w:val="ru-RU" w:eastAsia="ru-RU"/>
        </w:rPr>
        <w:t>О – среднегодовой общий прирост за последние 5 лет;</w:t>
      </w:r>
    </w:p>
    <w:p w:rsidR="00DA70D9" w:rsidRDefault="005F540A">
      <w:pPr>
        <w:pStyle w:val="a2"/>
        <w:keepLines/>
        <w:suppressAutoHyphens/>
        <w:rPr>
          <w:color w:val="000000" w:themeColor="text1"/>
          <w:szCs w:val="28"/>
          <w:lang w:val="ru-RU" w:eastAsia="ru-RU"/>
        </w:rPr>
      </w:pPr>
      <w:r>
        <w:rPr>
          <w:color w:val="000000" w:themeColor="text1"/>
          <w:szCs w:val="28"/>
          <w:lang w:val="ru-RU" w:eastAsia="ru-RU"/>
        </w:rPr>
        <w:t>Т – число лет расчетного срока.</w:t>
      </w:r>
    </w:p>
    <w:p w:rsidR="00326846" w:rsidRDefault="005F540A" w:rsidP="00326846">
      <w:pPr>
        <w:widowControl w:val="0"/>
        <w:ind w:firstLine="709"/>
        <w:rPr>
          <w:color w:val="000000" w:themeColor="text1"/>
          <w:sz w:val="28"/>
          <w:szCs w:val="28"/>
          <w:lang w:bidi="ru-RU"/>
        </w:rPr>
      </w:pPr>
      <w:r>
        <w:rPr>
          <w:color w:val="000000" w:themeColor="text1"/>
          <w:sz w:val="28"/>
          <w:szCs w:val="28"/>
          <w:lang w:bidi="ru-RU"/>
        </w:rPr>
        <w:t>Оценка перспективного изменения численности населения в достаточно широ</w:t>
      </w:r>
      <w:r w:rsidR="00326846">
        <w:rPr>
          <w:color w:val="000000" w:themeColor="text1"/>
          <w:sz w:val="28"/>
          <w:szCs w:val="28"/>
          <w:lang w:bidi="ru-RU"/>
        </w:rPr>
        <w:t>ком временном диапазоне (до 2042</w:t>
      </w:r>
      <w:r>
        <w:rPr>
          <w:color w:val="000000" w:themeColor="text1"/>
          <w:sz w:val="28"/>
          <w:szCs w:val="28"/>
          <w:lang w:bidi="ru-RU"/>
        </w:rPr>
        <w:t xml:space="preserve">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w:t>
      </w:r>
      <w:r w:rsidR="00326846">
        <w:rPr>
          <w:color w:val="000000" w:themeColor="text1"/>
          <w:sz w:val="28"/>
          <w:szCs w:val="28"/>
          <w:lang w:bidi="ru-RU"/>
        </w:rPr>
        <w:t>омического развития территории.</w:t>
      </w:r>
    </w:p>
    <w:p w:rsidR="00DA70D9" w:rsidRDefault="005F540A" w:rsidP="00326846">
      <w:pPr>
        <w:widowControl w:val="0"/>
        <w:ind w:firstLine="709"/>
        <w:rPr>
          <w:color w:val="000000" w:themeColor="text1"/>
          <w:sz w:val="28"/>
          <w:szCs w:val="28"/>
          <w:lang w:bidi="ru-RU"/>
        </w:rPr>
      </w:pPr>
      <w:r>
        <w:rPr>
          <w:color w:val="000000" w:themeColor="text1"/>
          <w:sz w:val="28"/>
          <w:szCs w:val="28"/>
          <w:lang w:bidi="ru-RU"/>
        </w:rPr>
        <w:t>«Инерционный» сценарий прогноза предполагает сохранение сложившихся усл</w:t>
      </w:r>
      <w:r w:rsidR="008050AE">
        <w:rPr>
          <w:color w:val="000000" w:themeColor="text1"/>
          <w:sz w:val="28"/>
          <w:szCs w:val="28"/>
          <w:lang w:bidi="ru-RU"/>
        </w:rPr>
        <w:t>овий прироста</w:t>
      </w:r>
      <w:r w:rsidR="001A242E">
        <w:rPr>
          <w:color w:val="000000" w:themeColor="text1"/>
          <w:sz w:val="28"/>
          <w:szCs w:val="28"/>
          <w:lang w:bidi="ru-RU"/>
        </w:rPr>
        <w:t xml:space="preserve"> </w:t>
      </w:r>
      <w:r w:rsidR="008050AE">
        <w:rPr>
          <w:color w:val="000000" w:themeColor="text1"/>
          <w:sz w:val="28"/>
          <w:szCs w:val="28"/>
          <w:lang w:bidi="ru-RU"/>
        </w:rPr>
        <w:t>(убыли) населения.</w:t>
      </w:r>
    </w:p>
    <w:p w:rsidR="005B7F46" w:rsidRDefault="00326846" w:rsidP="005B7F46">
      <w:pPr>
        <w:widowControl w:val="0"/>
        <w:ind w:firstLine="709"/>
        <w:rPr>
          <w:color w:val="000000" w:themeColor="text1"/>
          <w:sz w:val="28"/>
          <w:szCs w:val="28"/>
          <w:lang w:bidi="ru-RU"/>
        </w:rPr>
      </w:pPr>
      <w:r>
        <w:rPr>
          <w:color w:val="000000" w:themeColor="text1"/>
          <w:sz w:val="28"/>
          <w:szCs w:val="28"/>
          <w:lang w:bidi="ru-RU"/>
        </w:rPr>
        <w:t>«Инновационный» сценарий основан на росте числа жителей сельского поселения за счет повышения уровня рождаемости, снижения смертности, м</w:t>
      </w:r>
      <w:r w:rsidR="005B7F46">
        <w:rPr>
          <w:color w:val="000000" w:themeColor="text1"/>
          <w:sz w:val="28"/>
          <w:szCs w:val="28"/>
          <w:lang w:bidi="ru-RU"/>
        </w:rPr>
        <w:t>играционного притока населения.</w:t>
      </w:r>
    </w:p>
    <w:p w:rsidR="008050AE" w:rsidRDefault="005B7F46" w:rsidP="005B7F46">
      <w:pPr>
        <w:widowControl w:val="0"/>
        <w:ind w:firstLine="709"/>
        <w:rPr>
          <w:color w:val="000000" w:themeColor="text1"/>
          <w:sz w:val="28"/>
          <w:szCs w:val="28"/>
          <w:lang w:bidi="ru-RU"/>
        </w:rPr>
      </w:pPr>
      <w:r>
        <w:rPr>
          <w:color w:val="000000"/>
          <w:sz w:val="28"/>
          <w:szCs w:val="28"/>
        </w:rPr>
        <w:t>Со</w:t>
      </w:r>
      <w:r w:rsidR="00676F3A">
        <w:rPr>
          <w:color w:val="000000"/>
          <w:sz w:val="28"/>
          <w:szCs w:val="28"/>
        </w:rPr>
        <w:t xml:space="preserve">гласно СТП </w:t>
      </w:r>
      <w:r w:rsidR="001A242E">
        <w:rPr>
          <w:color w:val="000000"/>
          <w:sz w:val="28"/>
          <w:szCs w:val="28"/>
        </w:rPr>
        <w:t>Увельского</w:t>
      </w:r>
      <w:r w:rsidR="00DF35EA">
        <w:rPr>
          <w:color w:val="000000"/>
          <w:sz w:val="28"/>
          <w:szCs w:val="28"/>
        </w:rPr>
        <w:t xml:space="preserve"> </w:t>
      </w:r>
      <w:r w:rsidR="00DF35EA">
        <w:rPr>
          <w:rFonts w:eastAsia="Times New Roman"/>
          <w:kern w:val="0"/>
          <w:sz w:val="28"/>
          <w:szCs w:val="26"/>
        </w:rPr>
        <w:t>муниципального</w:t>
      </w:r>
      <w:r w:rsidR="001A242E">
        <w:rPr>
          <w:color w:val="000000"/>
          <w:sz w:val="28"/>
          <w:szCs w:val="28"/>
        </w:rPr>
        <w:t xml:space="preserve"> района</w:t>
      </w:r>
      <w:r>
        <w:rPr>
          <w:color w:val="000000"/>
          <w:sz w:val="28"/>
          <w:szCs w:val="28"/>
        </w:rPr>
        <w:t xml:space="preserve"> </w:t>
      </w:r>
      <w:r w:rsidR="00676F3A">
        <w:rPr>
          <w:color w:val="000000"/>
          <w:sz w:val="28"/>
          <w:szCs w:val="28"/>
        </w:rPr>
        <w:t xml:space="preserve">проектная численность населения </w:t>
      </w:r>
      <w:r>
        <w:rPr>
          <w:color w:val="000000"/>
          <w:sz w:val="28"/>
          <w:szCs w:val="28"/>
        </w:rPr>
        <w:t>Кичигинского сельского поселения</w:t>
      </w:r>
      <w:r w:rsidR="001A242E">
        <w:rPr>
          <w:color w:val="000000" w:themeColor="text1"/>
          <w:sz w:val="28"/>
          <w:szCs w:val="28"/>
          <w:lang w:bidi="ru-RU"/>
        </w:rPr>
        <w:t xml:space="preserve"> </w:t>
      </w:r>
      <w:r w:rsidR="00676F3A">
        <w:rPr>
          <w:color w:val="000000"/>
          <w:sz w:val="28"/>
          <w:szCs w:val="28"/>
        </w:rPr>
        <w:t>в 2037 году</w:t>
      </w:r>
      <w:r w:rsidR="000C53A3">
        <w:rPr>
          <w:color w:val="000000"/>
          <w:sz w:val="28"/>
          <w:szCs w:val="28"/>
        </w:rPr>
        <w:t xml:space="preserve"> составит 5400 чел.</w:t>
      </w:r>
    </w:p>
    <w:p w:rsidR="000C53A3" w:rsidRDefault="000C53A3" w:rsidP="007F6D3E">
      <w:pPr>
        <w:pStyle w:val="ae"/>
      </w:pPr>
      <w:r>
        <w:t xml:space="preserve">Таблица </w:t>
      </w:r>
      <w:fldSimple w:instr=" SEQ Таблица \* ARABIC ">
        <w:r w:rsidR="00136AA3">
          <w:rPr>
            <w:noProof/>
          </w:rPr>
          <w:t>8</w:t>
        </w:r>
      </w:fldSimple>
      <w:r>
        <w:t xml:space="preserve"> – Проектная численность населения Кичигинского сельского поселения из СТП Увельского муниципального района.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9"/>
        <w:gridCol w:w="2701"/>
        <w:gridCol w:w="3747"/>
        <w:gridCol w:w="3148"/>
      </w:tblGrid>
      <w:tr w:rsidR="000C53A3" w:rsidRPr="000C53A3" w:rsidTr="000C53A3">
        <w:trPr>
          <w:trHeight w:val="825"/>
          <w:jc w:val="center"/>
        </w:trPr>
        <w:tc>
          <w:tcPr>
            <w:tcW w:w="599" w:type="dxa"/>
          </w:tcPr>
          <w:p w:rsidR="000C53A3" w:rsidRPr="000C53A3" w:rsidRDefault="000C53A3" w:rsidP="000C53A3">
            <w:pPr>
              <w:widowControl w:val="0"/>
              <w:autoSpaceDE w:val="0"/>
              <w:autoSpaceDN w:val="0"/>
              <w:jc w:val="center"/>
              <w:rPr>
                <w:rFonts w:eastAsia="Times New Roman"/>
                <w:kern w:val="0"/>
                <w:sz w:val="23"/>
                <w:szCs w:val="22"/>
              </w:rPr>
            </w:pPr>
          </w:p>
          <w:p w:rsidR="000C53A3" w:rsidRPr="000C53A3" w:rsidRDefault="000C53A3" w:rsidP="000C53A3">
            <w:pPr>
              <w:widowControl w:val="0"/>
              <w:autoSpaceDE w:val="0"/>
              <w:autoSpaceDN w:val="0"/>
              <w:jc w:val="center"/>
              <w:rPr>
                <w:rFonts w:eastAsia="Times New Roman"/>
                <w:kern w:val="0"/>
                <w:szCs w:val="22"/>
              </w:rPr>
            </w:pPr>
            <w:r w:rsidRPr="000C53A3">
              <w:rPr>
                <w:rFonts w:eastAsia="Times New Roman"/>
                <w:kern w:val="0"/>
                <w:szCs w:val="22"/>
              </w:rPr>
              <w:t>№</w:t>
            </w:r>
          </w:p>
        </w:tc>
        <w:tc>
          <w:tcPr>
            <w:tcW w:w="2701" w:type="dxa"/>
          </w:tcPr>
          <w:p w:rsidR="000C53A3" w:rsidRPr="000C53A3" w:rsidRDefault="000C53A3" w:rsidP="000C53A3">
            <w:pPr>
              <w:widowControl w:val="0"/>
              <w:autoSpaceDE w:val="0"/>
              <w:autoSpaceDN w:val="0"/>
              <w:jc w:val="center"/>
              <w:rPr>
                <w:rFonts w:eastAsia="Times New Roman"/>
                <w:kern w:val="0"/>
                <w:sz w:val="23"/>
                <w:szCs w:val="22"/>
              </w:rPr>
            </w:pPr>
          </w:p>
          <w:p w:rsidR="000C53A3" w:rsidRPr="000C53A3" w:rsidRDefault="000C53A3" w:rsidP="000C53A3">
            <w:pPr>
              <w:widowControl w:val="0"/>
              <w:autoSpaceDE w:val="0"/>
              <w:autoSpaceDN w:val="0"/>
              <w:jc w:val="center"/>
              <w:rPr>
                <w:rFonts w:eastAsia="Times New Roman"/>
                <w:kern w:val="0"/>
                <w:szCs w:val="22"/>
              </w:rPr>
            </w:pPr>
            <w:r w:rsidRPr="000C53A3">
              <w:rPr>
                <w:rFonts w:eastAsia="Times New Roman"/>
                <w:kern w:val="0"/>
                <w:szCs w:val="22"/>
              </w:rPr>
              <w:t>Наименование</w:t>
            </w:r>
          </w:p>
        </w:tc>
        <w:tc>
          <w:tcPr>
            <w:tcW w:w="3747" w:type="dxa"/>
          </w:tcPr>
          <w:p w:rsidR="000C53A3" w:rsidRPr="000C53A3" w:rsidRDefault="000C53A3" w:rsidP="000C53A3">
            <w:pPr>
              <w:widowControl w:val="0"/>
              <w:autoSpaceDE w:val="0"/>
              <w:autoSpaceDN w:val="0"/>
              <w:spacing w:line="237" w:lineRule="auto"/>
              <w:jc w:val="center"/>
              <w:rPr>
                <w:rFonts w:eastAsia="Times New Roman"/>
                <w:kern w:val="0"/>
                <w:szCs w:val="22"/>
              </w:rPr>
            </w:pPr>
            <w:r w:rsidRPr="000C53A3">
              <w:rPr>
                <w:rFonts w:eastAsia="Times New Roman"/>
                <w:kern w:val="0"/>
                <w:szCs w:val="22"/>
              </w:rPr>
              <w:t>Численность населения, жит.</w:t>
            </w:r>
            <w:r w:rsidRPr="000C53A3">
              <w:rPr>
                <w:rFonts w:eastAsia="Times New Roman"/>
                <w:spacing w:val="-57"/>
                <w:kern w:val="0"/>
                <w:szCs w:val="22"/>
              </w:rPr>
              <w:t xml:space="preserve"> </w:t>
            </w:r>
            <w:r w:rsidRPr="000C53A3">
              <w:rPr>
                <w:rFonts w:eastAsia="Times New Roman"/>
                <w:kern w:val="0"/>
                <w:szCs w:val="22"/>
              </w:rPr>
              <w:t>существующее положение</w:t>
            </w:r>
            <w:r w:rsidRPr="000C53A3">
              <w:rPr>
                <w:rFonts w:eastAsia="Times New Roman"/>
                <w:spacing w:val="-5"/>
                <w:kern w:val="0"/>
                <w:szCs w:val="22"/>
              </w:rPr>
              <w:t xml:space="preserve"> </w:t>
            </w:r>
            <w:r w:rsidRPr="000C53A3">
              <w:rPr>
                <w:rFonts w:eastAsia="Times New Roman"/>
                <w:kern w:val="0"/>
                <w:szCs w:val="22"/>
              </w:rPr>
              <w:t>-</w:t>
            </w:r>
          </w:p>
          <w:p w:rsidR="000C53A3" w:rsidRPr="000C53A3" w:rsidRDefault="000C53A3" w:rsidP="000C53A3">
            <w:pPr>
              <w:widowControl w:val="0"/>
              <w:autoSpaceDE w:val="0"/>
              <w:autoSpaceDN w:val="0"/>
              <w:spacing w:line="261" w:lineRule="exact"/>
              <w:jc w:val="center"/>
              <w:rPr>
                <w:rFonts w:eastAsia="Times New Roman"/>
                <w:kern w:val="0"/>
                <w:szCs w:val="22"/>
              </w:rPr>
            </w:pPr>
            <w:r w:rsidRPr="000C53A3">
              <w:rPr>
                <w:rFonts w:eastAsia="Times New Roman"/>
                <w:kern w:val="0"/>
                <w:szCs w:val="22"/>
              </w:rPr>
              <w:t>2017</w:t>
            </w:r>
            <w:r w:rsidRPr="000C53A3">
              <w:rPr>
                <w:rFonts w:eastAsia="Times New Roman"/>
                <w:spacing w:val="1"/>
                <w:kern w:val="0"/>
                <w:szCs w:val="22"/>
              </w:rPr>
              <w:t xml:space="preserve"> </w:t>
            </w:r>
            <w:r w:rsidRPr="000C53A3">
              <w:rPr>
                <w:rFonts w:eastAsia="Times New Roman"/>
                <w:kern w:val="0"/>
                <w:szCs w:val="22"/>
              </w:rPr>
              <w:t>год*</w:t>
            </w:r>
          </w:p>
        </w:tc>
        <w:tc>
          <w:tcPr>
            <w:tcW w:w="3148" w:type="dxa"/>
          </w:tcPr>
          <w:p w:rsidR="000C53A3" w:rsidRPr="000C53A3" w:rsidRDefault="000C53A3" w:rsidP="000C53A3">
            <w:pPr>
              <w:widowControl w:val="0"/>
              <w:autoSpaceDE w:val="0"/>
              <w:autoSpaceDN w:val="0"/>
              <w:spacing w:line="237" w:lineRule="auto"/>
              <w:jc w:val="center"/>
              <w:rPr>
                <w:rFonts w:eastAsia="Times New Roman"/>
                <w:kern w:val="0"/>
                <w:szCs w:val="22"/>
              </w:rPr>
            </w:pPr>
            <w:r w:rsidRPr="000C53A3">
              <w:rPr>
                <w:rFonts w:eastAsia="Times New Roman"/>
                <w:kern w:val="0"/>
                <w:szCs w:val="22"/>
              </w:rPr>
              <w:t>Численность населения,</w:t>
            </w:r>
            <w:r w:rsidRPr="000C53A3">
              <w:rPr>
                <w:rFonts w:eastAsia="Times New Roman"/>
                <w:spacing w:val="-57"/>
                <w:kern w:val="0"/>
                <w:szCs w:val="22"/>
              </w:rPr>
              <w:t xml:space="preserve"> </w:t>
            </w:r>
            <w:r w:rsidRPr="000C53A3">
              <w:rPr>
                <w:rFonts w:eastAsia="Times New Roman"/>
                <w:kern w:val="0"/>
                <w:szCs w:val="22"/>
              </w:rPr>
              <w:t>жит.</w:t>
            </w:r>
          </w:p>
          <w:p w:rsidR="000C53A3" w:rsidRPr="000C53A3" w:rsidRDefault="000C53A3" w:rsidP="000C53A3">
            <w:pPr>
              <w:widowControl w:val="0"/>
              <w:autoSpaceDE w:val="0"/>
              <w:autoSpaceDN w:val="0"/>
              <w:spacing w:line="261" w:lineRule="exact"/>
              <w:jc w:val="center"/>
              <w:rPr>
                <w:rFonts w:eastAsia="Times New Roman"/>
                <w:kern w:val="0"/>
                <w:szCs w:val="22"/>
              </w:rPr>
            </w:pPr>
            <w:r w:rsidRPr="000C53A3">
              <w:rPr>
                <w:rFonts w:eastAsia="Times New Roman"/>
                <w:kern w:val="0"/>
                <w:szCs w:val="22"/>
              </w:rPr>
              <w:t>расчетный</w:t>
            </w:r>
            <w:r w:rsidRPr="000C53A3">
              <w:rPr>
                <w:rFonts w:eastAsia="Times New Roman"/>
                <w:spacing w:val="2"/>
                <w:kern w:val="0"/>
                <w:szCs w:val="22"/>
              </w:rPr>
              <w:t xml:space="preserve"> </w:t>
            </w:r>
            <w:r w:rsidRPr="000C53A3">
              <w:rPr>
                <w:rFonts w:eastAsia="Times New Roman"/>
                <w:kern w:val="0"/>
                <w:szCs w:val="22"/>
              </w:rPr>
              <w:t>срок –</w:t>
            </w:r>
            <w:r w:rsidRPr="000C53A3">
              <w:rPr>
                <w:rFonts w:eastAsia="Times New Roman"/>
                <w:spacing w:val="1"/>
                <w:kern w:val="0"/>
                <w:szCs w:val="22"/>
              </w:rPr>
              <w:t xml:space="preserve"> </w:t>
            </w:r>
            <w:r w:rsidRPr="000C53A3">
              <w:rPr>
                <w:rFonts w:eastAsia="Times New Roman"/>
                <w:kern w:val="0"/>
                <w:szCs w:val="22"/>
              </w:rPr>
              <w:t>2037</w:t>
            </w:r>
            <w:r w:rsidRPr="000C53A3">
              <w:rPr>
                <w:rFonts w:eastAsia="Times New Roman"/>
                <w:spacing w:val="-3"/>
                <w:kern w:val="0"/>
                <w:szCs w:val="22"/>
              </w:rPr>
              <w:t xml:space="preserve"> </w:t>
            </w:r>
            <w:r w:rsidRPr="000C53A3">
              <w:rPr>
                <w:rFonts w:eastAsia="Times New Roman"/>
                <w:kern w:val="0"/>
                <w:szCs w:val="22"/>
              </w:rPr>
              <w:t>год</w:t>
            </w:r>
          </w:p>
        </w:tc>
      </w:tr>
      <w:tr w:rsidR="000C53A3" w:rsidRPr="000C53A3" w:rsidTr="000C53A3">
        <w:trPr>
          <w:trHeight w:val="277"/>
          <w:jc w:val="center"/>
        </w:trPr>
        <w:tc>
          <w:tcPr>
            <w:tcW w:w="10195" w:type="dxa"/>
            <w:gridSpan w:val="4"/>
          </w:tcPr>
          <w:p w:rsidR="000C53A3" w:rsidRPr="000C53A3" w:rsidRDefault="000C53A3" w:rsidP="000C53A3">
            <w:pPr>
              <w:widowControl w:val="0"/>
              <w:autoSpaceDE w:val="0"/>
              <w:autoSpaceDN w:val="0"/>
              <w:spacing w:line="258" w:lineRule="exact"/>
              <w:jc w:val="center"/>
              <w:rPr>
                <w:rFonts w:eastAsia="Times New Roman"/>
                <w:kern w:val="0"/>
                <w:szCs w:val="22"/>
              </w:rPr>
            </w:pPr>
            <w:r w:rsidRPr="000C53A3">
              <w:rPr>
                <w:rFonts w:eastAsia="Times New Roman"/>
                <w:kern w:val="0"/>
                <w:szCs w:val="22"/>
              </w:rPr>
              <w:t>Кичигинское</w:t>
            </w:r>
            <w:r w:rsidRPr="000C53A3">
              <w:rPr>
                <w:rFonts w:eastAsia="Times New Roman"/>
                <w:spacing w:val="-1"/>
                <w:kern w:val="0"/>
                <w:szCs w:val="22"/>
              </w:rPr>
              <w:t xml:space="preserve"> </w:t>
            </w:r>
            <w:r w:rsidRPr="000C53A3">
              <w:rPr>
                <w:rFonts w:eastAsia="Times New Roman"/>
                <w:kern w:val="0"/>
                <w:szCs w:val="22"/>
              </w:rPr>
              <w:t>сельское</w:t>
            </w:r>
            <w:r w:rsidRPr="000C53A3">
              <w:rPr>
                <w:rFonts w:eastAsia="Times New Roman"/>
                <w:spacing w:val="-6"/>
                <w:kern w:val="0"/>
                <w:szCs w:val="22"/>
              </w:rPr>
              <w:t xml:space="preserve"> </w:t>
            </w:r>
            <w:r w:rsidRPr="000C53A3">
              <w:rPr>
                <w:rFonts w:eastAsia="Times New Roman"/>
                <w:kern w:val="0"/>
                <w:szCs w:val="22"/>
              </w:rPr>
              <w:t>поселение</w:t>
            </w:r>
            <w:r>
              <w:rPr>
                <w:rStyle w:val="aa"/>
                <w:rFonts w:eastAsia="Times New Roman"/>
                <w:kern w:val="0"/>
                <w:szCs w:val="22"/>
              </w:rPr>
              <w:footnoteReference w:id="4"/>
            </w:r>
          </w:p>
        </w:tc>
      </w:tr>
      <w:tr w:rsidR="000C53A3" w:rsidRPr="000C53A3" w:rsidTr="000C53A3">
        <w:trPr>
          <w:trHeight w:val="277"/>
          <w:jc w:val="center"/>
        </w:trPr>
        <w:tc>
          <w:tcPr>
            <w:tcW w:w="599" w:type="dxa"/>
          </w:tcPr>
          <w:p w:rsidR="000C53A3" w:rsidRPr="000C53A3" w:rsidRDefault="006819E2" w:rsidP="000C53A3">
            <w:pPr>
              <w:widowControl w:val="0"/>
              <w:autoSpaceDE w:val="0"/>
              <w:autoSpaceDN w:val="0"/>
              <w:spacing w:line="258" w:lineRule="exact"/>
              <w:jc w:val="center"/>
              <w:rPr>
                <w:rFonts w:eastAsia="Times New Roman"/>
                <w:kern w:val="0"/>
                <w:szCs w:val="22"/>
              </w:rPr>
            </w:pPr>
            <w:r>
              <w:rPr>
                <w:rFonts w:eastAsia="Times New Roman"/>
                <w:kern w:val="0"/>
                <w:szCs w:val="22"/>
              </w:rPr>
              <w:t>1</w:t>
            </w:r>
          </w:p>
        </w:tc>
        <w:tc>
          <w:tcPr>
            <w:tcW w:w="2701" w:type="dxa"/>
          </w:tcPr>
          <w:p w:rsidR="000C53A3" w:rsidRPr="000C53A3" w:rsidRDefault="000C53A3" w:rsidP="000C53A3">
            <w:pPr>
              <w:widowControl w:val="0"/>
              <w:autoSpaceDE w:val="0"/>
              <w:autoSpaceDN w:val="0"/>
              <w:spacing w:line="258" w:lineRule="exact"/>
              <w:jc w:val="center"/>
              <w:rPr>
                <w:rFonts w:eastAsia="Times New Roman"/>
                <w:kern w:val="0"/>
                <w:szCs w:val="22"/>
              </w:rPr>
            </w:pPr>
            <w:r w:rsidRPr="000C53A3">
              <w:rPr>
                <w:rFonts w:eastAsia="Times New Roman"/>
                <w:kern w:val="0"/>
                <w:szCs w:val="22"/>
              </w:rPr>
              <w:t>с.</w:t>
            </w:r>
            <w:r w:rsidR="006819E2">
              <w:rPr>
                <w:rFonts w:eastAsia="Times New Roman"/>
                <w:kern w:val="0"/>
                <w:szCs w:val="22"/>
              </w:rPr>
              <w:t xml:space="preserve"> </w:t>
            </w:r>
            <w:r w:rsidRPr="000C53A3">
              <w:rPr>
                <w:rFonts w:eastAsia="Times New Roman"/>
                <w:kern w:val="0"/>
                <w:szCs w:val="22"/>
              </w:rPr>
              <w:t>Кичигино</w:t>
            </w:r>
          </w:p>
        </w:tc>
        <w:tc>
          <w:tcPr>
            <w:tcW w:w="3747" w:type="dxa"/>
          </w:tcPr>
          <w:p w:rsidR="000C53A3" w:rsidRPr="000C53A3" w:rsidRDefault="000C53A3" w:rsidP="000C53A3">
            <w:pPr>
              <w:widowControl w:val="0"/>
              <w:autoSpaceDE w:val="0"/>
              <w:autoSpaceDN w:val="0"/>
              <w:spacing w:line="258" w:lineRule="exact"/>
              <w:jc w:val="center"/>
              <w:rPr>
                <w:rFonts w:eastAsia="Times New Roman"/>
                <w:kern w:val="0"/>
                <w:szCs w:val="22"/>
              </w:rPr>
            </w:pPr>
            <w:bookmarkStart w:id="131" w:name="Нас_Кичигино_с"/>
            <w:r w:rsidRPr="000C53A3">
              <w:rPr>
                <w:rFonts w:eastAsia="Times New Roman"/>
                <w:kern w:val="0"/>
                <w:szCs w:val="22"/>
              </w:rPr>
              <w:t>2523</w:t>
            </w:r>
            <w:bookmarkEnd w:id="131"/>
          </w:p>
        </w:tc>
        <w:tc>
          <w:tcPr>
            <w:tcW w:w="3148" w:type="dxa"/>
          </w:tcPr>
          <w:p w:rsidR="000C53A3" w:rsidRPr="000C53A3" w:rsidRDefault="000C53A3" w:rsidP="000C53A3">
            <w:pPr>
              <w:widowControl w:val="0"/>
              <w:autoSpaceDE w:val="0"/>
              <w:autoSpaceDN w:val="0"/>
              <w:spacing w:line="258" w:lineRule="exact"/>
              <w:jc w:val="center"/>
              <w:rPr>
                <w:rFonts w:eastAsia="Times New Roman"/>
                <w:kern w:val="0"/>
                <w:szCs w:val="22"/>
              </w:rPr>
            </w:pPr>
            <w:bookmarkStart w:id="132" w:name="Нас_Кичигино_п"/>
            <w:r w:rsidRPr="000C53A3">
              <w:rPr>
                <w:rFonts w:eastAsia="Times New Roman"/>
                <w:kern w:val="0"/>
                <w:szCs w:val="22"/>
              </w:rPr>
              <w:t>2700</w:t>
            </w:r>
            <w:bookmarkEnd w:id="132"/>
          </w:p>
        </w:tc>
      </w:tr>
      <w:tr w:rsidR="000C53A3" w:rsidRPr="000C53A3" w:rsidTr="000C53A3">
        <w:trPr>
          <w:trHeight w:val="273"/>
          <w:jc w:val="center"/>
        </w:trPr>
        <w:tc>
          <w:tcPr>
            <w:tcW w:w="599" w:type="dxa"/>
          </w:tcPr>
          <w:p w:rsidR="000C53A3" w:rsidRPr="000C53A3" w:rsidRDefault="006819E2" w:rsidP="000C53A3">
            <w:pPr>
              <w:widowControl w:val="0"/>
              <w:autoSpaceDE w:val="0"/>
              <w:autoSpaceDN w:val="0"/>
              <w:spacing w:line="253" w:lineRule="exact"/>
              <w:jc w:val="center"/>
              <w:rPr>
                <w:rFonts w:eastAsia="Times New Roman"/>
                <w:kern w:val="0"/>
                <w:szCs w:val="22"/>
              </w:rPr>
            </w:pPr>
            <w:r>
              <w:rPr>
                <w:rFonts w:eastAsia="Times New Roman"/>
                <w:kern w:val="0"/>
                <w:szCs w:val="22"/>
              </w:rPr>
              <w:t>2</w:t>
            </w:r>
          </w:p>
        </w:tc>
        <w:tc>
          <w:tcPr>
            <w:tcW w:w="2701" w:type="dxa"/>
          </w:tcPr>
          <w:p w:rsidR="000C53A3" w:rsidRPr="000C53A3" w:rsidRDefault="000C53A3" w:rsidP="000C53A3">
            <w:pPr>
              <w:widowControl w:val="0"/>
              <w:autoSpaceDE w:val="0"/>
              <w:autoSpaceDN w:val="0"/>
              <w:spacing w:line="253" w:lineRule="exact"/>
              <w:jc w:val="center"/>
              <w:rPr>
                <w:rFonts w:eastAsia="Times New Roman"/>
                <w:kern w:val="0"/>
                <w:szCs w:val="22"/>
              </w:rPr>
            </w:pPr>
            <w:r w:rsidRPr="000C53A3">
              <w:rPr>
                <w:rFonts w:eastAsia="Times New Roman"/>
                <w:kern w:val="0"/>
                <w:szCs w:val="22"/>
              </w:rPr>
              <w:t>п.</w:t>
            </w:r>
            <w:r w:rsidR="006819E2">
              <w:rPr>
                <w:rFonts w:eastAsia="Times New Roman"/>
                <w:kern w:val="0"/>
                <w:szCs w:val="22"/>
              </w:rPr>
              <w:t xml:space="preserve"> </w:t>
            </w:r>
            <w:r w:rsidRPr="000C53A3">
              <w:rPr>
                <w:rFonts w:eastAsia="Times New Roman"/>
                <w:kern w:val="0"/>
                <w:szCs w:val="22"/>
              </w:rPr>
              <w:t>Нагорный</w:t>
            </w:r>
          </w:p>
        </w:tc>
        <w:tc>
          <w:tcPr>
            <w:tcW w:w="3747" w:type="dxa"/>
          </w:tcPr>
          <w:p w:rsidR="000C53A3" w:rsidRPr="000C53A3" w:rsidRDefault="000C53A3" w:rsidP="000C53A3">
            <w:pPr>
              <w:widowControl w:val="0"/>
              <w:autoSpaceDE w:val="0"/>
              <w:autoSpaceDN w:val="0"/>
              <w:spacing w:line="253" w:lineRule="exact"/>
              <w:jc w:val="center"/>
              <w:rPr>
                <w:rFonts w:eastAsia="Times New Roman"/>
                <w:kern w:val="0"/>
                <w:szCs w:val="22"/>
              </w:rPr>
            </w:pPr>
            <w:bookmarkStart w:id="133" w:name="Нас_Нагорный_с"/>
            <w:r w:rsidRPr="000C53A3">
              <w:rPr>
                <w:rFonts w:eastAsia="Times New Roman"/>
                <w:kern w:val="0"/>
                <w:szCs w:val="22"/>
              </w:rPr>
              <w:t>1177</w:t>
            </w:r>
            <w:bookmarkEnd w:id="133"/>
          </w:p>
        </w:tc>
        <w:tc>
          <w:tcPr>
            <w:tcW w:w="3148" w:type="dxa"/>
          </w:tcPr>
          <w:p w:rsidR="000C53A3" w:rsidRPr="000C53A3" w:rsidRDefault="000C53A3" w:rsidP="000C53A3">
            <w:pPr>
              <w:widowControl w:val="0"/>
              <w:autoSpaceDE w:val="0"/>
              <w:autoSpaceDN w:val="0"/>
              <w:spacing w:line="253" w:lineRule="exact"/>
              <w:jc w:val="center"/>
              <w:rPr>
                <w:rFonts w:eastAsia="Times New Roman"/>
                <w:kern w:val="0"/>
                <w:szCs w:val="22"/>
              </w:rPr>
            </w:pPr>
            <w:bookmarkStart w:id="134" w:name="Нас_Нагорный_п"/>
            <w:r w:rsidRPr="000C53A3">
              <w:rPr>
                <w:rFonts w:eastAsia="Times New Roman"/>
                <w:kern w:val="0"/>
                <w:szCs w:val="22"/>
              </w:rPr>
              <w:t>1250</w:t>
            </w:r>
            <w:bookmarkEnd w:id="134"/>
          </w:p>
        </w:tc>
      </w:tr>
      <w:tr w:rsidR="000C53A3" w:rsidRPr="000C53A3" w:rsidTr="000C53A3">
        <w:trPr>
          <w:trHeight w:val="277"/>
          <w:jc w:val="center"/>
        </w:trPr>
        <w:tc>
          <w:tcPr>
            <w:tcW w:w="599" w:type="dxa"/>
          </w:tcPr>
          <w:p w:rsidR="000C53A3" w:rsidRPr="000C53A3" w:rsidRDefault="006819E2" w:rsidP="000C53A3">
            <w:pPr>
              <w:widowControl w:val="0"/>
              <w:autoSpaceDE w:val="0"/>
              <w:autoSpaceDN w:val="0"/>
              <w:spacing w:line="258" w:lineRule="exact"/>
              <w:jc w:val="center"/>
              <w:rPr>
                <w:rFonts w:eastAsia="Times New Roman"/>
                <w:kern w:val="0"/>
                <w:szCs w:val="22"/>
              </w:rPr>
            </w:pPr>
            <w:r>
              <w:rPr>
                <w:rFonts w:eastAsia="Times New Roman"/>
                <w:kern w:val="0"/>
                <w:szCs w:val="22"/>
              </w:rPr>
              <w:t>3</w:t>
            </w:r>
          </w:p>
        </w:tc>
        <w:tc>
          <w:tcPr>
            <w:tcW w:w="2701" w:type="dxa"/>
          </w:tcPr>
          <w:p w:rsidR="000C53A3" w:rsidRPr="000C53A3" w:rsidRDefault="000C53A3" w:rsidP="000C53A3">
            <w:pPr>
              <w:widowControl w:val="0"/>
              <w:autoSpaceDE w:val="0"/>
              <w:autoSpaceDN w:val="0"/>
              <w:spacing w:line="258" w:lineRule="exact"/>
              <w:jc w:val="center"/>
              <w:rPr>
                <w:rFonts w:eastAsia="Times New Roman"/>
                <w:kern w:val="0"/>
                <w:szCs w:val="22"/>
              </w:rPr>
            </w:pPr>
            <w:r w:rsidRPr="000C53A3">
              <w:rPr>
                <w:rFonts w:eastAsia="Times New Roman"/>
                <w:kern w:val="0"/>
                <w:szCs w:val="22"/>
              </w:rPr>
              <w:t>п.</w:t>
            </w:r>
            <w:r w:rsidR="006819E2">
              <w:rPr>
                <w:rFonts w:eastAsia="Times New Roman"/>
                <w:kern w:val="0"/>
                <w:szCs w:val="22"/>
              </w:rPr>
              <w:t xml:space="preserve"> </w:t>
            </w:r>
            <w:r w:rsidRPr="000C53A3">
              <w:rPr>
                <w:rFonts w:eastAsia="Times New Roman"/>
                <w:kern w:val="0"/>
                <w:szCs w:val="22"/>
              </w:rPr>
              <w:t>Синий</w:t>
            </w:r>
            <w:r w:rsidRPr="000C53A3">
              <w:rPr>
                <w:rFonts w:eastAsia="Times New Roman"/>
                <w:spacing w:val="-1"/>
                <w:kern w:val="0"/>
                <w:szCs w:val="22"/>
              </w:rPr>
              <w:t xml:space="preserve"> </w:t>
            </w:r>
            <w:r w:rsidRPr="000C53A3">
              <w:rPr>
                <w:rFonts w:eastAsia="Times New Roman"/>
                <w:kern w:val="0"/>
                <w:szCs w:val="22"/>
              </w:rPr>
              <w:t>Бор</w:t>
            </w:r>
          </w:p>
        </w:tc>
        <w:tc>
          <w:tcPr>
            <w:tcW w:w="3747" w:type="dxa"/>
          </w:tcPr>
          <w:p w:rsidR="000C53A3" w:rsidRPr="000C53A3" w:rsidRDefault="000C53A3" w:rsidP="000C53A3">
            <w:pPr>
              <w:widowControl w:val="0"/>
              <w:autoSpaceDE w:val="0"/>
              <w:autoSpaceDN w:val="0"/>
              <w:spacing w:line="258" w:lineRule="exact"/>
              <w:jc w:val="center"/>
              <w:rPr>
                <w:rFonts w:eastAsia="Times New Roman"/>
                <w:kern w:val="0"/>
                <w:szCs w:val="22"/>
              </w:rPr>
            </w:pPr>
            <w:bookmarkStart w:id="135" w:name="Нас_Синий_с"/>
            <w:r w:rsidRPr="000C53A3">
              <w:rPr>
                <w:rFonts w:eastAsia="Times New Roman"/>
                <w:kern w:val="0"/>
                <w:szCs w:val="22"/>
              </w:rPr>
              <w:t>1054</w:t>
            </w:r>
            <w:bookmarkEnd w:id="135"/>
          </w:p>
        </w:tc>
        <w:tc>
          <w:tcPr>
            <w:tcW w:w="3148" w:type="dxa"/>
          </w:tcPr>
          <w:p w:rsidR="000C53A3" w:rsidRPr="000C53A3" w:rsidRDefault="000C53A3" w:rsidP="000C53A3">
            <w:pPr>
              <w:widowControl w:val="0"/>
              <w:autoSpaceDE w:val="0"/>
              <w:autoSpaceDN w:val="0"/>
              <w:spacing w:line="258" w:lineRule="exact"/>
              <w:jc w:val="center"/>
              <w:rPr>
                <w:rFonts w:eastAsia="Times New Roman"/>
                <w:kern w:val="0"/>
                <w:szCs w:val="22"/>
              </w:rPr>
            </w:pPr>
            <w:bookmarkStart w:id="136" w:name="Нас_Синий_п"/>
            <w:r w:rsidRPr="000C53A3">
              <w:rPr>
                <w:rFonts w:eastAsia="Times New Roman"/>
                <w:kern w:val="0"/>
                <w:szCs w:val="22"/>
              </w:rPr>
              <w:t>1100</w:t>
            </w:r>
            <w:bookmarkEnd w:id="136"/>
          </w:p>
        </w:tc>
      </w:tr>
      <w:tr w:rsidR="000C53A3" w:rsidRPr="000C53A3" w:rsidTr="000C53A3">
        <w:trPr>
          <w:trHeight w:val="273"/>
          <w:jc w:val="center"/>
        </w:trPr>
        <w:tc>
          <w:tcPr>
            <w:tcW w:w="599" w:type="dxa"/>
          </w:tcPr>
          <w:p w:rsidR="000C53A3" w:rsidRPr="000C53A3" w:rsidRDefault="006819E2" w:rsidP="000C53A3">
            <w:pPr>
              <w:widowControl w:val="0"/>
              <w:autoSpaceDE w:val="0"/>
              <w:autoSpaceDN w:val="0"/>
              <w:spacing w:line="253" w:lineRule="exact"/>
              <w:jc w:val="center"/>
              <w:rPr>
                <w:rFonts w:eastAsia="Times New Roman"/>
                <w:kern w:val="0"/>
                <w:szCs w:val="22"/>
              </w:rPr>
            </w:pPr>
            <w:r>
              <w:rPr>
                <w:rFonts w:eastAsia="Times New Roman"/>
                <w:kern w:val="0"/>
                <w:szCs w:val="22"/>
              </w:rPr>
              <w:t>4</w:t>
            </w:r>
          </w:p>
        </w:tc>
        <w:tc>
          <w:tcPr>
            <w:tcW w:w="2701" w:type="dxa"/>
          </w:tcPr>
          <w:p w:rsidR="000C53A3" w:rsidRPr="000C53A3" w:rsidRDefault="00F7630F" w:rsidP="000C53A3">
            <w:pPr>
              <w:widowControl w:val="0"/>
              <w:autoSpaceDE w:val="0"/>
              <w:autoSpaceDN w:val="0"/>
              <w:spacing w:line="253" w:lineRule="exact"/>
              <w:jc w:val="center"/>
              <w:rPr>
                <w:rFonts w:eastAsia="Times New Roman"/>
                <w:kern w:val="0"/>
                <w:szCs w:val="22"/>
              </w:rPr>
            </w:pPr>
            <w:r>
              <w:rPr>
                <w:rFonts w:eastAsia="Times New Roman"/>
                <w:kern w:val="0"/>
                <w:szCs w:val="22"/>
              </w:rPr>
              <w:t>пос. ж.-д. ст</w:t>
            </w:r>
            <w:r w:rsidR="000C53A3" w:rsidRPr="000C53A3">
              <w:rPr>
                <w:rFonts w:eastAsia="Times New Roman"/>
                <w:kern w:val="0"/>
                <w:szCs w:val="22"/>
              </w:rPr>
              <w:t>.</w:t>
            </w:r>
            <w:r>
              <w:rPr>
                <w:rFonts w:eastAsia="Times New Roman"/>
                <w:kern w:val="0"/>
                <w:szCs w:val="22"/>
              </w:rPr>
              <w:t xml:space="preserve"> </w:t>
            </w:r>
            <w:r w:rsidR="000C53A3" w:rsidRPr="000C53A3">
              <w:rPr>
                <w:rFonts w:eastAsia="Times New Roman"/>
                <w:kern w:val="0"/>
                <w:szCs w:val="22"/>
              </w:rPr>
              <w:t>Формачево</w:t>
            </w:r>
          </w:p>
        </w:tc>
        <w:tc>
          <w:tcPr>
            <w:tcW w:w="3747" w:type="dxa"/>
          </w:tcPr>
          <w:p w:rsidR="000C53A3" w:rsidRPr="000C53A3" w:rsidRDefault="000C53A3" w:rsidP="000C53A3">
            <w:pPr>
              <w:widowControl w:val="0"/>
              <w:autoSpaceDE w:val="0"/>
              <w:autoSpaceDN w:val="0"/>
              <w:spacing w:line="253" w:lineRule="exact"/>
              <w:jc w:val="center"/>
              <w:rPr>
                <w:rFonts w:eastAsia="Times New Roman"/>
                <w:kern w:val="0"/>
                <w:szCs w:val="22"/>
              </w:rPr>
            </w:pPr>
            <w:bookmarkStart w:id="137" w:name="Нас_Формачево_с"/>
            <w:r w:rsidRPr="000C53A3">
              <w:rPr>
                <w:rFonts w:eastAsia="Times New Roman"/>
                <w:kern w:val="0"/>
                <w:szCs w:val="22"/>
              </w:rPr>
              <w:t>343</w:t>
            </w:r>
            <w:bookmarkEnd w:id="137"/>
          </w:p>
        </w:tc>
        <w:tc>
          <w:tcPr>
            <w:tcW w:w="3148" w:type="dxa"/>
          </w:tcPr>
          <w:p w:rsidR="000C53A3" w:rsidRPr="00DF1AE0" w:rsidRDefault="00DF1AE0" w:rsidP="000C53A3">
            <w:pPr>
              <w:widowControl w:val="0"/>
              <w:autoSpaceDE w:val="0"/>
              <w:autoSpaceDN w:val="0"/>
              <w:spacing w:line="253" w:lineRule="exact"/>
              <w:jc w:val="center"/>
              <w:rPr>
                <w:rFonts w:eastAsia="Times New Roman"/>
                <w:kern w:val="0"/>
                <w:szCs w:val="22"/>
                <w:lang w:val="en-US"/>
              </w:rPr>
            </w:pPr>
            <w:bookmarkStart w:id="138" w:name="Нас_Формачево_п"/>
            <w:r>
              <w:rPr>
                <w:rFonts w:eastAsia="Times New Roman"/>
                <w:kern w:val="0"/>
                <w:szCs w:val="22"/>
              </w:rPr>
              <w:t>35</w:t>
            </w:r>
            <w:r>
              <w:rPr>
                <w:rFonts w:eastAsia="Times New Roman"/>
                <w:kern w:val="0"/>
                <w:szCs w:val="22"/>
                <w:lang w:val="en-US"/>
              </w:rPr>
              <w:t>0</w:t>
            </w:r>
            <w:bookmarkEnd w:id="138"/>
          </w:p>
        </w:tc>
      </w:tr>
      <w:tr w:rsidR="000C53A3" w:rsidRPr="000C53A3" w:rsidTr="000C53A3">
        <w:trPr>
          <w:trHeight w:val="277"/>
          <w:jc w:val="center"/>
        </w:trPr>
        <w:tc>
          <w:tcPr>
            <w:tcW w:w="3300" w:type="dxa"/>
            <w:gridSpan w:val="2"/>
          </w:tcPr>
          <w:p w:rsidR="000C53A3" w:rsidRPr="000C53A3" w:rsidRDefault="000C53A3" w:rsidP="000C53A3">
            <w:pPr>
              <w:widowControl w:val="0"/>
              <w:autoSpaceDE w:val="0"/>
              <w:autoSpaceDN w:val="0"/>
              <w:spacing w:line="258" w:lineRule="exact"/>
              <w:jc w:val="center"/>
              <w:rPr>
                <w:rFonts w:eastAsia="Times New Roman"/>
                <w:kern w:val="0"/>
                <w:szCs w:val="22"/>
              </w:rPr>
            </w:pPr>
            <w:r w:rsidRPr="000C53A3">
              <w:rPr>
                <w:rFonts w:eastAsia="Times New Roman"/>
                <w:kern w:val="0"/>
                <w:szCs w:val="22"/>
              </w:rPr>
              <w:t>ИТОГО</w:t>
            </w:r>
            <w:r w:rsidRPr="000C53A3">
              <w:rPr>
                <w:rFonts w:eastAsia="Times New Roman"/>
                <w:spacing w:val="-2"/>
                <w:kern w:val="0"/>
                <w:szCs w:val="22"/>
              </w:rPr>
              <w:t xml:space="preserve"> </w:t>
            </w:r>
            <w:r w:rsidRPr="000C53A3">
              <w:rPr>
                <w:rFonts w:eastAsia="Times New Roman"/>
                <w:kern w:val="0"/>
                <w:szCs w:val="22"/>
              </w:rPr>
              <w:t>по поселению:</w:t>
            </w:r>
          </w:p>
        </w:tc>
        <w:tc>
          <w:tcPr>
            <w:tcW w:w="3747" w:type="dxa"/>
          </w:tcPr>
          <w:p w:rsidR="000C53A3" w:rsidRPr="000C53A3" w:rsidRDefault="00DF1AE0" w:rsidP="000C53A3">
            <w:pPr>
              <w:widowControl w:val="0"/>
              <w:autoSpaceDE w:val="0"/>
              <w:autoSpaceDN w:val="0"/>
              <w:spacing w:line="258" w:lineRule="exact"/>
              <w:jc w:val="center"/>
              <w:rPr>
                <w:rFonts w:eastAsia="Times New Roman"/>
                <w:b/>
                <w:kern w:val="0"/>
                <w:szCs w:val="22"/>
              </w:rPr>
            </w:pPr>
            <w:r>
              <w:rPr>
                <w:rFonts w:eastAsia="Times New Roman"/>
                <w:b/>
                <w:kern w:val="0"/>
                <w:szCs w:val="22"/>
              </w:rPr>
              <w:fldChar w:fldCharType="begin"/>
            </w:r>
            <w:r>
              <w:rPr>
                <w:rFonts w:eastAsia="Times New Roman"/>
                <w:b/>
                <w:kern w:val="0"/>
                <w:szCs w:val="22"/>
              </w:rPr>
              <w:instrText xml:space="preserve"> =SUM(ABOVE) </w:instrText>
            </w:r>
            <w:r>
              <w:rPr>
                <w:rFonts w:eastAsia="Times New Roman"/>
                <w:b/>
                <w:kern w:val="0"/>
                <w:szCs w:val="22"/>
              </w:rPr>
              <w:fldChar w:fldCharType="separate"/>
            </w:r>
            <w:r w:rsidR="00136AA3">
              <w:rPr>
                <w:rFonts w:eastAsia="Times New Roman"/>
                <w:b/>
                <w:noProof/>
                <w:kern w:val="0"/>
                <w:szCs w:val="22"/>
              </w:rPr>
              <w:t>5097</w:t>
            </w:r>
            <w:r>
              <w:rPr>
                <w:rFonts w:eastAsia="Times New Roman"/>
                <w:b/>
                <w:kern w:val="0"/>
                <w:szCs w:val="22"/>
              </w:rPr>
              <w:fldChar w:fldCharType="end"/>
            </w:r>
          </w:p>
        </w:tc>
        <w:tc>
          <w:tcPr>
            <w:tcW w:w="3148" w:type="dxa"/>
          </w:tcPr>
          <w:p w:rsidR="000C53A3" w:rsidRPr="000C53A3" w:rsidRDefault="00DF1AE0" w:rsidP="000C53A3">
            <w:pPr>
              <w:widowControl w:val="0"/>
              <w:autoSpaceDE w:val="0"/>
              <w:autoSpaceDN w:val="0"/>
              <w:spacing w:line="258" w:lineRule="exact"/>
              <w:jc w:val="center"/>
              <w:rPr>
                <w:rFonts w:eastAsia="Times New Roman"/>
                <w:b/>
                <w:kern w:val="0"/>
                <w:szCs w:val="22"/>
              </w:rPr>
            </w:pPr>
            <w:r>
              <w:rPr>
                <w:rFonts w:eastAsia="Times New Roman"/>
                <w:b/>
                <w:kern w:val="0"/>
                <w:szCs w:val="22"/>
              </w:rPr>
              <w:fldChar w:fldCharType="begin"/>
            </w:r>
            <w:r>
              <w:rPr>
                <w:rFonts w:eastAsia="Times New Roman"/>
                <w:b/>
                <w:kern w:val="0"/>
                <w:szCs w:val="22"/>
              </w:rPr>
              <w:instrText xml:space="preserve"> =SUM(ABOVE) </w:instrText>
            </w:r>
            <w:r>
              <w:rPr>
                <w:rFonts w:eastAsia="Times New Roman"/>
                <w:b/>
                <w:kern w:val="0"/>
                <w:szCs w:val="22"/>
              </w:rPr>
              <w:fldChar w:fldCharType="separate"/>
            </w:r>
            <w:r w:rsidR="00136AA3">
              <w:rPr>
                <w:rFonts w:eastAsia="Times New Roman"/>
                <w:b/>
                <w:noProof/>
                <w:kern w:val="0"/>
                <w:szCs w:val="22"/>
              </w:rPr>
              <w:t>5400</w:t>
            </w:r>
            <w:r>
              <w:rPr>
                <w:rFonts w:eastAsia="Times New Roman"/>
                <w:b/>
                <w:kern w:val="0"/>
                <w:szCs w:val="22"/>
              </w:rPr>
              <w:fldChar w:fldCharType="end"/>
            </w:r>
          </w:p>
        </w:tc>
      </w:tr>
    </w:tbl>
    <w:p w:rsidR="00DA70D9" w:rsidRDefault="008050AE" w:rsidP="00E22C8C">
      <w:pPr>
        <w:widowControl w:val="0"/>
        <w:spacing w:before="120"/>
        <w:ind w:firstLine="709"/>
        <w:rPr>
          <w:color w:val="000000" w:themeColor="text1"/>
          <w:sz w:val="28"/>
          <w:szCs w:val="28"/>
          <w:lang w:bidi="ru-RU"/>
        </w:rPr>
      </w:pPr>
      <w:r w:rsidRPr="008050AE">
        <w:rPr>
          <w:color w:val="000000" w:themeColor="text1"/>
          <w:sz w:val="28"/>
          <w:szCs w:val="28"/>
          <w:lang w:bidi="ru-RU"/>
        </w:rPr>
        <w:lastRenderedPageBreak/>
        <w:t xml:space="preserve">В целях синхронизации документов стратегического планирования </w:t>
      </w:r>
      <w:r w:rsidR="003C6C17">
        <w:rPr>
          <w:color w:val="000000" w:themeColor="text1"/>
          <w:sz w:val="28"/>
          <w:szCs w:val="28"/>
          <w:lang w:bidi="ru-RU"/>
        </w:rPr>
        <w:t>параметры прогноза</w:t>
      </w:r>
      <w:r w:rsidR="005C3927">
        <w:rPr>
          <w:color w:val="000000" w:themeColor="text1"/>
          <w:sz w:val="28"/>
          <w:szCs w:val="28"/>
          <w:lang w:bidi="ru-RU"/>
        </w:rPr>
        <w:t xml:space="preserve"> для</w:t>
      </w:r>
      <w:r w:rsidR="00326846">
        <w:rPr>
          <w:color w:val="000000" w:themeColor="text1"/>
          <w:sz w:val="28"/>
          <w:szCs w:val="28"/>
          <w:lang w:bidi="ru-RU"/>
        </w:rPr>
        <w:t xml:space="preserve"> </w:t>
      </w:r>
      <w:r>
        <w:rPr>
          <w:color w:val="000000" w:themeColor="text1"/>
          <w:sz w:val="28"/>
          <w:szCs w:val="28"/>
          <w:lang w:bidi="ru-RU"/>
        </w:rPr>
        <w:t>«</w:t>
      </w:r>
      <w:r w:rsidR="005C3927">
        <w:rPr>
          <w:color w:val="000000" w:themeColor="text1"/>
          <w:sz w:val="28"/>
          <w:szCs w:val="28"/>
          <w:lang w:bidi="ru-RU"/>
        </w:rPr>
        <w:t>инновационного</w:t>
      </w:r>
      <w:r>
        <w:rPr>
          <w:color w:val="000000" w:themeColor="text1"/>
          <w:sz w:val="28"/>
          <w:szCs w:val="28"/>
          <w:lang w:bidi="ru-RU"/>
        </w:rPr>
        <w:t>»</w:t>
      </w:r>
      <w:r w:rsidR="005C3927">
        <w:rPr>
          <w:color w:val="000000" w:themeColor="text1"/>
          <w:sz w:val="28"/>
          <w:szCs w:val="28"/>
          <w:lang w:bidi="ru-RU"/>
        </w:rPr>
        <w:t xml:space="preserve"> сценария</w:t>
      </w:r>
      <w:r w:rsidR="00326846">
        <w:rPr>
          <w:color w:val="000000" w:themeColor="text1"/>
          <w:sz w:val="28"/>
          <w:szCs w:val="28"/>
          <w:lang w:bidi="ru-RU"/>
        </w:rPr>
        <w:t xml:space="preserve"> </w:t>
      </w:r>
      <w:r w:rsidR="003C6C17">
        <w:rPr>
          <w:color w:val="000000" w:themeColor="text1"/>
          <w:sz w:val="28"/>
          <w:szCs w:val="28"/>
          <w:lang w:bidi="ru-RU"/>
        </w:rPr>
        <w:t xml:space="preserve">заимствованы из </w:t>
      </w:r>
      <w:r w:rsidR="00966E0C">
        <w:rPr>
          <w:color w:val="000000"/>
          <w:sz w:val="28"/>
          <w:szCs w:val="28"/>
        </w:rPr>
        <w:t xml:space="preserve">СТП Увельского </w:t>
      </w:r>
      <w:r w:rsidR="00966E0C">
        <w:rPr>
          <w:rFonts w:eastAsia="Times New Roman"/>
          <w:kern w:val="0"/>
          <w:sz w:val="28"/>
          <w:szCs w:val="26"/>
        </w:rPr>
        <w:t>муниципального</w:t>
      </w:r>
      <w:r w:rsidR="00966E0C">
        <w:rPr>
          <w:color w:val="000000"/>
          <w:sz w:val="28"/>
          <w:szCs w:val="28"/>
        </w:rPr>
        <w:t xml:space="preserve"> района</w:t>
      </w:r>
      <w:r w:rsidR="00F77214">
        <w:rPr>
          <w:color w:val="000000" w:themeColor="text1"/>
          <w:sz w:val="28"/>
          <w:szCs w:val="28"/>
          <w:lang w:bidi="ru-RU"/>
        </w:rPr>
        <w:t>.</w:t>
      </w:r>
    </w:p>
    <w:p w:rsidR="00DA70D9" w:rsidRDefault="005F540A" w:rsidP="007F6D3E">
      <w:pPr>
        <w:pStyle w:val="ae"/>
        <w:rPr>
          <w:lang w:eastAsia="ru-RU"/>
        </w:rPr>
      </w:pPr>
      <w:r>
        <w:t xml:space="preserve">Таблица </w:t>
      </w:r>
      <w:fldSimple w:instr=" SEQ Таблица \* ARABIC ">
        <w:r w:rsidR="00136AA3">
          <w:rPr>
            <w:noProof/>
          </w:rPr>
          <w:t>9</w:t>
        </w:r>
      </w:fldSimple>
      <w:r>
        <w:t xml:space="preserve"> – Расчет прогнозной численности населения </w:t>
      </w:r>
      <w:r w:rsidR="000C53A3">
        <w:t>Кичигинского сельского поселения</w:t>
      </w:r>
      <w:r w:rsidR="00963BCB">
        <w:t>.</w:t>
      </w:r>
    </w:p>
    <w:tbl>
      <w:tblPr>
        <w:tblW w:w="5000" w:type="pct"/>
        <w:tblLook w:val="04A0" w:firstRow="1" w:lastRow="0" w:firstColumn="1" w:lastColumn="0" w:noHBand="0" w:noVBand="1"/>
      </w:tblPr>
      <w:tblGrid>
        <w:gridCol w:w="4335"/>
        <w:gridCol w:w="2930"/>
        <w:gridCol w:w="2930"/>
      </w:tblGrid>
      <w:tr w:rsidR="00DA70D9" w:rsidTr="008556C1">
        <w:trPr>
          <w:trHeight w:val="300"/>
          <w:tblHeader/>
        </w:trPr>
        <w:tc>
          <w:tcPr>
            <w:tcW w:w="212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A70D9" w:rsidRDefault="005F540A">
            <w:pPr>
              <w:jc w:val="center"/>
              <w:rPr>
                <w:b/>
                <w:color w:val="000000" w:themeColor="text1"/>
              </w:rPr>
            </w:pPr>
            <w:r>
              <w:rPr>
                <w:b/>
                <w:color w:val="000000" w:themeColor="text1"/>
              </w:rPr>
              <w:t>Показатели</w:t>
            </w:r>
          </w:p>
        </w:tc>
        <w:tc>
          <w:tcPr>
            <w:tcW w:w="2874" w:type="pct"/>
            <w:gridSpan w:val="2"/>
            <w:tcBorders>
              <w:top w:val="single" w:sz="4" w:space="0" w:color="auto"/>
              <w:left w:val="nil"/>
              <w:bottom w:val="single" w:sz="4" w:space="0" w:color="auto"/>
              <w:right w:val="single" w:sz="4" w:space="0" w:color="000000"/>
            </w:tcBorders>
            <w:shd w:val="clear" w:color="auto" w:fill="auto"/>
            <w:vAlign w:val="center"/>
          </w:tcPr>
          <w:p w:rsidR="00DA70D9" w:rsidRDefault="005F540A">
            <w:pPr>
              <w:jc w:val="center"/>
              <w:rPr>
                <w:b/>
                <w:color w:val="000000" w:themeColor="text1"/>
              </w:rPr>
            </w:pPr>
            <w:r>
              <w:rPr>
                <w:b/>
                <w:color w:val="000000" w:themeColor="text1"/>
              </w:rPr>
              <w:t>Значение</w:t>
            </w:r>
          </w:p>
        </w:tc>
      </w:tr>
      <w:tr w:rsidR="00DA70D9" w:rsidTr="008556C1">
        <w:trPr>
          <w:trHeight w:val="765"/>
          <w:tblHeader/>
        </w:trPr>
        <w:tc>
          <w:tcPr>
            <w:tcW w:w="2126" w:type="pct"/>
            <w:vMerge/>
            <w:tcBorders>
              <w:top w:val="single" w:sz="4" w:space="0" w:color="auto"/>
              <w:left w:val="single" w:sz="4" w:space="0" w:color="auto"/>
              <w:bottom w:val="single" w:sz="4" w:space="0" w:color="000000"/>
              <w:right w:val="single" w:sz="4" w:space="0" w:color="auto"/>
            </w:tcBorders>
            <w:vAlign w:val="center"/>
          </w:tcPr>
          <w:p w:rsidR="00DA70D9" w:rsidRDefault="00DA70D9">
            <w:pPr>
              <w:rPr>
                <w:b/>
                <w:color w:val="000000" w:themeColor="text1"/>
              </w:rPr>
            </w:pPr>
          </w:p>
        </w:tc>
        <w:tc>
          <w:tcPr>
            <w:tcW w:w="1437" w:type="pct"/>
            <w:tcBorders>
              <w:top w:val="nil"/>
              <w:left w:val="nil"/>
              <w:bottom w:val="single" w:sz="4" w:space="0" w:color="auto"/>
              <w:right w:val="single" w:sz="4" w:space="0" w:color="auto"/>
            </w:tcBorders>
            <w:shd w:val="clear" w:color="auto" w:fill="auto"/>
            <w:vAlign w:val="center"/>
          </w:tcPr>
          <w:p w:rsidR="00DA70D9" w:rsidRDefault="005F540A">
            <w:pPr>
              <w:jc w:val="center"/>
              <w:rPr>
                <w:b/>
                <w:color w:val="000000" w:themeColor="text1"/>
              </w:rPr>
            </w:pPr>
            <w:r>
              <w:rPr>
                <w:b/>
                <w:color w:val="000000" w:themeColor="text1"/>
              </w:rPr>
              <w:t>инерционный сценарий</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pPr>
              <w:jc w:val="center"/>
              <w:rPr>
                <w:b/>
                <w:color w:val="000000" w:themeColor="text1"/>
              </w:rPr>
            </w:pPr>
            <w:r>
              <w:rPr>
                <w:b/>
                <w:color w:val="000000" w:themeColor="text1"/>
              </w:rPr>
              <w:t>инновационный сценарий</w:t>
            </w:r>
          </w:p>
        </w:tc>
      </w:tr>
      <w:tr w:rsidR="00DA70D9"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DA70D9" w:rsidRDefault="005F540A">
            <w:pPr>
              <w:rPr>
                <w:color w:val="000000" w:themeColor="text1"/>
              </w:rPr>
            </w:pPr>
            <w:r>
              <w:rPr>
                <w:color w:val="000000" w:themeColor="text1"/>
              </w:rPr>
              <w:t>Численнос</w:t>
            </w:r>
            <w:r w:rsidR="00773122">
              <w:rPr>
                <w:color w:val="000000" w:themeColor="text1"/>
              </w:rPr>
              <w:t>ть населения, чел. на 01.01.2022</w:t>
            </w:r>
            <w:r>
              <w:rPr>
                <w:color w:val="000000" w:themeColor="text1"/>
              </w:rPr>
              <w:t xml:space="preserve"> г.</w:t>
            </w:r>
          </w:p>
        </w:tc>
        <w:tc>
          <w:tcPr>
            <w:tcW w:w="1437" w:type="pct"/>
            <w:tcBorders>
              <w:top w:val="nil"/>
              <w:left w:val="nil"/>
              <w:bottom w:val="single" w:sz="4" w:space="0" w:color="auto"/>
              <w:right w:val="single" w:sz="4" w:space="0" w:color="auto"/>
            </w:tcBorders>
            <w:shd w:val="clear" w:color="auto" w:fill="auto"/>
            <w:vAlign w:val="center"/>
          </w:tcPr>
          <w:p w:rsidR="00DA70D9" w:rsidRDefault="00D9198D" w:rsidP="002678AE">
            <w:pPr>
              <w:jc w:val="center"/>
              <w:rPr>
                <w:color w:val="000000" w:themeColor="text1"/>
              </w:rPr>
            </w:pPr>
            <w:bookmarkStart w:id="139" w:name="Нас_общ_с"/>
            <w:r>
              <w:t>4931</w:t>
            </w:r>
            <w:bookmarkEnd w:id="139"/>
          </w:p>
        </w:tc>
        <w:tc>
          <w:tcPr>
            <w:tcW w:w="1437" w:type="pct"/>
            <w:tcBorders>
              <w:top w:val="nil"/>
              <w:left w:val="nil"/>
              <w:bottom w:val="single" w:sz="4" w:space="0" w:color="auto"/>
              <w:right w:val="single" w:sz="4" w:space="0" w:color="auto"/>
            </w:tcBorders>
            <w:shd w:val="clear" w:color="auto" w:fill="auto"/>
            <w:vAlign w:val="center"/>
          </w:tcPr>
          <w:p w:rsidR="00DA70D9" w:rsidRDefault="00BD4FC2" w:rsidP="002678AE">
            <w:pPr>
              <w:jc w:val="center"/>
              <w:rPr>
                <w:color w:val="000000" w:themeColor="text1"/>
              </w:rPr>
            </w:pPr>
            <w:r>
              <w:t>4931</w:t>
            </w:r>
          </w:p>
        </w:tc>
      </w:tr>
      <w:tr w:rsidR="00DA70D9" w:rsidTr="008556C1">
        <w:trPr>
          <w:trHeight w:val="525"/>
        </w:trPr>
        <w:tc>
          <w:tcPr>
            <w:tcW w:w="2126" w:type="pct"/>
            <w:tcBorders>
              <w:top w:val="nil"/>
              <w:left w:val="single" w:sz="4" w:space="0" w:color="auto"/>
              <w:bottom w:val="single" w:sz="4" w:space="0" w:color="auto"/>
              <w:right w:val="single" w:sz="4" w:space="0" w:color="auto"/>
            </w:tcBorders>
            <w:shd w:val="clear" w:color="auto" w:fill="auto"/>
            <w:vAlign w:val="center"/>
          </w:tcPr>
          <w:p w:rsidR="00DA70D9" w:rsidRDefault="005F540A">
            <w:pPr>
              <w:rPr>
                <w:color w:val="000000" w:themeColor="text1"/>
              </w:rPr>
            </w:pPr>
            <w:r>
              <w:rPr>
                <w:color w:val="000000" w:themeColor="text1"/>
              </w:rPr>
              <w:t>Среднегодовой общий прирост населения, %</w:t>
            </w:r>
          </w:p>
        </w:tc>
        <w:tc>
          <w:tcPr>
            <w:tcW w:w="1437" w:type="pct"/>
            <w:tcBorders>
              <w:top w:val="nil"/>
              <w:left w:val="nil"/>
              <w:bottom w:val="single" w:sz="4" w:space="0" w:color="auto"/>
              <w:right w:val="single" w:sz="4" w:space="0" w:color="auto"/>
            </w:tcBorders>
            <w:shd w:val="clear" w:color="auto" w:fill="auto"/>
            <w:vAlign w:val="center"/>
          </w:tcPr>
          <w:p w:rsidR="00DA70D9" w:rsidRDefault="00D9198D" w:rsidP="002678AE">
            <w:pPr>
              <w:jc w:val="center"/>
              <w:rPr>
                <w:color w:val="000000" w:themeColor="text1"/>
              </w:rPr>
            </w:pPr>
            <w:r>
              <w:rPr>
                <w:color w:val="000000" w:themeColor="text1"/>
              </w:rPr>
              <w:t>-0,4</w:t>
            </w:r>
          </w:p>
        </w:tc>
        <w:tc>
          <w:tcPr>
            <w:tcW w:w="1437" w:type="pct"/>
            <w:tcBorders>
              <w:top w:val="nil"/>
              <w:left w:val="nil"/>
              <w:bottom w:val="single" w:sz="4" w:space="0" w:color="auto"/>
              <w:right w:val="single" w:sz="4" w:space="0" w:color="auto"/>
            </w:tcBorders>
            <w:shd w:val="clear" w:color="auto" w:fill="auto"/>
            <w:vAlign w:val="center"/>
          </w:tcPr>
          <w:p w:rsidR="00DA70D9" w:rsidRDefault="00D9198D" w:rsidP="002678AE">
            <w:pPr>
              <w:jc w:val="center"/>
              <w:rPr>
                <w:color w:val="000000" w:themeColor="text1"/>
              </w:rPr>
            </w:pPr>
            <w:r>
              <w:rPr>
                <w:color w:val="000000" w:themeColor="text1"/>
              </w:rPr>
              <w:t>0,5</w:t>
            </w:r>
          </w:p>
        </w:tc>
      </w:tr>
      <w:tr w:rsidR="00DA70D9" w:rsidTr="008556C1">
        <w:trPr>
          <w:trHeight w:val="300"/>
        </w:trPr>
        <w:tc>
          <w:tcPr>
            <w:tcW w:w="2126" w:type="pct"/>
            <w:tcBorders>
              <w:top w:val="nil"/>
              <w:left w:val="single" w:sz="4" w:space="0" w:color="auto"/>
              <w:bottom w:val="single" w:sz="4" w:space="0" w:color="auto"/>
              <w:right w:val="single" w:sz="4" w:space="0" w:color="auto"/>
            </w:tcBorders>
            <w:shd w:val="clear" w:color="auto" w:fill="auto"/>
            <w:vAlign w:val="center"/>
          </w:tcPr>
          <w:p w:rsidR="00DA70D9" w:rsidRDefault="005F540A">
            <w:pPr>
              <w:rPr>
                <w:color w:val="000000" w:themeColor="text1"/>
              </w:rPr>
            </w:pPr>
            <w:r>
              <w:rPr>
                <w:color w:val="000000" w:themeColor="text1"/>
              </w:rPr>
              <w:t xml:space="preserve">Срок первой очереди, лет </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rsidP="002678AE">
            <w:pPr>
              <w:jc w:val="center"/>
              <w:rPr>
                <w:color w:val="000000" w:themeColor="text1"/>
              </w:rPr>
            </w:pPr>
            <w:r>
              <w:rPr>
                <w:color w:val="000000" w:themeColor="text1"/>
              </w:rPr>
              <w:t>10</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rsidP="002678AE">
            <w:pPr>
              <w:jc w:val="center"/>
              <w:rPr>
                <w:color w:val="000000" w:themeColor="text1"/>
              </w:rPr>
            </w:pPr>
            <w:r>
              <w:rPr>
                <w:color w:val="000000" w:themeColor="text1"/>
              </w:rPr>
              <w:t>10</w:t>
            </w:r>
          </w:p>
        </w:tc>
      </w:tr>
      <w:tr w:rsidR="00DA70D9" w:rsidTr="008556C1">
        <w:trPr>
          <w:trHeight w:val="300"/>
        </w:trPr>
        <w:tc>
          <w:tcPr>
            <w:tcW w:w="2126" w:type="pct"/>
            <w:tcBorders>
              <w:top w:val="nil"/>
              <w:left w:val="single" w:sz="4" w:space="0" w:color="auto"/>
              <w:bottom w:val="single" w:sz="4" w:space="0" w:color="auto"/>
              <w:right w:val="single" w:sz="4" w:space="0" w:color="auto"/>
            </w:tcBorders>
            <w:shd w:val="clear" w:color="auto" w:fill="auto"/>
            <w:vAlign w:val="center"/>
          </w:tcPr>
          <w:p w:rsidR="00DA70D9" w:rsidRDefault="005F540A">
            <w:pPr>
              <w:rPr>
                <w:color w:val="000000" w:themeColor="text1"/>
              </w:rPr>
            </w:pPr>
            <w:r>
              <w:rPr>
                <w:color w:val="000000" w:themeColor="text1"/>
              </w:rPr>
              <w:t>Расчетный срок, лет</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rsidP="002678AE">
            <w:pPr>
              <w:jc w:val="center"/>
              <w:rPr>
                <w:color w:val="000000" w:themeColor="text1"/>
              </w:rPr>
            </w:pPr>
            <w:r>
              <w:rPr>
                <w:color w:val="000000" w:themeColor="text1"/>
              </w:rPr>
              <w:t>10</w:t>
            </w:r>
          </w:p>
        </w:tc>
        <w:tc>
          <w:tcPr>
            <w:tcW w:w="1437" w:type="pct"/>
            <w:tcBorders>
              <w:top w:val="nil"/>
              <w:left w:val="nil"/>
              <w:bottom w:val="single" w:sz="4" w:space="0" w:color="auto"/>
              <w:right w:val="single" w:sz="4" w:space="0" w:color="auto"/>
            </w:tcBorders>
            <w:shd w:val="clear" w:color="auto" w:fill="auto"/>
            <w:vAlign w:val="center"/>
          </w:tcPr>
          <w:p w:rsidR="00DA70D9" w:rsidRDefault="005F540A" w:rsidP="002678AE">
            <w:pPr>
              <w:jc w:val="center"/>
              <w:rPr>
                <w:color w:val="000000" w:themeColor="text1"/>
              </w:rPr>
            </w:pPr>
            <w:r>
              <w:rPr>
                <w:color w:val="000000" w:themeColor="text1"/>
              </w:rPr>
              <w:t>10</w:t>
            </w:r>
          </w:p>
        </w:tc>
      </w:tr>
      <w:tr w:rsidR="007B6E1E"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7B6E1E" w:rsidRDefault="007B6E1E" w:rsidP="007B6E1E">
            <w:pPr>
              <w:rPr>
                <w:color w:val="000000" w:themeColor="text1"/>
              </w:rPr>
            </w:pPr>
            <w:r>
              <w:rPr>
                <w:color w:val="000000" w:themeColor="text1"/>
              </w:rPr>
              <w:t>Ожидаемая численность населения на 01.01.2032 г., чел</w:t>
            </w:r>
          </w:p>
        </w:tc>
        <w:tc>
          <w:tcPr>
            <w:tcW w:w="1437" w:type="pct"/>
            <w:tcBorders>
              <w:top w:val="nil"/>
              <w:left w:val="nil"/>
              <w:bottom w:val="single" w:sz="4" w:space="0" w:color="auto"/>
              <w:right w:val="single" w:sz="4" w:space="0" w:color="auto"/>
            </w:tcBorders>
            <w:shd w:val="clear" w:color="auto" w:fill="auto"/>
            <w:vAlign w:val="center"/>
          </w:tcPr>
          <w:p w:rsidR="007B6E1E" w:rsidRPr="007B6E1E" w:rsidRDefault="00D9198D" w:rsidP="007B6E1E">
            <w:pPr>
              <w:jc w:val="center"/>
              <w:rPr>
                <w:rFonts w:eastAsia="Times New Roman"/>
                <w:color w:val="000000"/>
                <w:kern w:val="0"/>
                <w:lang w:eastAsia="ru-RU"/>
              </w:rPr>
            </w:pPr>
            <w:r>
              <w:rPr>
                <w:color w:val="000000"/>
              </w:rPr>
              <w:t>4754</w:t>
            </w:r>
          </w:p>
        </w:tc>
        <w:tc>
          <w:tcPr>
            <w:tcW w:w="1437" w:type="pct"/>
            <w:tcBorders>
              <w:top w:val="nil"/>
              <w:left w:val="nil"/>
              <w:bottom w:val="single" w:sz="4" w:space="0" w:color="auto"/>
              <w:right w:val="single" w:sz="4" w:space="0" w:color="auto"/>
            </w:tcBorders>
            <w:shd w:val="clear" w:color="auto" w:fill="auto"/>
            <w:vAlign w:val="center"/>
          </w:tcPr>
          <w:p w:rsidR="007B6E1E" w:rsidRDefault="00570F5A" w:rsidP="007B6E1E">
            <w:pPr>
              <w:jc w:val="center"/>
              <w:rPr>
                <w:rFonts w:eastAsia="Times New Roman"/>
                <w:color w:val="000000"/>
                <w:kern w:val="0"/>
                <w:lang w:eastAsia="ru-RU"/>
              </w:rPr>
            </w:pPr>
            <w:bookmarkStart w:id="140" w:name="Нас_общ_перв_оч"/>
            <w:r>
              <w:rPr>
                <w:color w:val="000000"/>
              </w:rPr>
              <w:t>5</w:t>
            </w:r>
            <w:r w:rsidR="00D9198D">
              <w:rPr>
                <w:color w:val="000000"/>
              </w:rPr>
              <w:t>184</w:t>
            </w:r>
            <w:bookmarkEnd w:id="140"/>
          </w:p>
        </w:tc>
      </w:tr>
      <w:tr w:rsidR="007B6E1E"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7B6E1E" w:rsidRDefault="007B6E1E" w:rsidP="007B6E1E">
            <w:pPr>
              <w:rPr>
                <w:bCs/>
                <w:color w:val="000000" w:themeColor="text1"/>
              </w:rPr>
            </w:pPr>
            <w:r>
              <w:rPr>
                <w:bCs/>
                <w:color w:val="000000" w:themeColor="text1"/>
              </w:rPr>
              <w:t>Ожидаемая численность населения на 01.01.2042 г., чел.</w:t>
            </w:r>
          </w:p>
        </w:tc>
        <w:tc>
          <w:tcPr>
            <w:tcW w:w="1437" w:type="pct"/>
            <w:tcBorders>
              <w:top w:val="nil"/>
              <w:left w:val="nil"/>
              <w:bottom w:val="single" w:sz="4" w:space="0" w:color="auto"/>
              <w:right w:val="single" w:sz="4" w:space="0" w:color="auto"/>
            </w:tcBorders>
            <w:shd w:val="clear" w:color="auto" w:fill="auto"/>
            <w:vAlign w:val="center"/>
          </w:tcPr>
          <w:p w:rsidR="007B6E1E" w:rsidRDefault="00D9198D" w:rsidP="007B6E1E">
            <w:pPr>
              <w:jc w:val="center"/>
              <w:rPr>
                <w:color w:val="000000" w:themeColor="text1"/>
              </w:rPr>
            </w:pPr>
            <w:r>
              <w:rPr>
                <w:color w:val="000000" w:themeColor="text1"/>
              </w:rPr>
              <w:t>4583</w:t>
            </w:r>
          </w:p>
        </w:tc>
        <w:tc>
          <w:tcPr>
            <w:tcW w:w="1437" w:type="pct"/>
            <w:tcBorders>
              <w:top w:val="nil"/>
              <w:left w:val="nil"/>
              <w:bottom w:val="single" w:sz="4" w:space="0" w:color="auto"/>
              <w:right w:val="single" w:sz="4" w:space="0" w:color="auto"/>
            </w:tcBorders>
            <w:shd w:val="clear" w:color="auto" w:fill="auto"/>
            <w:vAlign w:val="center"/>
          </w:tcPr>
          <w:p w:rsidR="007B6E1E" w:rsidRPr="007B6E1E" w:rsidRDefault="00570F5A" w:rsidP="007B6E1E">
            <w:pPr>
              <w:jc w:val="center"/>
              <w:rPr>
                <w:bCs/>
                <w:color w:val="000000"/>
              </w:rPr>
            </w:pPr>
            <w:bookmarkStart w:id="141" w:name="Нас_общ_расч_срок"/>
            <w:r>
              <w:rPr>
                <w:bCs/>
              </w:rPr>
              <w:t>5</w:t>
            </w:r>
            <w:r w:rsidR="00F4405C">
              <w:rPr>
                <w:bCs/>
              </w:rPr>
              <w:t>450</w:t>
            </w:r>
            <w:bookmarkEnd w:id="141"/>
          </w:p>
        </w:tc>
      </w:tr>
      <w:tr w:rsidR="007B6E1E"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7B6E1E" w:rsidRDefault="007B6E1E" w:rsidP="007B6E1E">
            <w:pPr>
              <w:rPr>
                <w:color w:val="000000" w:themeColor="text1"/>
              </w:rPr>
            </w:pPr>
            <w:r>
              <w:rPr>
                <w:color w:val="000000" w:themeColor="text1"/>
              </w:rPr>
              <w:t>Абсолютный прирост населения с 2022 по 2042 г., чел.</w:t>
            </w:r>
          </w:p>
        </w:tc>
        <w:tc>
          <w:tcPr>
            <w:tcW w:w="1437" w:type="pct"/>
            <w:tcBorders>
              <w:top w:val="nil"/>
              <w:left w:val="nil"/>
              <w:bottom w:val="single" w:sz="4" w:space="0" w:color="auto"/>
              <w:right w:val="single" w:sz="4" w:space="0" w:color="auto"/>
            </w:tcBorders>
            <w:shd w:val="clear" w:color="auto" w:fill="auto"/>
            <w:vAlign w:val="center"/>
          </w:tcPr>
          <w:p w:rsidR="007B6E1E" w:rsidRDefault="00D9198D" w:rsidP="007B6E1E">
            <w:pPr>
              <w:jc w:val="center"/>
              <w:rPr>
                <w:color w:val="000000" w:themeColor="text1"/>
              </w:rPr>
            </w:pPr>
            <w:r>
              <w:rPr>
                <w:color w:val="000000" w:themeColor="text1"/>
              </w:rPr>
              <w:t>-348</w:t>
            </w:r>
          </w:p>
        </w:tc>
        <w:tc>
          <w:tcPr>
            <w:tcW w:w="1437" w:type="pct"/>
            <w:tcBorders>
              <w:top w:val="nil"/>
              <w:left w:val="nil"/>
              <w:bottom w:val="single" w:sz="4" w:space="0" w:color="auto"/>
              <w:right w:val="single" w:sz="4" w:space="0" w:color="auto"/>
            </w:tcBorders>
            <w:shd w:val="clear" w:color="auto" w:fill="auto"/>
            <w:vAlign w:val="center"/>
          </w:tcPr>
          <w:p w:rsidR="007B6E1E" w:rsidRDefault="00BD4FC2" w:rsidP="007B6E1E">
            <w:pPr>
              <w:jc w:val="center"/>
              <w:rPr>
                <w:color w:val="000000"/>
              </w:rPr>
            </w:pPr>
            <w:r>
              <w:rPr>
                <w:color w:val="000000"/>
              </w:rPr>
              <w:t>519</w:t>
            </w:r>
          </w:p>
        </w:tc>
      </w:tr>
      <w:tr w:rsidR="007B6E1E" w:rsidTr="008556C1">
        <w:trPr>
          <w:trHeight w:val="510"/>
        </w:trPr>
        <w:tc>
          <w:tcPr>
            <w:tcW w:w="2126" w:type="pct"/>
            <w:tcBorders>
              <w:top w:val="nil"/>
              <w:left w:val="single" w:sz="4" w:space="0" w:color="auto"/>
              <w:bottom w:val="single" w:sz="4" w:space="0" w:color="auto"/>
              <w:right w:val="single" w:sz="4" w:space="0" w:color="auto"/>
            </w:tcBorders>
            <w:shd w:val="clear" w:color="auto" w:fill="auto"/>
            <w:vAlign w:val="center"/>
          </w:tcPr>
          <w:p w:rsidR="007B6E1E" w:rsidRDefault="007B6E1E" w:rsidP="007B6E1E">
            <w:pPr>
              <w:rPr>
                <w:color w:val="000000" w:themeColor="text1"/>
              </w:rPr>
            </w:pPr>
            <w:r>
              <w:rPr>
                <w:color w:val="000000" w:themeColor="text1"/>
              </w:rPr>
              <w:t>Относительный прирост населения с 2022 по 2042 г., %</w:t>
            </w:r>
          </w:p>
        </w:tc>
        <w:tc>
          <w:tcPr>
            <w:tcW w:w="1437" w:type="pct"/>
            <w:tcBorders>
              <w:top w:val="nil"/>
              <w:left w:val="nil"/>
              <w:bottom w:val="single" w:sz="4" w:space="0" w:color="auto"/>
              <w:right w:val="single" w:sz="4" w:space="0" w:color="auto"/>
            </w:tcBorders>
            <w:shd w:val="clear" w:color="auto" w:fill="auto"/>
            <w:vAlign w:val="center"/>
          </w:tcPr>
          <w:p w:rsidR="007B6E1E" w:rsidRDefault="00D9198D" w:rsidP="007B6E1E">
            <w:pPr>
              <w:jc w:val="center"/>
              <w:rPr>
                <w:color w:val="000000" w:themeColor="text1"/>
              </w:rPr>
            </w:pPr>
            <w:r>
              <w:rPr>
                <w:color w:val="000000" w:themeColor="text1"/>
              </w:rPr>
              <w:t>-7,1</w:t>
            </w:r>
          </w:p>
        </w:tc>
        <w:tc>
          <w:tcPr>
            <w:tcW w:w="1437" w:type="pct"/>
            <w:tcBorders>
              <w:top w:val="nil"/>
              <w:left w:val="nil"/>
              <w:bottom w:val="single" w:sz="4" w:space="0" w:color="auto"/>
              <w:right w:val="single" w:sz="4" w:space="0" w:color="auto"/>
            </w:tcBorders>
            <w:shd w:val="clear" w:color="auto" w:fill="auto"/>
            <w:vAlign w:val="center"/>
          </w:tcPr>
          <w:p w:rsidR="007B6E1E" w:rsidRDefault="00D9198D" w:rsidP="007B6E1E">
            <w:pPr>
              <w:jc w:val="center"/>
              <w:rPr>
                <w:color w:val="000000"/>
              </w:rPr>
            </w:pPr>
            <w:r>
              <w:rPr>
                <w:color w:val="000000"/>
              </w:rPr>
              <w:t>10,5</w:t>
            </w:r>
          </w:p>
        </w:tc>
      </w:tr>
    </w:tbl>
    <w:p w:rsidR="00DA70D9" w:rsidRDefault="005F540A" w:rsidP="00AB3552">
      <w:pPr>
        <w:widowControl w:val="0"/>
        <w:spacing w:before="120"/>
        <w:ind w:firstLine="709"/>
        <w:rPr>
          <w:color w:val="000000" w:themeColor="text1"/>
          <w:sz w:val="28"/>
          <w:szCs w:val="28"/>
          <w:lang w:bidi="ru-RU"/>
        </w:rPr>
      </w:pPr>
      <w:r>
        <w:rPr>
          <w:color w:val="000000" w:themeColor="text1"/>
          <w:sz w:val="28"/>
          <w:szCs w:val="28"/>
          <w:lang w:bidi="ru-RU"/>
        </w:rPr>
        <w:t>Инерционный сценарий прогноза показывает, что в соответствии с последними демографическими тенденциями численность населения будет</w:t>
      </w:r>
      <w:r w:rsidR="00D9198D">
        <w:rPr>
          <w:color w:val="000000" w:themeColor="text1"/>
          <w:sz w:val="28"/>
          <w:szCs w:val="28"/>
          <w:lang w:bidi="ru-RU"/>
        </w:rPr>
        <w:t xml:space="preserve"> умеренно уменьшатся</w:t>
      </w:r>
      <w:r w:rsidR="00AB3552">
        <w:rPr>
          <w:color w:val="000000" w:themeColor="text1"/>
          <w:sz w:val="28"/>
          <w:szCs w:val="28"/>
          <w:lang w:bidi="ru-RU"/>
        </w:rPr>
        <w:t>. Таким образом к 2042</w:t>
      </w:r>
      <w:r>
        <w:rPr>
          <w:color w:val="000000" w:themeColor="text1"/>
          <w:sz w:val="28"/>
          <w:szCs w:val="28"/>
          <w:lang w:bidi="ru-RU"/>
        </w:rPr>
        <w:t xml:space="preserve"> году число жителей </w:t>
      </w:r>
      <w:r w:rsidR="002B4FFF">
        <w:rPr>
          <w:color w:val="000000" w:themeColor="text1"/>
          <w:sz w:val="28"/>
          <w:szCs w:val="28"/>
          <w:lang w:bidi="ru-RU"/>
        </w:rPr>
        <w:t xml:space="preserve">сельского поселения достигнет </w:t>
      </w:r>
      <w:r w:rsidR="004556C3">
        <w:rPr>
          <w:color w:val="000000" w:themeColor="text1"/>
          <w:sz w:val="28"/>
          <w:szCs w:val="28"/>
          <w:lang w:bidi="ru-RU"/>
        </w:rPr>
        <w:t xml:space="preserve">до </w:t>
      </w:r>
      <w:r w:rsidR="00D9198D">
        <w:rPr>
          <w:color w:val="000000" w:themeColor="text1"/>
          <w:sz w:val="28"/>
          <w:szCs w:val="28"/>
          <w:lang w:bidi="ru-RU"/>
        </w:rPr>
        <w:t>4583</w:t>
      </w:r>
      <w:r w:rsidR="00BD4FC2">
        <w:rPr>
          <w:color w:val="000000" w:themeColor="text1"/>
          <w:sz w:val="28"/>
          <w:szCs w:val="28"/>
          <w:lang w:bidi="ru-RU"/>
        </w:rPr>
        <w:t xml:space="preserve"> человека</w:t>
      </w:r>
      <w:r>
        <w:rPr>
          <w:color w:val="000000" w:themeColor="text1"/>
          <w:sz w:val="28"/>
          <w:szCs w:val="28"/>
          <w:lang w:bidi="ru-RU"/>
        </w:rPr>
        <w:t>.</w:t>
      </w:r>
    </w:p>
    <w:p w:rsidR="00DA70D9" w:rsidRDefault="005F540A">
      <w:pPr>
        <w:widowControl w:val="0"/>
        <w:ind w:firstLine="709"/>
        <w:rPr>
          <w:color w:val="000000" w:themeColor="text1"/>
          <w:sz w:val="28"/>
          <w:szCs w:val="28"/>
          <w:lang w:bidi="ru-RU"/>
        </w:rPr>
      </w:pPr>
      <w:r>
        <w:rPr>
          <w:color w:val="000000" w:themeColor="text1"/>
          <w:sz w:val="28"/>
          <w:szCs w:val="28"/>
          <w:lang w:bidi="ru-RU"/>
        </w:rPr>
        <w:t>При инновац</w:t>
      </w:r>
      <w:r w:rsidR="00725E89">
        <w:rPr>
          <w:color w:val="000000" w:themeColor="text1"/>
          <w:sz w:val="28"/>
          <w:szCs w:val="28"/>
          <w:lang w:bidi="ru-RU"/>
        </w:rPr>
        <w:t>ионном сценарии за период с 2022 по 2042</w:t>
      </w:r>
      <w:r>
        <w:rPr>
          <w:color w:val="000000" w:themeColor="text1"/>
          <w:sz w:val="28"/>
          <w:szCs w:val="28"/>
          <w:lang w:bidi="ru-RU"/>
        </w:rPr>
        <w:t xml:space="preserve"> год число жителей муниципаль</w:t>
      </w:r>
      <w:r w:rsidR="00D9198D">
        <w:rPr>
          <w:color w:val="000000" w:themeColor="text1"/>
          <w:sz w:val="28"/>
          <w:szCs w:val="28"/>
          <w:lang w:bidi="ru-RU"/>
        </w:rPr>
        <w:t>ного образования вырастет на 10,5</w:t>
      </w:r>
      <w:r w:rsidR="00D1724E">
        <w:rPr>
          <w:color w:val="000000" w:themeColor="text1"/>
          <w:sz w:val="28"/>
          <w:szCs w:val="28"/>
          <w:lang w:bidi="ru-RU"/>
        </w:rPr>
        <w:t xml:space="preserve">% и составит </w:t>
      </w:r>
      <w:r w:rsidR="00F4405C">
        <w:rPr>
          <w:color w:val="000000" w:themeColor="text1"/>
          <w:sz w:val="28"/>
          <w:szCs w:val="28"/>
          <w:lang w:bidi="ru-RU"/>
        </w:rPr>
        <w:t>5450</w:t>
      </w:r>
      <w:r>
        <w:rPr>
          <w:color w:val="000000" w:themeColor="text1"/>
          <w:sz w:val="28"/>
          <w:szCs w:val="28"/>
          <w:lang w:bidi="ru-RU"/>
        </w:rPr>
        <w:t xml:space="preserve"> человек.</w:t>
      </w:r>
    </w:p>
    <w:p w:rsidR="00DA70D9" w:rsidRDefault="005F540A">
      <w:pPr>
        <w:widowControl w:val="0"/>
        <w:ind w:firstLine="709"/>
        <w:rPr>
          <w:color w:val="000000" w:themeColor="text1"/>
          <w:sz w:val="28"/>
          <w:szCs w:val="28"/>
          <w:lang w:bidi="ru-RU"/>
        </w:rPr>
      </w:pPr>
      <w:r>
        <w:rPr>
          <w:color w:val="000000" w:themeColor="text1"/>
          <w:sz w:val="28"/>
          <w:szCs w:val="28"/>
          <w:lang w:bidi="ru-RU"/>
        </w:rPr>
        <w:t>Для дальнейших расчетов</w:t>
      </w:r>
      <w:r w:rsidR="00F91C1B">
        <w:rPr>
          <w:color w:val="000000" w:themeColor="text1"/>
          <w:sz w:val="28"/>
          <w:szCs w:val="28"/>
          <w:lang w:bidi="ru-RU"/>
        </w:rPr>
        <w:t xml:space="preserve"> необходимого </w:t>
      </w:r>
      <w:r w:rsidR="000857E1">
        <w:rPr>
          <w:color w:val="000000" w:themeColor="text1"/>
          <w:sz w:val="28"/>
          <w:szCs w:val="28"/>
          <w:lang w:bidi="ru-RU"/>
        </w:rPr>
        <w:t>количества объектов местного значения</w:t>
      </w:r>
      <w:r w:rsidR="00F91C1B">
        <w:rPr>
          <w:color w:val="000000" w:themeColor="text1"/>
          <w:sz w:val="28"/>
          <w:szCs w:val="28"/>
          <w:lang w:bidi="ru-RU"/>
        </w:rPr>
        <w:t xml:space="preserve"> будет приниматься</w:t>
      </w:r>
      <w:r w:rsidR="000857E1">
        <w:rPr>
          <w:color w:val="000000" w:themeColor="text1"/>
          <w:sz w:val="28"/>
          <w:szCs w:val="28"/>
          <w:lang w:bidi="ru-RU"/>
        </w:rPr>
        <w:t xml:space="preserve"> численность населения</w:t>
      </w:r>
      <w:r>
        <w:rPr>
          <w:color w:val="000000" w:themeColor="text1"/>
          <w:sz w:val="28"/>
          <w:szCs w:val="28"/>
          <w:lang w:bidi="ru-RU"/>
        </w:rPr>
        <w:t xml:space="preserve"> по </w:t>
      </w:r>
      <w:r w:rsidR="00F91C1B">
        <w:rPr>
          <w:color w:val="000000" w:themeColor="text1"/>
          <w:sz w:val="28"/>
          <w:szCs w:val="28"/>
          <w:lang w:bidi="ru-RU"/>
        </w:rPr>
        <w:t>«</w:t>
      </w:r>
      <w:r>
        <w:rPr>
          <w:color w:val="000000" w:themeColor="text1"/>
          <w:sz w:val="28"/>
          <w:szCs w:val="28"/>
          <w:lang w:bidi="ru-RU"/>
        </w:rPr>
        <w:t>инновационному</w:t>
      </w:r>
      <w:r w:rsidR="00F91C1B">
        <w:rPr>
          <w:color w:val="000000" w:themeColor="text1"/>
          <w:sz w:val="28"/>
          <w:szCs w:val="28"/>
          <w:lang w:bidi="ru-RU"/>
        </w:rPr>
        <w:t>»</w:t>
      </w:r>
      <w:r>
        <w:rPr>
          <w:color w:val="000000" w:themeColor="text1"/>
          <w:sz w:val="28"/>
          <w:szCs w:val="28"/>
          <w:lang w:bidi="ru-RU"/>
        </w:rPr>
        <w:t xml:space="preserve"> сценарию.</w:t>
      </w:r>
    </w:p>
    <w:p w:rsidR="00DA70D9" w:rsidRDefault="005F540A">
      <w:pPr>
        <w:widowControl w:val="0"/>
        <w:ind w:firstLine="709"/>
        <w:rPr>
          <w:color w:val="000000" w:themeColor="text1"/>
          <w:sz w:val="28"/>
          <w:szCs w:val="28"/>
          <w:lang w:bidi="ru-RU"/>
        </w:rPr>
      </w:pPr>
      <w:r>
        <w:rPr>
          <w:color w:val="000000" w:themeColor="text1"/>
          <w:sz w:val="28"/>
          <w:szCs w:val="28"/>
          <w:lang w:bidi="ru-RU"/>
        </w:rPr>
        <w:t>Перспективы демографического развития будут определяться:</w:t>
      </w:r>
    </w:p>
    <w:p w:rsidR="00DA70D9" w:rsidRDefault="005F540A">
      <w:pPr>
        <w:widowControl w:val="0"/>
        <w:ind w:firstLine="709"/>
        <w:rPr>
          <w:color w:val="000000" w:themeColor="text1"/>
          <w:sz w:val="28"/>
          <w:szCs w:val="28"/>
          <w:lang w:bidi="ru-RU"/>
        </w:rPr>
      </w:pPr>
      <w:r>
        <w:rPr>
          <w:color w:val="000000" w:themeColor="text1"/>
          <w:sz w:val="28"/>
          <w:szCs w:val="28"/>
          <w:lang w:bidi="ru-RU"/>
        </w:rPr>
        <w:t>−</w:t>
      </w:r>
      <w:r>
        <w:rPr>
          <w:color w:val="000000" w:themeColor="text1"/>
          <w:sz w:val="28"/>
          <w:szCs w:val="28"/>
          <w:lang w:bidi="ru-RU"/>
        </w:rPr>
        <w:tab/>
        <w:t xml:space="preserve"> улучшением жилищных условий;</w:t>
      </w:r>
    </w:p>
    <w:p w:rsidR="00DA70D9" w:rsidRDefault="005F540A">
      <w:pPr>
        <w:widowControl w:val="0"/>
        <w:ind w:firstLine="709"/>
        <w:rPr>
          <w:color w:val="000000" w:themeColor="text1"/>
          <w:sz w:val="28"/>
          <w:szCs w:val="28"/>
          <w:lang w:bidi="ru-RU"/>
        </w:rPr>
      </w:pPr>
      <w:r>
        <w:rPr>
          <w:color w:val="000000" w:themeColor="text1"/>
          <w:sz w:val="28"/>
          <w:szCs w:val="28"/>
          <w:lang w:bidi="ru-RU"/>
        </w:rPr>
        <w:t xml:space="preserve">− </w:t>
      </w:r>
      <w:r>
        <w:rPr>
          <w:color w:val="000000" w:themeColor="text1"/>
          <w:sz w:val="28"/>
          <w:szCs w:val="28"/>
          <w:lang w:bidi="ru-RU"/>
        </w:rPr>
        <w:tab/>
        <w:t>обеспечения занятости населения;</w:t>
      </w:r>
    </w:p>
    <w:p w:rsidR="00DA70D9" w:rsidRDefault="005F540A">
      <w:pPr>
        <w:widowControl w:val="0"/>
        <w:ind w:firstLine="709"/>
        <w:rPr>
          <w:color w:val="000000" w:themeColor="text1"/>
          <w:sz w:val="28"/>
          <w:szCs w:val="28"/>
          <w:lang w:bidi="ru-RU"/>
        </w:rPr>
      </w:pPr>
      <w:r>
        <w:rPr>
          <w:color w:val="000000" w:themeColor="text1"/>
          <w:sz w:val="28"/>
          <w:szCs w:val="28"/>
          <w:lang w:bidi="ru-RU"/>
        </w:rPr>
        <w:t>−</w:t>
      </w:r>
      <w:r>
        <w:rPr>
          <w:color w:val="000000" w:themeColor="text1"/>
          <w:sz w:val="28"/>
          <w:szCs w:val="28"/>
          <w:lang w:bidi="ru-RU"/>
        </w:rPr>
        <w:tab/>
        <w:t xml:space="preserve"> улучшением инженерно-транспортной инфраструктуры;</w:t>
      </w:r>
    </w:p>
    <w:p w:rsidR="00DA70D9" w:rsidRDefault="005F540A">
      <w:pPr>
        <w:widowControl w:val="0"/>
        <w:ind w:firstLine="709"/>
        <w:rPr>
          <w:color w:val="000000" w:themeColor="text1"/>
          <w:sz w:val="28"/>
          <w:szCs w:val="28"/>
          <w:lang w:bidi="ru-RU"/>
        </w:rPr>
      </w:pPr>
      <w:r>
        <w:rPr>
          <w:color w:val="000000" w:themeColor="text1"/>
          <w:sz w:val="28"/>
          <w:szCs w:val="28"/>
          <w:lang w:bidi="ru-RU"/>
        </w:rPr>
        <w:t xml:space="preserve">− </w:t>
      </w:r>
      <w:r>
        <w:rPr>
          <w:color w:val="000000" w:themeColor="text1"/>
          <w:sz w:val="28"/>
          <w:szCs w:val="28"/>
          <w:lang w:bidi="ru-RU"/>
        </w:rPr>
        <w:tab/>
        <w:t>совершенствованием социальной и культурно-бытовой инфраструктуры;</w:t>
      </w:r>
    </w:p>
    <w:p w:rsidR="00DA70D9" w:rsidRDefault="005F540A">
      <w:pPr>
        <w:widowControl w:val="0"/>
        <w:ind w:firstLine="709"/>
        <w:rPr>
          <w:color w:val="000000" w:themeColor="text1"/>
          <w:sz w:val="28"/>
          <w:szCs w:val="28"/>
          <w:lang w:bidi="ru-RU"/>
        </w:rPr>
      </w:pPr>
      <w:r>
        <w:rPr>
          <w:color w:val="000000" w:themeColor="text1"/>
          <w:sz w:val="28"/>
          <w:szCs w:val="28"/>
          <w:lang w:bidi="ru-RU"/>
        </w:rPr>
        <w:t>−</w:t>
      </w:r>
      <w:r>
        <w:rPr>
          <w:color w:val="000000" w:themeColor="text1"/>
          <w:sz w:val="28"/>
          <w:szCs w:val="28"/>
          <w:lang w:bidi="ru-RU"/>
        </w:rPr>
        <w:tab/>
        <w:t xml:space="preserve"> созданием более комфортной и экологически чистой среды;</w:t>
      </w:r>
    </w:p>
    <w:p w:rsidR="00557D1B" w:rsidRDefault="005F540A" w:rsidP="00557D1B">
      <w:pPr>
        <w:widowControl w:val="0"/>
        <w:ind w:firstLine="709"/>
        <w:rPr>
          <w:color w:val="000000" w:themeColor="text1"/>
          <w:sz w:val="28"/>
          <w:szCs w:val="28"/>
          <w:lang w:bidi="ru-RU"/>
        </w:rPr>
      </w:pPr>
      <w:r>
        <w:rPr>
          <w:color w:val="000000" w:themeColor="text1"/>
          <w:sz w:val="28"/>
          <w:szCs w:val="28"/>
          <w:lang w:bidi="ru-RU"/>
        </w:rPr>
        <w:t xml:space="preserve">− </w:t>
      </w:r>
      <w:r>
        <w:rPr>
          <w:color w:val="000000" w:themeColor="text1"/>
          <w:sz w:val="28"/>
          <w:szCs w:val="28"/>
          <w:lang w:bidi="ru-RU"/>
        </w:rPr>
        <w:tab/>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EA504A" w:rsidRPr="00557D1B" w:rsidRDefault="005F540A" w:rsidP="001A39AD">
      <w:pPr>
        <w:pStyle w:val="2"/>
        <w:rPr>
          <w:sz w:val="32"/>
          <w:szCs w:val="30"/>
        </w:rPr>
      </w:pPr>
      <w:bookmarkStart w:id="142" w:name="_Toc176191441"/>
      <w:r w:rsidRPr="00557D1B">
        <w:rPr>
          <w:lang w:bidi="ru-RU"/>
        </w:rPr>
        <w:t>Состояние экономической базы</w:t>
      </w:r>
      <w:bookmarkEnd w:id="142"/>
    </w:p>
    <w:p w:rsidR="00557D1B" w:rsidRPr="00DF25C7" w:rsidRDefault="00557D1B" w:rsidP="00DF25C7">
      <w:pPr>
        <w:ind w:firstLine="709"/>
        <w:rPr>
          <w:color w:val="000000"/>
          <w:sz w:val="28"/>
          <w:szCs w:val="28"/>
        </w:rPr>
      </w:pPr>
      <w:r>
        <w:rPr>
          <w:color w:val="000000"/>
          <w:sz w:val="28"/>
          <w:szCs w:val="28"/>
        </w:rPr>
        <w:t>Экономическая специализация Кичигинского сельского поселения определяется развитием агропромышленного комплекса и добывающей промышленности.</w:t>
      </w:r>
      <w:r w:rsidR="00DF25C7" w:rsidRPr="00DF25C7">
        <w:rPr>
          <w:color w:val="000000"/>
          <w:sz w:val="28"/>
          <w:szCs w:val="28"/>
        </w:rPr>
        <w:t xml:space="preserve"> </w:t>
      </w:r>
      <w:r w:rsidRPr="00557D1B">
        <w:rPr>
          <w:rFonts w:eastAsia="Times New Roman"/>
          <w:color w:val="000000"/>
          <w:kern w:val="0"/>
          <w:sz w:val="28"/>
          <w:lang w:eastAsia="ru-RU"/>
        </w:rPr>
        <w:t>Основными предприятиями сельского поселения</w:t>
      </w:r>
      <w:r w:rsidR="0047393D">
        <w:rPr>
          <w:rFonts w:eastAsia="Times New Roman"/>
          <w:color w:val="000000"/>
          <w:kern w:val="0"/>
          <w:sz w:val="28"/>
          <w:lang w:eastAsia="ru-RU"/>
        </w:rPr>
        <w:t xml:space="preserve"> </w:t>
      </w:r>
      <w:r w:rsidR="004162E2">
        <w:rPr>
          <w:rFonts w:eastAsia="Times New Roman"/>
          <w:color w:val="000000"/>
          <w:kern w:val="0"/>
          <w:sz w:val="28"/>
          <w:lang w:eastAsia="ru-RU"/>
        </w:rPr>
        <w:t xml:space="preserve">представлены в таблице </w:t>
      </w:r>
      <w:r>
        <w:rPr>
          <w:rFonts w:eastAsia="Times New Roman"/>
          <w:color w:val="000000"/>
          <w:kern w:val="0"/>
          <w:sz w:val="28"/>
          <w:lang w:eastAsia="ru-RU"/>
        </w:rPr>
        <w:t>ниже.</w:t>
      </w:r>
    </w:p>
    <w:p w:rsidR="00963BCB" w:rsidRPr="00963BCB" w:rsidRDefault="00963BCB" w:rsidP="007F6D3E">
      <w:pPr>
        <w:pStyle w:val="ae"/>
        <w:rPr>
          <w:lang w:eastAsia="ru-RU"/>
        </w:rPr>
      </w:pPr>
      <w:r>
        <w:lastRenderedPageBreak/>
        <w:t xml:space="preserve">Таблица </w:t>
      </w:r>
      <w:fldSimple w:instr=" SEQ Таблица \* ARABIC ">
        <w:r w:rsidR="00136AA3">
          <w:rPr>
            <w:noProof/>
          </w:rPr>
          <w:t>10</w:t>
        </w:r>
      </w:fldSimple>
      <w:r>
        <w:t xml:space="preserve"> –Основные предприятия Кичигинского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11"/>
        <w:gridCol w:w="3040"/>
        <w:gridCol w:w="2682"/>
      </w:tblGrid>
      <w:tr w:rsidR="004162E2" w:rsidRPr="004162E2" w:rsidTr="008556C1">
        <w:trPr>
          <w:jc w:val="center"/>
        </w:trPr>
        <w:tc>
          <w:tcPr>
            <w:tcW w:w="562" w:type="dxa"/>
          </w:tcPr>
          <w:p w:rsidR="004162E2" w:rsidRPr="004162E2" w:rsidRDefault="004162E2" w:rsidP="004162E2">
            <w:pPr>
              <w:jc w:val="center"/>
              <w:rPr>
                <w:rFonts w:eastAsia="Times New Roman"/>
                <w:kern w:val="0"/>
              </w:rPr>
            </w:pPr>
            <w:r w:rsidRPr="004162E2">
              <w:rPr>
                <w:rFonts w:eastAsia="Times New Roman"/>
                <w:kern w:val="0"/>
              </w:rPr>
              <w:t>№ п/п</w:t>
            </w:r>
          </w:p>
        </w:tc>
        <w:tc>
          <w:tcPr>
            <w:tcW w:w="3911" w:type="dxa"/>
          </w:tcPr>
          <w:p w:rsidR="004162E2" w:rsidRPr="004162E2" w:rsidRDefault="004162E2" w:rsidP="004162E2">
            <w:pPr>
              <w:jc w:val="center"/>
              <w:rPr>
                <w:rFonts w:eastAsia="Times New Roman"/>
                <w:kern w:val="0"/>
              </w:rPr>
            </w:pPr>
            <w:r w:rsidRPr="004162E2">
              <w:rPr>
                <w:rFonts w:eastAsia="Times New Roman"/>
                <w:kern w:val="0"/>
              </w:rPr>
              <w:t>Наименование организации</w:t>
            </w:r>
          </w:p>
        </w:tc>
        <w:tc>
          <w:tcPr>
            <w:tcW w:w="3040" w:type="dxa"/>
          </w:tcPr>
          <w:p w:rsidR="004162E2" w:rsidRPr="004162E2" w:rsidRDefault="004162E2" w:rsidP="004162E2">
            <w:pPr>
              <w:jc w:val="center"/>
              <w:rPr>
                <w:rFonts w:eastAsia="Times New Roman"/>
                <w:kern w:val="0"/>
              </w:rPr>
            </w:pPr>
            <w:r w:rsidRPr="004162E2">
              <w:rPr>
                <w:rFonts w:eastAsia="Times New Roman"/>
                <w:kern w:val="0"/>
              </w:rPr>
              <w:t>Адрес</w:t>
            </w:r>
          </w:p>
        </w:tc>
        <w:tc>
          <w:tcPr>
            <w:tcW w:w="2682" w:type="dxa"/>
          </w:tcPr>
          <w:p w:rsidR="004162E2" w:rsidRPr="004162E2" w:rsidRDefault="004162E2" w:rsidP="004162E2">
            <w:pPr>
              <w:jc w:val="center"/>
              <w:rPr>
                <w:rFonts w:eastAsia="Times New Roman"/>
                <w:kern w:val="0"/>
              </w:rPr>
            </w:pPr>
            <w:r w:rsidRPr="004162E2">
              <w:rPr>
                <w:rFonts w:eastAsia="Times New Roman"/>
                <w:kern w:val="0"/>
              </w:rPr>
              <w:t>Вид деятельности</w:t>
            </w:r>
          </w:p>
        </w:tc>
      </w:tr>
      <w:tr w:rsidR="004162E2" w:rsidRPr="004162E2" w:rsidTr="008556C1">
        <w:trPr>
          <w:trHeight w:val="1203"/>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1</w:t>
            </w:r>
          </w:p>
        </w:tc>
        <w:tc>
          <w:tcPr>
            <w:tcW w:w="3911" w:type="dxa"/>
          </w:tcPr>
          <w:p w:rsidR="004162E2" w:rsidRPr="004162E2" w:rsidRDefault="004162E2" w:rsidP="004162E2">
            <w:pPr>
              <w:rPr>
                <w:rFonts w:eastAsia="Times New Roman"/>
                <w:kern w:val="0"/>
              </w:rPr>
            </w:pPr>
            <w:r w:rsidRPr="004162E2">
              <w:rPr>
                <w:rFonts w:eastAsia="Times New Roman"/>
                <w:kern w:val="0"/>
              </w:rPr>
              <w:t>ООО «Кичигинский Горно-обогатительный  Комбинат «Кварц»</w:t>
            </w:r>
          </w:p>
        </w:tc>
        <w:tc>
          <w:tcPr>
            <w:tcW w:w="3040" w:type="dxa"/>
          </w:tcPr>
          <w:p w:rsidR="004162E2" w:rsidRPr="004162E2" w:rsidRDefault="004162E2" w:rsidP="004162E2">
            <w:pPr>
              <w:widowControl w:val="0"/>
              <w:suppressLineNumbers/>
              <w:suppressAutoHyphens/>
              <w:snapToGrid w:val="0"/>
              <w:rPr>
                <w:rFonts w:eastAsia="Times New Roman"/>
                <w:kern w:val="1"/>
              </w:rPr>
            </w:pPr>
            <w:r w:rsidRPr="004162E2">
              <w:rPr>
                <w:rFonts w:eastAsia="Times New Roman"/>
                <w:kern w:val="1"/>
              </w:rPr>
              <w:t xml:space="preserve">Челябинская обл. Увельский рн. </w:t>
            </w:r>
          </w:p>
          <w:p w:rsidR="004162E2" w:rsidRPr="004162E2" w:rsidRDefault="004162E2" w:rsidP="004162E2">
            <w:pPr>
              <w:widowControl w:val="0"/>
              <w:suppressLineNumbers/>
              <w:suppressAutoHyphens/>
              <w:snapToGrid w:val="0"/>
              <w:rPr>
                <w:rFonts w:eastAsia="Times New Roman"/>
                <w:kern w:val="1"/>
              </w:rPr>
            </w:pPr>
            <w:r w:rsidRPr="004162E2">
              <w:rPr>
                <w:rFonts w:eastAsia="Times New Roman"/>
                <w:kern w:val="1"/>
              </w:rPr>
              <w:t>п .Нагорный ул.Рабочая,1</w:t>
            </w:r>
          </w:p>
        </w:tc>
        <w:tc>
          <w:tcPr>
            <w:tcW w:w="2682" w:type="dxa"/>
          </w:tcPr>
          <w:p w:rsidR="004162E2" w:rsidRPr="004162E2" w:rsidRDefault="004162E2" w:rsidP="004162E2">
            <w:pPr>
              <w:rPr>
                <w:rFonts w:eastAsia="Times New Roman"/>
                <w:kern w:val="0"/>
              </w:rPr>
            </w:pPr>
            <w:r w:rsidRPr="004162E2">
              <w:rPr>
                <w:rFonts w:eastAsia="Times New Roman"/>
                <w:kern w:val="0"/>
              </w:rPr>
              <w:t>Разработка гравийных и песчаных карьеров</w:t>
            </w:r>
          </w:p>
        </w:tc>
      </w:tr>
      <w:tr w:rsidR="004162E2" w:rsidRPr="004162E2" w:rsidTr="008556C1">
        <w:trPr>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2</w:t>
            </w:r>
          </w:p>
        </w:tc>
        <w:tc>
          <w:tcPr>
            <w:tcW w:w="3911" w:type="dxa"/>
          </w:tcPr>
          <w:p w:rsidR="004162E2" w:rsidRPr="004162E2" w:rsidRDefault="004162E2" w:rsidP="004162E2">
            <w:pPr>
              <w:rPr>
                <w:rFonts w:eastAsia="Times New Roman"/>
                <w:kern w:val="0"/>
              </w:rPr>
            </w:pPr>
            <w:r w:rsidRPr="004162E2">
              <w:rPr>
                <w:rFonts w:eastAsia="Times New Roman"/>
                <w:kern w:val="0"/>
              </w:rPr>
              <w:t>ООО «Агрос-Т-Велес»</w:t>
            </w:r>
          </w:p>
        </w:tc>
        <w:tc>
          <w:tcPr>
            <w:tcW w:w="3040" w:type="dxa"/>
          </w:tcPr>
          <w:p w:rsidR="004162E2" w:rsidRPr="004162E2" w:rsidRDefault="004162E2" w:rsidP="004162E2">
            <w:pPr>
              <w:rPr>
                <w:rFonts w:eastAsia="Times New Roman"/>
                <w:kern w:val="0"/>
              </w:rPr>
            </w:pPr>
            <w:r w:rsidRPr="004162E2">
              <w:rPr>
                <w:rFonts w:eastAsia="Times New Roman"/>
                <w:kern w:val="0"/>
              </w:rPr>
              <w:t xml:space="preserve">Челябинская область Увельский район п.Синий Бор ул. Центральная, 6, </w:t>
            </w:r>
          </w:p>
          <w:p w:rsidR="004162E2" w:rsidRPr="004162E2" w:rsidRDefault="004162E2" w:rsidP="004162E2">
            <w:pPr>
              <w:widowControl w:val="0"/>
              <w:suppressLineNumbers/>
              <w:suppressAutoHyphens/>
              <w:snapToGrid w:val="0"/>
              <w:rPr>
                <w:rFonts w:eastAsia="Times New Roman"/>
                <w:kern w:val="1"/>
              </w:rPr>
            </w:pPr>
          </w:p>
        </w:tc>
        <w:tc>
          <w:tcPr>
            <w:tcW w:w="2682" w:type="dxa"/>
          </w:tcPr>
          <w:p w:rsidR="004162E2" w:rsidRPr="004162E2" w:rsidRDefault="004162E2" w:rsidP="004162E2">
            <w:pPr>
              <w:rPr>
                <w:rFonts w:eastAsia="Times New Roman"/>
                <w:kern w:val="0"/>
              </w:rPr>
            </w:pPr>
            <w:r w:rsidRPr="004162E2">
              <w:rPr>
                <w:rFonts w:eastAsia="Times New Roman"/>
                <w:kern w:val="0"/>
              </w:rPr>
              <w:t>Растениеводство, животноводство</w:t>
            </w:r>
          </w:p>
        </w:tc>
      </w:tr>
      <w:tr w:rsidR="004162E2" w:rsidRPr="004162E2" w:rsidTr="008556C1">
        <w:trPr>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3</w:t>
            </w:r>
          </w:p>
        </w:tc>
        <w:tc>
          <w:tcPr>
            <w:tcW w:w="3911" w:type="dxa"/>
          </w:tcPr>
          <w:p w:rsidR="004162E2" w:rsidRPr="004162E2" w:rsidRDefault="004162E2" w:rsidP="004162E2">
            <w:pPr>
              <w:rPr>
                <w:rFonts w:eastAsia="Times New Roman"/>
                <w:kern w:val="0"/>
              </w:rPr>
            </w:pPr>
            <w:r w:rsidRPr="004162E2">
              <w:rPr>
                <w:rFonts w:eastAsia="Times New Roman"/>
                <w:kern w:val="0"/>
              </w:rPr>
              <w:t xml:space="preserve">ООО </w:t>
            </w:r>
            <w:r w:rsidR="0087669F">
              <w:rPr>
                <w:rFonts w:eastAsia="Times New Roman"/>
                <w:kern w:val="0"/>
              </w:rPr>
              <w:t>«</w:t>
            </w:r>
            <w:r w:rsidRPr="004162E2">
              <w:rPr>
                <w:rFonts w:eastAsia="Times New Roman"/>
                <w:kern w:val="0"/>
              </w:rPr>
              <w:t>Оптовые Решения»</w:t>
            </w:r>
          </w:p>
          <w:p w:rsidR="004162E2" w:rsidRPr="004162E2" w:rsidRDefault="004162E2" w:rsidP="004162E2">
            <w:pPr>
              <w:rPr>
                <w:rFonts w:eastAsia="Times New Roman"/>
                <w:kern w:val="0"/>
              </w:rPr>
            </w:pPr>
            <w:r w:rsidRPr="004162E2">
              <w:rPr>
                <w:rFonts w:eastAsia="Times New Roman"/>
                <w:kern w:val="0"/>
              </w:rPr>
              <w:t>Молочная продукция «Kamэlla»</w:t>
            </w:r>
          </w:p>
        </w:tc>
        <w:tc>
          <w:tcPr>
            <w:tcW w:w="3040" w:type="dxa"/>
          </w:tcPr>
          <w:p w:rsidR="004162E2" w:rsidRPr="004162E2" w:rsidRDefault="004162E2" w:rsidP="004162E2">
            <w:pPr>
              <w:rPr>
                <w:rFonts w:eastAsia="Times New Roman"/>
                <w:kern w:val="0"/>
              </w:rPr>
            </w:pPr>
            <w:r w:rsidRPr="004162E2">
              <w:rPr>
                <w:rFonts w:eastAsia="Times New Roman"/>
                <w:kern w:val="0"/>
              </w:rPr>
              <w:t>Юридический адрес:</w:t>
            </w:r>
          </w:p>
          <w:p w:rsidR="004162E2" w:rsidRPr="004162E2" w:rsidRDefault="004162E2" w:rsidP="004162E2">
            <w:pPr>
              <w:rPr>
                <w:rFonts w:eastAsia="Times New Roman"/>
                <w:kern w:val="0"/>
              </w:rPr>
            </w:pPr>
            <w:r w:rsidRPr="004162E2">
              <w:rPr>
                <w:rFonts w:eastAsia="Times New Roman"/>
                <w:kern w:val="0"/>
              </w:rPr>
              <w:t xml:space="preserve">Челябинская обл., г.Еманжелинск, ул.Гагарина, д.1, пом.1; </w:t>
            </w:r>
          </w:p>
          <w:p w:rsidR="004162E2" w:rsidRPr="004162E2" w:rsidRDefault="004162E2" w:rsidP="004162E2">
            <w:pPr>
              <w:rPr>
                <w:rFonts w:eastAsia="Times New Roman"/>
                <w:kern w:val="0"/>
              </w:rPr>
            </w:pPr>
            <w:r w:rsidRPr="004162E2">
              <w:rPr>
                <w:rFonts w:eastAsia="Times New Roman"/>
                <w:kern w:val="0"/>
              </w:rPr>
              <w:t>Фактический адрес: Челябинская область Увельский район п.Синий Бор ул. 40 лет Победы,16</w:t>
            </w:r>
          </w:p>
        </w:tc>
        <w:tc>
          <w:tcPr>
            <w:tcW w:w="2682" w:type="dxa"/>
          </w:tcPr>
          <w:p w:rsidR="004162E2" w:rsidRPr="004162E2" w:rsidRDefault="004162E2" w:rsidP="004162E2">
            <w:pPr>
              <w:rPr>
                <w:rFonts w:eastAsia="Times New Roman"/>
                <w:kern w:val="0"/>
              </w:rPr>
            </w:pPr>
            <w:r w:rsidRPr="004162E2">
              <w:rPr>
                <w:rFonts w:eastAsia="Times New Roman"/>
                <w:kern w:val="0"/>
              </w:rPr>
              <w:t>Производство молочной продукции</w:t>
            </w:r>
          </w:p>
        </w:tc>
      </w:tr>
      <w:tr w:rsidR="004162E2" w:rsidRPr="004162E2" w:rsidTr="008556C1">
        <w:trPr>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4</w:t>
            </w:r>
          </w:p>
        </w:tc>
        <w:tc>
          <w:tcPr>
            <w:tcW w:w="3911" w:type="dxa"/>
          </w:tcPr>
          <w:p w:rsidR="004162E2" w:rsidRPr="004162E2" w:rsidRDefault="004162E2" w:rsidP="004162E2">
            <w:pPr>
              <w:rPr>
                <w:rFonts w:eastAsia="Times New Roman"/>
                <w:kern w:val="0"/>
              </w:rPr>
            </w:pPr>
            <w:r w:rsidRPr="004162E2">
              <w:rPr>
                <w:rFonts w:eastAsia="Times New Roman"/>
                <w:kern w:val="0"/>
              </w:rPr>
              <w:t>ООО «Иверест»</w:t>
            </w:r>
          </w:p>
        </w:tc>
        <w:tc>
          <w:tcPr>
            <w:tcW w:w="3040" w:type="dxa"/>
          </w:tcPr>
          <w:p w:rsidR="004162E2" w:rsidRPr="004162E2" w:rsidRDefault="004162E2" w:rsidP="004162E2">
            <w:pPr>
              <w:widowControl w:val="0"/>
              <w:suppressLineNumbers/>
              <w:suppressAutoHyphens/>
              <w:snapToGrid w:val="0"/>
              <w:rPr>
                <w:rFonts w:eastAsia="Times New Roman"/>
                <w:kern w:val="1"/>
              </w:rPr>
            </w:pPr>
            <w:r w:rsidRPr="004162E2">
              <w:rPr>
                <w:rFonts w:eastAsia="Times New Roman"/>
                <w:kern w:val="1"/>
              </w:rPr>
              <w:t>Челябинская область Увельский район         с. Кичигино ул. Лесная,15</w:t>
            </w:r>
          </w:p>
        </w:tc>
        <w:tc>
          <w:tcPr>
            <w:tcW w:w="2682" w:type="dxa"/>
          </w:tcPr>
          <w:p w:rsidR="004162E2" w:rsidRPr="004162E2" w:rsidRDefault="004162E2" w:rsidP="004162E2">
            <w:pPr>
              <w:rPr>
                <w:rFonts w:eastAsia="Times New Roman"/>
                <w:kern w:val="0"/>
              </w:rPr>
            </w:pPr>
            <w:r w:rsidRPr="004162E2">
              <w:rPr>
                <w:rFonts w:eastAsia="Times New Roman"/>
                <w:kern w:val="0"/>
              </w:rPr>
              <w:t>Строительство жилых и нежилых зданий</w:t>
            </w:r>
          </w:p>
        </w:tc>
      </w:tr>
      <w:tr w:rsidR="004162E2" w:rsidRPr="004162E2" w:rsidTr="008556C1">
        <w:trPr>
          <w:jc w:val="center"/>
        </w:trPr>
        <w:tc>
          <w:tcPr>
            <w:tcW w:w="562" w:type="dxa"/>
          </w:tcPr>
          <w:p w:rsidR="004162E2" w:rsidRPr="004162E2" w:rsidRDefault="004162E2" w:rsidP="009306CD">
            <w:pPr>
              <w:jc w:val="center"/>
              <w:rPr>
                <w:rFonts w:eastAsia="Times New Roman"/>
                <w:kern w:val="0"/>
              </w:rPr>
            </w:pPr>
            <w:r w:rsidRPr="004162E2">
              <w:rPr>
                <w:rFonts w:eastAsia="Times New Roman"/>
                <w:kern w:val="0"/>
              </w:rPr>
              <w:t>5</w:t>
            </w:r>
          </w:p>
        </w:tc>
        <w:tc>
          <w:tcPr>
            <w:tcW w:w="3911" w:type="dxa"/>
          </w:tcPr>
          <w:p w:rsidR="004162E2" w:rsidRPr="004162E2" w:rsidRDefault="004162E2" w:rsidP="004162E2">
            <w:pPr>
              <w:rPr>
                <w:rFonts w:eastAsia="Times New Roman"/>
                <w:kern w:val="0"/>
              </w:rPr>
            </w:pPr>
            <w:r w:rsidRPr="004162E2">
              <w:rPr>
                <w:rFonts w:eastAsia="Times New Roman"/>
                <w:kern w:val="0"/>
              </w:rPr>
              <w:t>ИП Назарян А.А.</w:t>
            </w:r>
          </w:p>
        </w:tc>
        <w:tc>
          <w:tcPr>
            <w:tcW w:w="3040" w:type="dxa"/>
          </w:tcPr>
          <w:p w:rsidR="004162E2" w:rsidRPr="004162E2" w:rsidRDefault="004162E2" w:rsidP="004162E2">
            <w:pPr>
              <w:widowControl w:val="0"/>
              <w:suppressLineNumbers/>
              <w:suppressAutoHyphens/>
              <w:snapToGrid w:val="0"/>
              <w:rPr>
                <w:rFonts w:eastAsia="Times New Roman"/>
                <w:kern w:val="1"/>
              </w:rPr>
            </w:pPr>
            <w:r w:rsidRPr="004162E2">
              <w:rPr>
                <w:rFonts w:eastAsia="Times New Roman"/>
                <w:kern w:val="1"/>
              </w:rPr>
              <w:t>Челябинская область Увельский район         с. Кичигино ул. Боровая,25А-1</w:t>
            </w:r>
          </w:p>
        </w:tc>
        <w:tc>
          <w:tcPr>
            <w:tcW w:w="2682" w:type="dxa"/>
          </w:tcPr>
          <w:p w:rsidR="004162E2" w:rsidRPr="004162E2" w:rsidRDefault="004162E2" w:rsidP="004162E2">
            <w:pPr>
              <w:rPr>
                <w:rFonts w:eastAsia="Times New Roman"/>
                <w:kern w:val="0"/>
              </w:rPr>
            </w:pPr>
            <w:r w:rsidRPr="004162E2">
              <w:rPr>
                <w:rFonts w:eastAsia="Times New Roman"/>
                <w:kern w:val="0"/>
              </w:rPr>
              <w:t>Строительство жилых и нежилых зданий</w:t>
            </w:r>
          </w:p>
        </w:tc>
      </w:tr>
    </w:tbl>
    <w:p w:rsidR="00C4480D" w:rsidRDefault="00C4480D" w:rsidP="00654164">
      <w:pPr>
        <w:spacing w:before="120"/>
        <w:ind w:firstLine="709"/>
        <w:rPr>
          <w:color w:val="000000"/>
          <w:sz w:val="28"/>
          <w:szCs w:val="28"/>
        </w:rPr>
      </w:pPr>
      <w:r>
        <w:rPr>
          <w:color w:val="000000"/>
          <w:sz w:val="28"/>
          <w:szCs w:val="28"/>
        </w:rPr>
        <w:t>На территори</w:t>
      </w:r>
      <w:r w:rsidR="0000536B">
        <w:rPr>
          <w:color w:val="000000"/>
          <w:sz w:val="28"/>
          <w:szCs w:val="28"/>
        </w:rPr>
        <w:t xml:space="preserve">и </w:t>
      </w:r>
      <w:r w:rsidR="004162E2">
        <w:rPr>
          <w:color w:val="000000"/>
          <w:sz w:val="28"/>
          <w:szCs w:val="28"/>
        </w:rPr>
        <w:t xml:space="preserve">сельского поселения </w:t>
      </w:r>
      <w:r w:rsidR="0000536B">
        <w:rPr>
          <w:color w:val="000000"/>
          <w:sz w:val="28"/>
          <w:szCs w:val="28"/>
        </w:rPr>
        <w:t>по состоянию на 2021 год</w:t>
      </w:r>
      <w:r w:rsidR="009E242B">
        <w:rPr>
          <w:rStyle w:val="aa"/>
          <w:color w:val="000000"/>
          <w:sz w:val="28"/>
          <w:szCs w:val="28"/>
        </w:rPr>
        <w:footnoteReference w:id="5"/>
      </w:r>
      <w:r w:rsidR="00900F66">
        <w:rPr>
          <w:color w:val="000000"/>
          <w:sz w:val="28"/>
          <w:szCs w:val="28"/>
        </w:rPr>
        <w:t xml:space="preserve"> действует 5 объектов</w:t>
      </w:r>
      <w:r>
        <w:rPr>
          <w:color w:val="000000"/>
          <w:sz w:val="28"/>
          <w:szCs w:val="28"/>
        </w:rPr>
        <w:t xml:space="preserve"> быто</w:t>
      </w:r>
      <w:r w:rsidR="00900F66">
        <w:rPr>
          <w:color w:val="000000"/>
          <w:sz w:val="28"/>
          <w:szCs w:val="28"/>
        </w:rPr>
        <w:t>вого обслуживания населения, 17 магазинов, 7 предприятий</w:t>
      </w:r>
      <w:r>
        <w:rPr>
          <w:color w:val="000000"/>
          <w:sz w:val="28"/>
          <w:szCs w:val="28"/>
        </w:rPr>
        <w:t xml:space="preserve"> общественного питания</w:t>
      </w:r>
      <w:r w:rsidR="004C5284">
        <w:rPr>
          <w:color w:val="000000"/>
          <w:sz w:val="28"/>
          <w:szCs w:val="28"/>
        </w:rPr>
        <w:t xml:space="preserve"> </w:t>
      </w:r>
      <w:r w:rsidR="004C5284" w:rsidRPr="004C5284">
        <w:rPr>
          <w:color w:val="000000"/>
          <w:sz w:val="28"/>
          <w:szCs w:val="28"/>
        </w:rPr>
        <w:t>(общедоступные столовые, за</w:t>
      </w:r>
      <w:r w:rsidR="004C5284">
        <w:rPr>
          <w:color w:val="000000"/>
          <w:sz w:val="28"/>
          <w:szCs w:val="28"/>
        </w:rPr>
        <w:t>кусочные, рестораны, кафе, бары)</w:t>
      </w:r>
      <w:r>
        <w:rPr>
          <w:color w:val="000000"/>
          <w:sz w:val="28"/>
          <w:szCs w:val="28"/>
        </w:rPr>
        <w:t>.</w:t>
      </w:r>
    </w:p>
    <w:p w:rsidR="005544A5" w:rsidRPr="005544A5" w:rsidRDefault="005544A5" w:rsidP="009E242B">
      <w:pPr>
        <w:ind w:firstLine="709"/>
        <w:rPr>
          <w:sz w:val="28"/>
        </w:rPr>
      </w:pPr>
      <w:r w:rsidRPr="005544A5">
        <w:rPr>
          <w:sz w:val="28"/>
        </w:rPr>
        <w:t>Кичигинское сельское поселение обладает высоким потенциалом для развития сферы отдыха и туризма. Для данной территории характерно сочетание природного оздоровительного ресурса, в первую очередь Кичигинского бора. В настоящее время на территории поселения расположена база отдыха «Теремок».</w:t>
      </w:r>
    </w:p>
    <w:p w:rsidR="00DA70D9" w:rsidRDefault="005F540A">
      <w:pPr>
        <w:widowControl w:val="0"/>
        <w:spacing w:before="120" w:after="120"/>
        <w:jc w:val="center"/>
        <w:rPr>
          <w:b/>
          <w:color w:val="000000" w:themeColor="text1"/>
          <w:sz w:val="28"/>
          <w:szCs w:val="28"/>
          <w:lang w:bidi="ru-RU"/>
        </w:rPr>
      </w:pPr>
      <w:r>
        <w:rPr>
          <w:b/>
          <w:color w:val="000000" w:themeColor="text1"/>
          <w:sz w:val="28"/>
          <w:szCs w:val="28"/>
          <w:lang w:bidi="ru-RU"/>
        </w:rPr>
        <w:t>Проектные предложения</w:t>
      </w:r>
    </w:p>
    <w:p w:rsidR="00AE206B" w:rsidRPr="00AE206B" w:rsidRDefault="00AE206B" w:rsidP="00AE206B">
      <w:pPr>
        <w:ind w:firstLine="709"/>
        <w:rPr>
          <w:color w:val="000000"/>
          <w:sz w:val="28"/>
          <w:szCs w:val="28"/>
        </w:rPr>
      </w:pPr>
      <w:r>
        <w:rPr>
          <w:color w:val="000000"/>
          <w:sz w:val="28"/>
          <w:szCs w:val="28"/>
        </w:rPr>
        <w:t>Стратегией</w:t>
      </w:r>
      <w:r w:rsidRPr="00466714">
        <w:rPr>
          <w:color w:val="000000"/>
          <w:sz w:val="28"/>
          <w:szCs w:val="28"/>
        </w:rPr>
        <w:t xml:space="preserve"> социально-экономического развития</w:t>
      </w:r>
      <w:r w:rsidRPr="00AE206B">
        <w:rPr>
          <w:rFonts w:eastAsia="Times New Roman"/>
          <w:color w:val="000000"/>
          <w:kern w:val="0"/>
          <w:sz w:val="28"/>
          <w:szCs w:val="28"/>
          <w:lang w:eastAsia="ru-RU"/>
        </w:rPr>
        <w:t xml:space="preserve"> Увельского муниципаль</w:t>
      </w:r>
      <w:r>
        <w:rPr>
          <w:rFonts w:eastAsia="Times New Roman"/>
          <w:color w:val="000000"/>
          <w:kern w:val="0"/>
          <w:sz w:val="28"/>
          <w:szCs w:val="28"/>
          <w:lang w:eastAsia="ru-RU"/>
        </w:rPr>
        <w:t xml:space="preserve">ного района Челябинской области </w:t>
      </w:r>
      <w:r w:rsidRPr="00AE206B">
        <w:rPr>
          <w:rFonts w:eastAsia="Times New Roman"/>
          <w:color w:val="000000"/>
          <w:kern w:val="0"/>
          <w:sz w:val="28"/>
          <w:szCs w:val="28"/>
          <w:lang w:eastAsia="ru-RU"/>
        </w:rPr>
        <w:t xml:space="preserve">на период до 2035 год </w:t>
      </w:r>
      <w:r>
        <w:rPr>
          <w:color w:val="000000"/>
          <w:sz w:val="28"/>
          <w:szCs w:val="28"/>
        </w:rPr>
        <w:t xml:space="preserve">(утвержденной Решением Собрания депутатов </w:t>
      </w:r>
      <w:r w:rsidRPr="00AE206B">
        <w:rPr>
          <w:color w:val="000000"/>
          <w:sz w:val="28"/>
          <w:szCs w:val="28"/>
        </w:rPr>
        <w:t>Ув</w:t>
      </w:r>
      <w:r>
        <w:rPr>
          <w:color w:val="000000"/>
          <w:sz w:val="28"/>
          <w:szCs w:val="28"/>
        </w:rPr>
        <w:t xml:space="preserve">ельского муниципального района Челябинской области </w:t>
      </w:r>
      <w:r w:rsidRPr="00AE206B">
        <w:rPr>
          <w:color w:val="000000"/>
          <w:sz w:val="28"/>
          <w:szCs w:val="28"/>
        </w:rPr>
        <w:t>от «28» ноября 2019 г. N 59</w:t>
      </w:r>
      <w:r w:rsidR="00963BCB">
        <w:rPr>
          <w:color w:val="000000"/>
          <w:sz w:val="28"/>
          <w:szCs w:val="28"/>
        </w:rPr>
        <w:t xml:space="preserve">, далее по тексту </w:t>
      </w:r>
      <w:r w:rsidR="00963BCB" w:rsidRPr="00963BCB">
        <w:rPr>
          <w:color w:val="000000"/>
          <w:sz w:val="28"/>
          <w:szCs w:val="28"/>
        </w:rPr>
        <w:t xml:space="preserve">– </w:t>
      </w:r>
      <w:r w:rsidR="00963BCB">
        <w:rPr>
          <w:color w:val="000000"/>
          <w:sz w:val="28"/>
          <w:szCs w:val="28"/>
        </w:rPr>
        <w:t xml:space="preserve">Стратегия </w:t>
      </w:r>
      <w:r w:rsidR="00963BCB" w:rsidRPr="00466714">
        <w:rPr>
          <w:color w:val="000000"/>
          <w:sz w:val="28"/>
          <w:szCs w:val="28"/>
        </w:rPr>
        <w:t>социально-экономического развития</w:t>
      </w:r>
      <w:r w:rsidR="00963BCB" w:rsidRPr="00AE206B">
        <w:rPr>
          <w:rFonts w:eastAsia="Times New Roman"/>
          <w:color w:val="000000"/>
          <w:kern w:val="0"/>
          <w:sz w:val="28"/>
          <w:szCs w:val="28"/>
          <w:lang w:eastAsia="ru-RU"/>
        </w:rPr>
        <w:t xml:space="preserve"> Увельского муниципаль</w:t>
      </w:r>
      <w:r w:rsidR="00963BCB">
        <w:rPr>
          <w:rFonts w:eastAsia="Times New Roman"/>
          <w:color w:val="000000"/>
          <w:kern w:val="0"/>
          <w:sz w:val="28"/>
          <w:szCs w:val="28"/>
          <w:lang w:eastAsia="ru-RU"/>
        </w:rPr>
        <w:t>ного района</w:t>
      </w:r>
      <w:r>
        <w:rPr>
          <w:color w:val="000000"/>
          <w:sz w:val="28"/>
          <w:szCs w:val="28"/>
        </w:rPr>
        <w:t xml:space="preserve">) </w:t>
      </w:r>
      <w:r>
        <w:rPr>
          <w:rFonts w:eastAsia="Times New Roman"/>
          <w:color w:val="000000"/>
          <w:kern w:val="0"/>
          <w:sz w:val="28"/>
          <w:szCs w:val="28"/>
          <w:lang w:eastAsia="ru-RU"/>
        </w:rPr>
        <w:t>определены цели и задачи экон</w:t>
      </w:r>
      <w:r w:rsidR="00C176B6">
        <w:rPr>
          <w:rFonts w:eastAsia="Times New Roman"/>
          <w:color w:val="000000"/>
          <w:kern w:val="0"/>
          <w:sz w:val="28"/>
          <w:szCs w:val="28"/>
          <w:lang w:eastAsia="ru-RU"/>
        </w:rPr>
        <w:t xml:space="preserve">омического развития Увельского </w:t>
      </w:r>
      <w:r>
        <w:rPr>
          <w:rFonts w:eastAsia="Times New Roman"/>
          <w:color w:val="000000"/>
          <w:kern w:val="0"/>
          <w:sz w:val="28"/>
          <w:szCs w:val="28"/>
          <w:lang w:eastAsia="ru-RU"/>
        </w:rPr>
        <w:t>района, в рамках которых предлагаются следующие основные меры и механизмы</w:t>
      </w:r>
      <w:r w:rsidRPr="00AE206B">
        <w:rPr>
          <w:rFonts w:eastAsia="Times New Roman"/>
          <w:color w:val="000000"/>
          <w:kern w:val="0"/>
          <w:sz w:val="28"/>
          <w:szCs w:val="28"/>
          <w:lang w:eastAsia="ru-RU"/>
        </w:rPr>
        <w:t>:</w:t>
      </w:r>
    </w:p>
    <w:p w:rsidR="00AE206B" w:rsidRDefault="00AE206B" w:rsidP="007A7636">
      <w:pPr>
        <w:pStyle w:val="a2"/>
        <w:numPr>
          <w:ilvl w:val="0"/>
          <w:numId w:val="20"/>
        </w:numPr>
        <w:ind w:left="0" w:firstLine="709"/>
        <w:rPr>
          <w:rFonts w:eastAsia="Times New Roman"/>
          <w:color w:val="000000"/>
          <w:kern w:val="0"/>
          <w:szCs w:val="28"/>
          <w:lang w:eastAsia="ru-RU"/>
        </w:rPr>
      </w:pPr>
      <w:r w:rsidRPr="00AE206B">
        <w:rPr>
          <w:szCs w:val="28"/>
        </w:rPr>
        <w:t>Формирование конкурентной среды</w:t>
      </w:r>
      <w:r>
        <w:rPr>
          <w:rFonts w:eastAsia="Times New Roman"/>
          <w:color w:val="000000"/>
          <w:kern w:val="0"/>
          <w:szCs w:val="28"/>
          <w:lang w:eastAsia="ru-RU"/>
        </w:rPr>
        <w:t>;</w:t>
      </w:r>
    </w:p>
    <w:p w:rsidR="00AE206B" w:rsidRDefault="00AE206B" w:rsidP="007A7636">
      <w:pPr>
        <w:pStyle w:val="a2"/>
        <w:numPr>
          <w:ilvl w:val="0"/>
          <w:numId w:val="20"/>
        </w:numPr>
        <w:ind w:left="0" w:firstLine="709"/>
        <w:rPr>
          <w:rFonts w:eastAsia="Times New Roman"/>
          <w:color w:val="000000"/>
          <w:kern w:val="0"/>
          <w:szCs w:val="28"/>
          <w:lang w:val="ru-RU" w:eastAsia="ru-RU"/>
        </w:rPr>
      </w:pPr>
      <w:r w:rsidRPr="00AE206B">
        <w:rPr>
          <w:szCs w:val="28"/>
          <w:lang w:val="ru-RU"/>
        </w:rPr>
        <w:lastRenderedPageBreak/>
        <w:t>Проведение экспертизы действующих муниципальных нормативных правовых актов, затрагивающих вопросы осуществления предпринимательской и инвестиционной деятельности</w:t>
      </w:r>
      <w:r w:rsidRPr="00AE206B">
        <w:rPr>
          <w:rFonts w:eastAsia="Times New Roman"/>
          <w:color w:val="000000"/>
          <w:kern w:val="0"/>
          <w:szCs w:val="28"/>
          <w:lang w:val="ru-RU" w:eastAsia="ru-RU"/>
        </w:rPr>
        <w:t>;</w:t>
      </w:r>
    </w:p>
    <w:p w:rsidR="00AE206B" w:rsidRPr="00AE206B" w:rsidRDefault="00AE206B" w:rsidP="007A7636">
      <w:pPr>
        <w:pStyle w:val="a2"/>
        <w:numPr>
          <w:ilvl w:val="0"/>
          <w:numId w:val="20"/>
        </w:numPr>
        <w:ind w:left="0" w:firstLine="709"/>
        <w:rPr>
          <w:rFonts w:eastAsia="Times New Roman"/>
          <w:color w:val="000000"/>
          <w:kern w:val="0"/>
          <w:szCs w:val="28"/>
          <w:lang w:val="ru-RU" w:eastAsia="ru-RU"/>
        </w:rPr>
      </w:pPr>
      <w:r w:rsidRPr="00AE206B">
        <w:rPr>
          <w:rFonts w:eastAsia="Times New Roman"/>
          <w:color w:val="000000"/>
          <w:kern w:val="0"/>
          <w:szCs w:val="28"/>
          <w:lang w:val="ru-RU" w:eastAsia="ru-RU"/>
        </w:rPr>
        <w:t>выявление и поддержка приоритетных направлений развития малого бизнеса;</w:t>
      </w:r>
    </w:p>
    <w:p w:rsidR="00654164" w:rsidRDefault="00AE206B" w:rsidP="00654164">
      <w:pPr>
        <w:pStyle w:val="a2"/>
        <w:numPr>
          <w:ilvl w:val="0"/>
          <w:numId w:val="20"/>
        </w:numPr>
        <w:ind w:left="0" w:firstLine="709"/>
        <w:rPr>
          <w:rFonts w:eastAsia="Times New Roman"/>
          <w:color w:val="000000"/>
          <w:kern w:val="0"/>
          <w:szCs w:val="28"/>
          <w:lang w:val="ru-RU" w:eastAsia="ru-RU"/>
        </w:rPr>
      </w:pPr>
      <w:r w:rsidRPr="00AE206B">
        <w:rPr>
          <w:szCs w:val="28"/>
          <w:lang w:val="ru-RU"/>
        </w:rPr>
        <w:t>Поддержание сельскими поселениями в актуальном состоянии программам комплексного развития систем социальной, коммунальной, транспортной инфраструктуры поселений Увельского муниципального района</w:t>
      </w:r>
      <w:r w:rsidRPr="00AE206B">
        <w:rPr>
          <w:rFonts w:eastAsia="Times New Roman"/>
          <w:color w:val="000000"/>
          <w:kern w:val="0"/>
          <w:szCs w:val="28"/>
          <w:lang w:val="ru-RU" w:eastAsia="ru-RU"/>
        </w:rPr>
        <w:t>;</w:t>
      </w:r>
    </w:p>
    <w:p w:rsidR="00654164" w:rsidRPr="00654164" w:rsidRDefault="00AE206B" w:rsidP="00654164">
      <w:pPr>
        <w:pStyle w:val="a2"/>
        <w:numPr>
          <w:ilvl w:val="0"/>
          <w:numId w:val="20"/>
        </w:numPr>
        <w:ind w:left="0" w:firstLine="709"/>
        <w:rPr>
          <w:rFonts w:eastAsia="Times New Roman"/>
          <w:color w:val="000000"/>
          <w:kern w:val="0"/>
          <w:szCs w:val="28"/>
          <w:lang w:val="ru-RU" w:eastAsia="ru-RU"/>
        </w:rPr>
      </w:pPr>
      <w:r w:rsidRPr="00654164">
        <w:rPr>
          <w:szCs w:val="28"/>
          <w:lang w:val="ru-RU"/>
        </w:rPr>
        <w:t>Реализация «дорожных карт» по внедрению целевых моделей на территории Увельского муниципального района: достижение показателей целевых моделей упрощения процедур ведения бизнеса и повышения инвестиционной привлекательности;</w:t>
      </w:r>
    </w:p>
    <w:p w:rsidR="00AE206B" w:rsidRPr="00654164" w:rsidRDefault="00AE206B" w:rsidP="00654164">
      <w:pPr>
        <w:pStyle w:val="a2"/>
        <w:numPr>
          <w:ilvl w:val="0"/>
          <w:numId w:val="20"/>
        </w:numPr>
        <w:ind w:left="0" w:firstLine="709"/>
        <w:rPr>
          <w:rFonts w:eastAsia="Times New Roman"/>
          <w:color w:val="000000"/>
          <w:kern w:val="0"/>
          <w:szCs w:val="28"/>
          <w:lang w:val="ru-RU" w:eastAsia="ru-RU"/>
        </w:rPr>
      </w:pPr>
      <w:r w:rsidRPr="00AD6670">
        <w:rPr>
          <w:szCs w:val="28"/>
          <w:lang w:val="ru-RU"/>
        </w:rPr>
        <w:t>Использование механизма муниципально-частного партнерства.</w:t>
      </w:r>
    </w:p>
    <w:p w:rsidR="00853E35" w:rsidRPr="002F3C8A" w:rsidRDefault="00752004" w:rsidP="002F3C8A">
      <w:pPr>
        <w:ind w:firstLine="709"/>
        <w:rPr>
          <w:color w:val="000000"/>
          <w:sz w:val="28"/>
          <w:szCs w:val="28"/>
        </w:rPr>
      </w:pPr>
      <w:r>
        <w:rPr>
          <w:color w:val="000000"/>
          <w:sz w:val="28"/>
          <w:szCs w:val="28"/>
        </w:rPr>
        <w:t>В рамках реализации Стратегии</w:t>
      </w:r>
      <w:r w:rsidR="00963BCB">
        <w:rPr>
          <w:color w:val="000000"/>
          <w:sz w:val="28"/>
          <w:szCs w:val="28"/>
        </w:rPr>
        <w:t xml:space="preserve"> </w:t>
      </w:r>
      <w:r w:rsidR="00963BCB" w:rsidRPr="00466714">
        <w:rPr>
          <w:color w:val="000000"/>
          <w:sz w:val="28"/>
          <w:szCs w:val="28"/>
        </w:rPr>
        <w:t>социально-экономического развития</w:t>
      </w:r>
      <w:r w:rsidR="00963BCB" w:rsidRPr="00AE206B">
        <w:rPr>
          <w:rFonts w:eastAsia="Times New Roman"/>
          <w:color w:val="000000"/>
          <w:kern w:val="0"/>
          <w:sz w:val="28"/>
          <w:szCs w:val="28"/>
          <w:lang w:eastAsia="ru-RU"/>
        </w:rPr>
        <w:t xml:space="preserve"> Увельского муниципаль</w:t>
      </w:r>
      <w:r w:rsidR="00963BCB">
        <w:rPr>
          <w:rFonts w:eastAsia="Times New Roman"/>
          <w:color w:val="000000"/>
          <w:kern w:val="0"/>
          <w:sz w:val="28"/>
          <w:szCs w:val="28"/>
          <w:lang w:eastAsia="ru-RU"/>
        </w:rPr>
        <w:t>ного района</w:t>
      </w:r>
      <w:r w:rsidR="00963BCB">
        <w:rPr>
          <w:color w:val="000000"/>
          <w:sz w:val="28"/>
          <w:szCs w:val="28"/>
        </w:rPr>
        <w:t xml:space="preserve"> </w:t>
      </w:r>
      <w:r>
        <w:rPr>
          <w:color w:val="000000"/>
          <w:sz w:val="28"/>
          <w:szCs w:val="28"/>
        </w:rPr>
        <w:t xml:space="preserve">на территории </w:t>
      </w:r>
      <w:r w:rsidR="00963BCB">
        <w:rPr>
          <w:color w:val="000000"/>
          <w:sz w:val="28"/>
          <w:szCs w:val="28"/>
        </w:rPr>
        <w:t>сельского поселения предусмотрено с</w:t>
      </w:r>
      <w:r w:rsidR="00963BCB" w:rsidRPr="00963BCB">
        <w:rPr>
          <w:color w:val="000000"/>
          <w:sz w:val="28"/>
          <w:szCs w:val="28"/>
        </w:rPr>
        <w:t xml:space="preserve">оздание особой экономической зоны </w:t>
      </w:r>
      <w:r w:rsidR="00963BCB">
        <w:rPr>
          <w:color w:val="000000"/>
          <w:sz w:val="28"/>
          <w:szCs w:val="28"/>
        </w:rPr>
        <w:t>п</w:t>
      </w:r>
      <w:r w:rsidR="00963BCB" w:rsidRPr="00963BCB">
        <w:rPr>
          <w:color w:val="000000"/>
          <w:sz w:val="28"/>
          <w:szCs w:val="28"/>
        </w:rPr>
        <w:t xml:space="preserve">ромышленно-производственного типа </w:t>
      </w:r>
      <w:r w:rsidR="008727CF">
        <w:rPr>
          <w:color w:val="000000"/>
          <w:sz w:val="28"/>
          <w:szCs w:val="28"/>
        </w:rPr>
        <w:t>«</w:t>
      </w:r>
      <w:r w:rsidR="00963BCB" w:rsidRPr="00963BCB">
        <w:rPr>
          <w:color w:val="000000"/>
          <w:sz w:val="28"/>
          <w:szCs w:val="28"/>
        </w:rPr>
        <w:t>Южноуральская» (далее - ОЭЗ ППТ «Южноуральская»)</w:t>
      </w:r>
    </w:p>
    <w:p w:rsidR="00853E35" w:rsidRPr="00253C67" w:rsidRDefault="00853E35" w:rsidP="007F6D3E">
      <w:pPr>
        <w:pStyle w:val="ae"/>
        <w:rPr>
          <w:lang w:eastAsia="ru-RU"/>
        </w:rPr>
      </w:pPr>
      <w:r>
        <w:t xml:space="preserve">Таблица </w:t>
      </w:r>
      <w:fldSimple w:instr=" SEQ Таблица \* ARABIC ">
        <w:r w:rsidR="00136AA3">
          <w:rPr>
            <w:noProof/>
          </w:rPr>
          <w:t>11</w:t>
        </w:r>
      </w:fldSimple>
      <w:r w:rsidR="00963BCB">
        <w:t xml:space="preserve"> – </w:t>
      </w:r>
      <w:r w:rsidR="00963BCB" w:rsidRPr="00963BCB">
        <w:t>Основные параметры и характеристики инфраструктуры ОЭЗ «Южноуральская»</w:t>
      </w:r>
      <w:r w:rsidR="00963BCB">
        <w:rPr>
          <w:rStyle w:val="aa"/>
          <w:bCs w:val="0"/>
          <w:iCs/>
          <w:szCs w:val="24"/>
        </w:rPr>
        <w:footnoteReference w:id="6"/>
      </w:r>
      <w:r w:rsidR="00963BCB" w:rsidRPr="00963BCB">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2"/>
        <w:gridCol w:w="4159"/>
        <w:gridCol w:w="5474"/>
      </w:tblGrid>
      <w:tr w:rsidR="00963BCB" w:rsidRPr="00963BCB" w:rsidTr="008556C1">
        <w:trPr>
          <w:trHeight w:val="551"/>
        </w:trPr>
        <w:tc>
          <w:tcPr>
            <w:tcW w:w="562" w:type="dxa"/>
          </w:tcPr>
          <w:p w:rsidR="00963BCB" w:rsidRPr="00963BCB" w:rsidRDefault="00963BCB" w:rsidP="00963BCB">
            <w:pPr>
              <w:widowControl w:val="0"/>
              <w:autoSpaceDE w:val="0"/>
              <w:autoSpaceDN w:val="0"/>
              <w:spacing w:line="268" w:lineRule="exact"/>
              <w:ind w:left="206"/>
              <w:rPr>
                <w:rFonts w:eastAsia="Times New Roman"/>
                <w:kern w:val="0"/>
              </w:rPr>
            </w:pPr>
            <w:r w:rsidRPr="00963BCB">
              <w:rPr>
                <w:rFonts w:eastAsia="Times New Roman"/>
                <w:kern w:val="0"/>
              </w:rPr>
              <w:t>№</w:t>
            </w:r>
          </w:p>
          <w:p w:rsidR="00963BCB" w:rsidRPr="00963BCB" w:rsidRDefault="00963BCB" w:rsidP="00963BCB">
            <w:pPr>
              <w:widowControl w:val="0"/>
              <w:autoSpaceDE w:val="0"/>
              <w:autoSpaceDN w:val="0"/>
              <w:spacing w:before="2" w:line="261" w:lineRule="exact"/>
              <w:ind w:left="163"/>
              <w:rPr>
                <w:rFonts w:eastAsia="Times New Roman"/>
                <w:kern w:val="0"/>
              </w:rPr>
            </w:pPr>
            <w:r w:rsidRPr="00963BCB">
              <w:rPr>
                <w:rFonts w:eastAsia="Times New Roman"/>
                <w:kern w:val="0"/>
              </w:rPr>
              <w:t>п/п</w:t>
            </w:r>
          </w:p>
        </w:tc>
        <w:tc>
          <w:tcPr>
            <w:tcW w:w="4159" w:type="dxa"/>
          </w:tcPr>
          <w:p w:rsidR="00963BCB" w:rsidRPr="00963BCB" w:rsidRDefault="00963BCB" w:rsidP="00963BCB">
            <w:pPr>
              <w:widowControl w:val="0"/>
              <w:autoSpaceDE w:val="0"/>
              <w:autoSpaceDN w:val="0"/>
              <w:spacing w:line="268" w:lineRule="exact"/>
              <w:ind w:left="1138" w:right="1133"/>
              <w:jc w:val="center"/>
              <w:rPr>
                <w:rFonts w:eastAsia="Times New Roman"/>
                <w:kern w:val="0"/>
              </w:rPr>
            </w:pPr>
            <w:r w:rsidRPr="00963BCB">
              <w:rPr>
                <w:rFonts w:eastAsia="Times New Roman"/>
                <w:kern w:val="0"/>
              </w:rPr>
              <w:t>Наименование</w:t>
            </w:r>
          </w:p>
          <w:p w:rsidR="00963BCB" w:rsidRPr="00963BCB" w:rsidRDefault="00963BCB" w:rsidP="00963BCB">
            <w:pPr>
              <w:widowControl w:val="0"/>
              <w:autoSpaceDE w:val="0"/>
              <w:autoSpaceDN w:val="0"/>
              <w:spacing w:before="2" w:line="261" w:lineRule="exact"/>
              <w:ind w:left="1136" w:right="1133"/>
              <w:jc w:val="center"/>
              <w:rPr>
                <w:rFonts w:eastAsia="Times New Roman"/>
                <w:kern w:val="0"/>
              </w:rPr>
            </w:pPr>
            <w:r w:rsidRPr="00963BCB">
              <w:rPr>
                <w:rFonts w:eastAsia="Times New Roman"/>
                <w:kern w:val="0"/>
              </w:rPr>
              <w:t>показателей</w:t>
            </w:r>
          </w:p>
        </w:tc>
        <w:tc>
          <w:tcPr>
            <w:tcW w:w="5474" w:type="dxa"/>
          </w:tcPr>
          <w:p w:rsidR="00963BCB" w:rsidRPr="00963BCB" w:rsidRDefault="00963BCB" w:rsidP="00963BCB">
            <w:pPr>
              <w:widowControl w:val="0"/>
              <w:autoSpaceDE w:val="0"/>
              <w:autoSpaceDN w:val="0"/>
              <w:spacing w:line="268" w:lineRule="exact"/>
              <w:ind w:left="1907" w:right="1894"/>
              <w:jc w:val="center"/>
              <w:rPr>
                <w:rFonts w:eastAsia="Times New Roman"/>
                <w:kern w:val="0"/>
              </w:rPr>
            </w:pPr>
            <w:r w:rsidRPr="00963BCB">
              <w:rPr>
                <w:rFonts w:eastAsia="Times New Roman"/>
                <w:kern w:val="0"/>
              </w:rPr>
              <w:t>Информация</w:t>
            </w:r>
          </w:p>
        </w:tc>
      </w:tr>
      <w:tr w:rsidR="00963BCB" w:rsidRPr="00963BCB" w:rsidTr="008556C1">
        <w:trPr>
          <w:trHeight w:val="551"/>
        </w:trPr>
        <w:tc>
          <w:tcPr>
            <w:tcW w:w="562" w:type="dxa"/>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w:t>
            </w:r>
          </w:p>
        </w:tc>
        <w:tc>
          <w:tcPr>
            <w:tcW w:w="4159" w:type="dxa"/>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Месторасположение</w:t>
            </w:r>
            <w:r w:rsidRPr="00963BCB">
              <w:rPr>
                <w:rFonts w:eastAsia="Times New Roman"/>
                <w:spacing w:val="-4"/>
                <w:kern w:val="0"/>
              </w:rPr>
              <w:t xml:space="preserve"> </w:t>
            </w:r>
            <w:r w:rsidRPr="00963BCB">
              <w:rPr>
                <w:rFonts w:eastAsia="Times New Roman"/>
                <w:kern w:val="0"/>
              </w:rPr>
              <w:t>участка</w:t>
            </w:r>
          </w:p>
        </w:tc>
        <w:tc>
          <w:tcPr>
            <w:tcW w:w="5474" w:type="dxa"/>
          </w:tcPr>
          <w:p w:rsidR="00963BCB" w:rsidRPr="00963BCB" w:rsidRDefault="00963BCB" w:rsidP="00963BCB">
            <w:pPr>
              <w:widowControl w:val="0"/>
              <w:autoSpaceDE w:val="0"/>
              <w:autoSpaceDN w:val="0"/>
              <w:spacing w:line="268" w:lineRule="exact"/>
              <w:ind w:left="110"/>
              <w:rPr>
                <w:rFonts w:eastAsia="Times New Roman"/>
                <w:kern w:val="0"/>
              </w:rPr>
            </w:pPr>
            <w:r w:rsidRPr="00963BCB">
              <w:rPr>
                <w:rFonts w:eastAsia="Times New Roman"/>
                <w:kern w:val="0"/>
                <w:shd w:val="clear" w:color="auto" w:fill="F8F9FA"/>
              </w:rPr>
              <w:t>Челябинская</w:t>
            </w:r>
            <w:r w:rsidRPr="00963BCB">
              <w:rPr>
                <w:rFonts w:eastAsia="Times New Roman"/>
                <w:spacing w:val="-3"/>
                <w:kern w:val="0"/>
                <w:shd w:val="clear" w:color="auto" w:fill="F8F9FA"/>
              </w:rPr>
              <w:t xml:space="preserve"> </w:t>
            </w:r>
            <w:r w:rsidRPr="00963BCB">
              <w:rPr>
                <w:rFonts w:eastAsia="Times New Roman"/>
                <w:kern w:val="0"/>
                <w:shd w:val="clear" w:color="auto" w:fill="F8F9FA"/>
              </w:rPr>
              <w:t>область,</w:t>
            </w:r>
            <w:r w:rsidRPr="00963BCB">
              <w:rPr>
                <w:rFonts w:eastAsia="Times New Roman"/>
                <w:spacing w:val="-4"/>
                <w:kern w:val="0"/>
                <w:shd w:val="clear" w:color="auto" w:fill="F8F9FA"/>
              </w:rPr>
              <w:t xml:space="preserve"> </w:t>
            </w:r>
            <w:r w:rsidRPr="00963BCB">
              <w:rPr>
                <w:rFonts w:eastAsia="Times New Roman"/>
                <w:kern w:val="0"/>
                <w:shd w:val="clear" w:color="auto" w:fill="F8F9FA"/>
              </w:rPr>
              <w:t>р-н</w:t>
            </w:r>
            <w:r w:rsidRPr="00963BCB">
              <w:rPr>
                <w:rFonts w:eastAsia="Times New Roman"/>
                <w:spacing w:val="-6"/>
                <w:kern w:val="0"/>
                <w:shd w:val="clear" w:color="auto" w:fill="F8F9FA"/>
              </w:rPr>
              <w:t xml:space="preserve"> </w:t>
            </w:r>
            <w:r w:rsidRPr="00963BCB">
              <w:rPr>
                <w:rFonts w:eastAsia="Times New Roman"/>
                <w:kern w:val="0"/>
                <w:shd w:val="clear" w:color="auto" w:fill="F8F9FA"/>
              </w:rPr>
              <w:t>Увельский, примерно</w:t>
            </w:r>
          </w:p>
          <w:p w:rsidR="00963BCB" w:rsidRPr="00963BCB" w:rsidRDefault="00963BCB" w:rsidP="00963BCB">
            <w:pPr>
              <w:widowControl w:val="0"/>
              <w:autoSpaceDE w:val="0"/>
              <w:autoSpaceDN w:val="0"/>
              <w:spacing w:before="2" w:line="261" w:lineRule="exact"/>
              <w:ind w:left="110"/>
              <w:rPr>
                <w:rFonts w:eastAsia="Times New Roman"/>
                <w:kern w:val="0"/>
              </w:rPr>
            </w:pPr>
            <w:r w:rsidRPr="00963BCB">
              <w:rPr>
                <w:rFonts w:eastAsia="Times New Roman"/>
                <w:kern w:val="0"/>
                <w:shd w:val="clear" w:color="auto" w:fill="F8F9FA"/>
              </w:rPr>
              <w:t>в</w:t>
            </w:r>
            <w:r w:rsidRPr="00963BCB">
              <w:rPr>
                <w:rFonts w:eastAsia="Times New Roman"/>
                <w:spacing w:val="2"/>
                <w:kern w:val="0"/>
                <w:shd w:val="clear" w:color="auto" w:fill="F8F9FA"/>
              </w:rPr>
              <w:t xml:space="preserve"> </w:t>
            </w:r>
            <w:r w:rsidRPr="00963BCB">
              <w:rPr>
                <w:rFonts w:eastAsia="Times New Roman"/>
                <w:kern w:val="0"/>
                <w:shd w:val="clear" w:color="auto" w:fill="F8F9FA"/>
              </w:rPr>
              <w:t>400</w:t>
            </w:r>
            <w:r w:rsidRPr="00963BCB">
              <w:rPr>
                <w:rFonts w:eastAsia="Times New Roman"/>
                <w:spacing w:val="-5"/>
                <w:kern w:val="0"/>
                <w:shd w:val="clear" w:color="auto" w:fill="F8F9FA"/>
              </w:rPr>
              <w:t xml:space="preserve"> </w:t>
            </w:r>
            <w:r w:rsidRPr="00963BCB">
              <w:rPr>
                <w:rFonts w:eastAsia="Times New Roman"/>
                <w:kern w:val="0"/>
                <w:shd w:val="clear" w:color="auto" w:fill="F8F9FA"/>
              </w:rPr>
              <w:t>м</w:t>
            </w:r>
            <w:r w:rsidRPr="00963BCB">
              <w:rPr>
                <w:rFonts w:eastAsia="Times New Roman"/>
                <w:spacing w:val="-2"/>
                <w:kern w:val="0"/>
                <w:shd w:val="clear" w:color="auto" w:fill="F8F9FA"/>
              </w:rPr>
              <w:t xml:space="preserve"> </w:t>
            </w:r>
            <w:r w:rsidRPr="00963BCB">
              <w:rPr>
                <w:rFonts w:eastAsia="Times New Roman"/>
                <w:kern w:val="0"/>
                <w:shd w:val="clear" w:color="auto" w:fill="F8F9FA"/>
              </w:rPr>
              <w:t>на</w:t>
            </w:r>
            <w:r w:rsidRPr="00963BCB">
              <w:rPr>
                <w:rFonts w:eastAsia="Times New Roman"/>
                <w:spacing w:val="-1"/>
                <w:kern w:val="0"/>
                <w:shd w:val="clear" w:color="auto" w:fill="F8F9FA"/>
              </w:rPr>
              <w:t xml:space="preserve"> </w:t>
            </w:r>
            <w:r w:rsidRPr="00963BCB">
              <w:rPr>
                <w:rFonts w:eastAsia="Times New Roman"/>
                <w:kern w:val="0"/>
                <w:shd w:val="clear" w:color="auto" w:fill="F8F9FA"/>
              </w:rPr>
              <w:t>юг</w:t>
            </w:r>
            <w:r w:rsidRPr="00963BCB">
              <w:rPr>
                <w:rFonts w:eastAsia="Times New Roman"/>
                <w:spacing w:val="-2"/>
                <w:kern w:val="0"/>
                <w:shd w:val="clear" w:color="auto" w:fill="F8F9FA"/>
              </w:rPr>
              <w:t xml:space="preserve"> </w:t>
            </w:r>
            <w:r w:rsidRPr="00963BCB">
              <w:rPr>
                <w:rFonts w:eastAsia="Times New Roman"/>
                <w:kern w:val="0"/>
                <w:shd w:val="clear" w:color="auto" w:fill="F8F9FA"/>
              </w:rPr>
              <w:t>от</w:t>
            </w:r>
            <w:r w:rsidRPr="00963BCB">
              <w:rPr>
                <w:rFonts w:eastAsia="Times New Roman"/>
                <w:spacing w:val="1"/>
                <w:kern w:val="0"/>
                <w:shd w:val="clear" w:color="auto" w:fill="F8F9FA"/>
              </w:rPr>
              <w:t xml:space="preserve"> </w:t>
            </w:r>
            <w:r w:rsidRPr="00963BCB">
              <w:rPr>
                <w:rFonts w:eastAsia="Times New Roman"/>
                <w:kern w:val="0"/>
                <w:shd w:val="clear" w:color="auto" w:fill="F8F9FA"/>
              </w:rPr>
              <w:t>п.</w:t>
            </w:r>
            <w:r w:rsidRPr="00963BCB">
              <w:rPr>
                <w:rFonts w:eastAsia="Times New Roman"/>
                <w:spacing w:val="3"/>
                <w:kern w:val="0"/>
                <w:shd w:val="clear" w:color="auto" w:fill="F8F9FA"/>
              </w:rPr>
              <w:t xml:space="preserve"> </w:t>
            </w:r>
            <w:r w:rsidRPr="00963BCB">
              <w:rPr>
                <w:rFonts w:eastAsia="Times New Roman"/>
                <w:kern w:val="0"/>
                <w:shd w:val="clear" w:color="auto" w:fill="F8F9FA"/>
              </w:rPr>
              <w:t>Нагорный</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2</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Кадастровый номер</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74:21:0111004:19; 74:21:0111004:20;</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74:21:0111004:21; 74:21:0111004:23;</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74:21:0111005:24; 74:21:0000000:2947</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3</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Форма собственности</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4</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Потенциально возможное</w:t>
            </w:r>
          </w:p>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назначение использования участка</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для размещения промышленных объектов</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5</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Предполагаемый вид</w:t>
            </w:r>
          </w:p>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использования участка (аренда, продажа)</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аренда</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6</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Общая площадь земельных</w:t>
            </w:r>
          </w:p>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участков, га</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189,6396</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7</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Категория земли</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Земли промышленности</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8</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Расстояние до границы, км:</w:t>
            </w:r>
          </w:p>
          <w:p w:rsidR="00963BCB" w:rsidRPr="00963BCB" w:rsidRDefault="00963BCB" w:rsidP="007A7636">
            <w:pPr>
              <w:widowControl w:val="0"/>
              <w:numPr>
                <w:ilvl w:val="0"/>
                <w:numId w:val="21"/>
              </w:numPr>
              <w:tabs>
                <w:tab w:val="left" w:pos="250"/>
              </w:tabs>
              <w:autoSpaceDE w:val="0"/>
              <w:autoSpaceDN w:val="0"/>
              <w:spacing w:line="275" w:lineRule="exact"/>
              <w:ind w:hanging="145"/>
              <w:rPr>
                <w:rFonts w:eastAsia="Times New Roman"/>
                <w:kern w:val="0"/>
              </w:rPr>
            </w:pPr>
            <w:r w:rsidRPr="00963BCB">
              <w:rPr>
                <w:rFonts w:eastAsia="Times New Roman"/>
                <w:kern w:val="0"/>
              </w:rPr>
              <w:t>ближайшего населенного пункта,</w:t>
            </w:r>
          </w:p>
          <w:p w:rsidR="00963BCB" w:rsidRPr="00963BCB" w:rsidRDefault="00963BCB" w:rsidP="007A7636">
            <w:pPr>
              <w:widowControl w:val="0"/>
              <w:numPr>
                <w:ilvl w:val="0"/>
                <w:numId w:val="21"/>
              </w:numPr>
              <w:tabs>
                <w:tab w:val="left" w:pos="250"/>
              </w:tabs>
              <w:autoSpaceDE w:val="0"/>
              <w:autoSpaceDN w:val="0"/>
              <w:spacing w:before="2" w:line="275" w:lineRule="exact"/>
              <w:ind w:hanging="145"/>
              <w:rPr>
                <w:rFonts w:eastAsia="Times New Roman"/>
                <w:kern w:val="0"/>
              </w:rPr>
            </w:pPr>
            <w:r w:rsidRPr="00963BCB">
              <w:rPr>
                <w:rFonts w:eastAsia="Times New Roman"/>
                <w:kern w:val="0"/>
              </w:rPr>
              <w:t>районного центра,</w:t>
            </w:r>
          </w:p>
          <w:p w:rsidR="00963BCB" w:rsidRPr="00963BCB" w:rsidRDefault="00963BCB" w:rsidP="007A7636">
            <w:pPr>
              <w:widowControl w:val="0"/>
              <w:numPr>
                <w:ilvl w:val="0"/>
                <w:numId w:val="21"/>
              </w:numPr>
              <w:tabs>
                <w:tab w:val="left" w:pos="250"/>
              </w:tabs>
              <w:autoSpaceDE w:val="0"/>
              <w:autoSpaceDN w:val="0"/>
              <w:spacing w:line="275" w:lineRule="exact"/>
              <w:ind w:hanging="145"/>
              <w:rPr>
                <w:rFonts w:eastAsia="Times New Roman"/>
                <w:kern w:val="0"/>
              </w:rPr>
            </w:pPr>
            <w:r w:rsidRPr="00963BCB">
              <w:rPr>
                <w:rFonts w:eastAsia="Times New Roman"/>
                <w:kern w:val="0"/>
              </w:rPr>
              <w:t>г.Челябинска,</w:t>
            </w:r>
          </w:p>
          <w:p w:rsidR="00963BCB" w:rsidRPr="00963BCB" w:rsidRDefault="00963BCB" w:rsidP="007A7636">
            <w:pPr>
              <w:widowControl w:val="0"/>
              <w:numPr>
                <w:ilvl w:val="0"/>
                <w:numId w:val="21"/>
              </w:numPr>
              <w:tabs>
                <w:tab w:val="left" w:pos="250"/>
              </w:tabs>
              <w:autoSpaceDE w:val="0"/>
              <w:autoSpaceDN w:val="0"/>
              <w:spacing w:before="3" w:line="275" w:lineRule="exact"/>
              <w:ind w:hanging="145"/>
              <w:rPr>
                <w:rFonts w:eastAsia="Times New Roman"/>
                <w:kern w:val="0"/>
              </w:rPr>
            </w:pPr>
            <w:r w:rsidRPr="00963BCB">
              <w:rPr>
                <w:rFonts w:eastAsia="Times New Roman"/>
                <w:kern w:val="0"/>
              </w:rPr>
              <w:t>г.Уфа,</w:t>
            </w:r>
          </w:p>
          <w:p w:rsidR="00963BCB" w:rsidRPr="00963BCB" w:rsidRDefault="00963BCB" w:rsidP="007A7636">
            <w:pPr>
              <w:widowControl w:val="0"/>
              <w:numPr>
                <w:ilvl w:val="0"/>
                <w:numId w:val="21"/>
              </w:numPr>
              <w:tabs>
                <w:tab w:val="left" w:pos="250"/>
              </w:tabs>
              <w:autoSpaceDE w:val="0"/>
              <w:autoSpaceDN w:val="0"/>
              <w:spacing w:line="275" w:lineRule="exact"/>
              <w:ind w:hanging="145"/>
              <w:rPr>
                <w:rFonts w:eastAsia="Times New Roman"/>
                <w:kern w:val="0"/>
              </w:rPr>
            </w:pPr>
            <w:r w:rsidRPr="00963BCB">
              <w:rPr>
                <w:rFonts w:eastAsia="Times New Roman"/>
                <w:kern w:val="0"/>
              </w:rPr>
              <w:t>г.Екатеринбург,</w:t>
            </w:r>
          </w:p>
          <w:p w:rsidR="00963BCB" w:rsidRPr="00963BCB" w:rsidRDefault="00963BCB" w:rsidP="007A7636">
            <w:pPr>
              <w:widowControl w:val="0"/>
              <w:numPr>
                <w:ilvl w:val="0"/>
                <w:numId w:val="21"/>
              </w:numPr>
              <w:tabs>
                <w:tab w:val="left" w:pos="250"/>
              </w:tabs>
              <w:autoSpaceDE w:val="0"/>
              <w:autoSpaceDN w:val="0"/>
              <w:spacing w:before="2" w:line="261" w:lineRule="exact"/>
              <w:ind w:hanging="145"/>
              <w:rPr>
                <w:rFonts w:eastAsia="Times New Roman"/>
                <w:kern w:val="0"/>
              </w:rPr>
            </w:pPr>
            <w:r w:rsidRPr="00963BCB">
              <w:rPr>
                <w:rFonts w:eastAsia="Times New Roman"/>
                <w:kern w:val="0"/>
              </w:rPr>
              <w:t>г.Москва</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0,5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18</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490</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280</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1850</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lastRenderedPageBreak/>
              <w:t>9</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Расстояние до железной дороги, км</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0-0,5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Станция Формачево по характеру работы является грузовой, по объему выполняемой работы отнесена к 3 классу. Станция расположена на двухпутном участке Еманжелинск-Нижнеувельская, оборудованном односторонней автоблокировкой.</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Станция работает на 3 направления: Красноселка, Нижнеувельская и Южноуральск.</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Станция имеет 6 путей: 2 главных, 4 –</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приемо-отправочных вместимостью от 64 до 81 условных вагона в сутки.</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 станции примыкают 2 пути необщего пользования предприятий: ОАО «Кварц» и ЗАО</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«Кичигинский ремонтный завод». Присутствует примыкание железнодорожного пути необщего пользования ТЛК</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«Южноуральский» ж/д станции Формачево (объем перевозок составляет 2,5 млн.тон в год.</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 9 пар контейнерных поездов по 57 вагонов).</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10</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Расстояние до автомобильной дороги, км</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0-0,5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Основу сети составляет автомобильная дорога федерального значения А-310 Челябинск-Троицк до границы с Республикой Казахстан, протяженностью 29,7 км (в пределах района), построенная по нормативам II категории с усовершенствованным типом дорожной одежды (фактическая пропускная способность - 14 тыс. автомобилей в стуки,</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приведенных к легковым автомобилям).</w:t>
            </w:r>
          </w:p>
          <w:p w:rsidR="00963BCB" w:rsidRPr="00963BCB" w:rsidRDefault="00963BCB" w:rsidP="00963BCB">
            <w:pPr>
              <w:widowControl w:val="0"/>
              <w:autoSpaceDE w:val="0"/>
              <w:autoSpaceDN w:val="0"/>
              <w:ind w:left="110" w:right="272" w:firstLine="355"/>
              <w:rPr>
                <w:rFonts w:eastAsia="Times New Roman"/>
                <w:kern w:val="0"/>
              </w:rPr>
            </w:pPr>
            <w:r w:rsidRPr="00963BCB">
              <w:rPr>
                <w:rFonts w:eastAsia="Times New Roman"/>
                <w:kern w:val="0"/>
              </w:rPr>
              <w:t>Дорога пересекает территорию района с</w:t>
            </w:r>
            <w:r w:rsidRPr="00963BCB">
              <w:rPr>
                <w:rFonts w:eastAsia="Times New Roman"/>
                <w:spacing w:val="1"/>
                <w:kern w:val="0"/>
              </w:rPr>
              <w:t xml:space="preserve"> </w:t>
            </w:r>
            <w:r w:rsidRPr="00963BCB">
              <w:rPr>
                <w:rFonts w:eastAsia="Times New Roman"/>
                <w:kern w:val="0"/>
              </w:rPr>
              <w:t>севера на юг (параллельно железной дороге) и</w:t>
            </w:r>
            <w:r w:rsidRPr="00963BCB">
              <w:rPr>
                <w:rFonts w:eastAsia="Times New Roman"/>
                <w:spacing w:val="-57"/>
                <w:kern w:val="0"/>
              </w:rPr>
              <w:t xml:space="preserve"> </w:t>
            </w:r>
            <w:r w:rsidRPr="00963BCB">
              <w:rPr>
                <w:rFonts w:eastAsia="Times New Roman"/>
                <w:kern w:val="0"/>
              </w:rPr>
              <w:t>обеспечивает выход транспортным связям</w:t>
            </w:r>
            <w:r w:rsidRPr="00963BCB">
              <w:rPr>
                <w:rFonts w:eastAsia="Times New Roman"/>
                <w:spacing w:val="1"/>
                <w:kern w:val="0"/>
              </w:rPr>
              <w:t xml:space="preserve"> </w:t>
            </w:r>
            <w:r w:rsidRPr="00963BCB">
              <w:rPr>
                <w:rFonts w:eastAsia="Times New Roman"/>
                <w:kern w:val="0"/>
              </w:rPr>
              <w:t>района</w:t>
            </w:r>
          </w:p>
          <w:p w:rsidR="00963BCB" w:rsidRPr="00963BCB" w:rsidRDefault="00963BCB" w:rsidP="00963BCB">
            <w:pPr>
              <w:widowControl w:val="0"/>
              <w:autoSpaceDE w:val="0"/>
              <w:autoSpaceDN w:val="0"/>
              <w:ind w:left="110" w:right="155"/>
              <w:rPr>
                <w:rFonts w:eastAsia="Times New Roman"/>
                <w:kern w:val="0"/>
              </w:rPr>
            </w:pPr>
            <w:r w:rsidRPr="00963BCB">
              <w:rPr>
                <w:rFonts w:eastAsia="Times New Roman"/>
                <w:kern w:val="0"/>
              </w:rPr>
              <w:t>к областному центру и далее на магистральную</w:t>
            </w:r>
            <w:r w:rsidRPr="00963BCB">
              <w:rPr>
                <w:rFonts w:eastAsia="Times New Roman"/>
                <w:spacing w:val="-57"/>
                <w:kern w:val="0"/>
              </w:rPr>
              <w:t xml:space="preserve"> </w:t>
            </w:r>
            <w:r w:rsidRPr="00963BCB">
              <w:rPr>
                <w:rFonts w:eastAsia="Times New Roman"/>
                <w:kern w:val="0"/>
              </w:rPr>
              <w:t>сеть федеральных дорог. К федеральной дороге</w:t>
            </w:r>
            <w:r w:rsidRPr="00963BCB">
              <w:rPr>
                <w:rFonts w:eastAsia="Times New Roman"/>
                <w:spacing w:val="-57"/>
                <w:kern w:val="0"/>
              </w:rPr>
              <w:t xml:space="preserve"> </w:t>
            </w:r>
            <w:r w:rsidRPr="00963BCB">
              <w:rPr>
                <w:rFonts w:eastAsia="Times New Roman"/>
                <w:kern w:val="0"/>
              </w:rPr>
              <w:t>примыкают две автомобильные дороги общего</w:t>
            </w:r>
            <w:r w:rsidRPr="00963BCB">
              <w:rPr>
                <w:rFonts w:eastAsia="Times New Roman"/>
                <w:spacing w:val="1"/>
                <w:kern w:val="0"/>
              </w:rPr>
              <w:t xml:space="preserve"> </w:t>
            </w:r>
            <w:r w:rsidRPr="00963BCB">
              <w:rPr>
                <w:rFonts w:eastAsia="Times New Roman"/>
                <w:kern w:val="0"/>
              </w:rPr>
              <w:t>пользования регионального значения, ведущие</w:t>
            </w:r>
            <w:r w:rsidRPr="00963BCB">
              <w:rPr>
                <w:rFonts w:eastAsia="Times New Roman"/>
                <w:spacing w:val="1"/>
                <w:kern w:val="0"/>
              </w:rPr>
              <w:t xml:space="preserve"> </w:t>
            </w:r>
            <w:r w:rsidRPr="00963BCB">
              <w:rPr>
                <w:rFonts w:eastAsia="Times New Roman"/>
                <w:kern w:val="0"/>
              </w:rPr>
              <w:t>в</w:t>
            </w:r>
            <w:r w:rsidRPr="00963BCB">
              <w:rPr>
                <w:rFonts w:eastAsia="Times New Roman"/>
                <w:spacing w:val="3"/>
                <w:kern w:val="0"/>
              </w:rPr>
              <w:t xml:space="preserve"> </w:t>
            </w:r>
            <w:r w:rsidRPr="00963BCB">
              <w:rPr>
                <w:rFonts w:eastAsia="Times New Roman"/>
                <w:kern w:val="0"/>
              </w:rPr>
              <w:t>п.</w:t>
            </w:r>
            <w:r w:rsidRPr="00963BCB">
              <w:rPr>
                <w:rFonts w:eastAsia="Times New Roman"/>
                <w:spacing w:val="4"/>
                <w:kern w:val="0"/>
              </w:rPr>
              <w:t xml:space="preserve"> </w:t>
            </w:r>
            <w:r w:rsidRPr="00963BCB">
              <w:rPr>
                <w:rFonts w:eastAsia="Times New Roman"/>
                <w:kern w:val="0"/>
              </w:rPr>
              <w:t>Увельский.</w:t>
            </w:r>
          </w:p>
          <w:p w:rsidR="00963BCB" w:rsidRPr="00963BCB" w:rsidRDefault="00963BCB" w:rsidP="00963BCB">
            <w:pPr>
              <w:widowControl w:val="0"/>
              <w:autoSpaceDE w:val="0"/>
              <w:autoSpaceDN w:val="0"/>
              <w:ind w:left="110" w:right="381" w:firstLine="355"/>
              <w:rPr>
                <w:rFonts w:eastAsia="Times New Roman"/>
                <w:kern w:val="0"/>
              </w:rPr>
            </w:pPr>
            <w:r w:rsidRPr="00963BCB">
              <w:rPr>
                <w:rFonts w:eastAsia="Times New Roman"/>
                <w:kern w:val="0"/>
              </w:rPr>
              <w:t>В г. Южноуральске к федеральной дороге</w:t>
            </w:r>
            <w:r w:rsidRPr="00963BCB">
              <w:rPr>
                <w:rFonts w:eastAsia="Times New Roman"/>
                <w:spacing w:val="-57"/>
                <w:kern w:val="0"/>
              </w:rPr>
              <w:t xml:space="preserve"> </w:t>
            </w:r>
            <w:r w:rsidRPr="00963BCB">
              <w:rPr>
                <w:rFonts w:eastAsia="Times New Roman"/>
                <w:kern w:val="0"/>
              </w:rPr>
              <w:t>А-310 примыкает</w:t>
            </w:r>
            <w:r w:rsidRPr="00963BCB">
              <w:rPr>
                <w:rFonts w:eastAsia="Times New Roman"/>
                <w:spacing w:val="2"/>
                <w:kern w:val="0"/>
              </w:rPr>
              <w:t xml:space="preserve"> </w:t>
            </w:r>
            <w:r w:rsidRPr="00963BCB">
              <w:rPr>
                <w:rFonts w:eastAsia="Times New Roman"/>
                <w:kern w:val="0"/>
              </w:rPr>
              <w:t>автомобильная</w:t>
            </w:r>
            <w:r w:rsidRPr="00963BCB">
              <w:rPr>
                <w:rFonts w:eastAsia="Times New Roman"/>
                <w:spacing w:val="1"/>
                <w:kern w:val="0"/>
              </w:rPr>
              <w:t xml:space="preserve"> </w:t>
            </w:r>
            <w:r w:rsidRPr="00963BCB">
              <w:rPr>
                <w:rFonts w:eastAsia="Times New Roman"/>
                <w:kern w:val="0"/>
              </w:rPr>
              <w:t>дорога</w:t>
            </w:r>
            <w:r w:rsidRPr="00963BCB">
              <w:rPr>
                <w:rFonts w:eastAsia="Times New Roman"/>
                <w:spacing w:val="1"/>
                <w:kern w:val="0"/>
              </w:rPr>
              <w:t xml:space="preserve"> </w:t>
            </w:r>
            <w:r w:rsidRPr="00963BCB">
              <w:rPr>
                <w:rFonts w:eastAsia="Times New Roman"/>
                <w:kern w:val="0"/>
              </w:rPr>
              <w:t>регионального</w:t>
            </w:r>
            <w:r w:rsidRPr="00963BCB">
              <w:rPr>
                <w:rFonts w:eastAsia="Times New Roman"/>
                <w:spacing w:val="4"/>
                <w:kern w:val="0"/>
              </w:rPr>
              <w:t xml:space="preserve"> </w:t>
            </w:r>
            <w:r w:rsidRPr="00963BCB">
              <w:rPr>
                <w:rFonts w:eastAsia="Times New Roman"/>
                <w:kern w:val="0"/>
              </w:rPr>
              <w:t>значения Южноуральск-</w:t>
            </w:r>
          </w:p>
          <w:p w:rsidR="00963BCB" w:rsidRPr="00963BCB" w:rsidRDefault="00963BCB" w:rsidP="00963BCB">
            <w:pPr>
              <w:widowControl w:val="0"/>
              <w:autoSpaceDE w:val="0"/>
              <w:autoSpaceDN w:val="0"/>
              <w:ind w:left="110" w:right="136"/>
              <w:rPr>
                <w:rFonts w:eastAsia="Times New Roman"/>
                <w:kern w:val="0"/>
              </w:rPr>
            </w:pPr>
            <w:r w:rsidRPr="00963BCB">
              <w:rPr>
                <w:rFonts w:eastAsia="Times New Roman"/>
                <w:kern w:val="0"/>
              </w:rPr>
              <w:t>Магнитогорск. Дорога проходит в западном</w:t>
            </w:r>
            <w:r w:rsidRPr="00963BCB">
              <w:rPr>
                <w:rFonts w:eastAsia="Times New Roman"/>
                <w:spacing w:val="1"/>
                <w:kern w:val="0"/>
              </w:rPr>
              <w:t xml:space="preserve"> </w:t>
            </w:r>
            <w:r w:rsidRPr="00963BCB">
              <w:rPr>
                <w:rFonts w:eastAsia="Times New Roman"/>
                <w:kern w:val="0"/>
              </w:rPr>
              <w:t>направлении по территориям 6 муниципальных</w:t>
            </w:r>
            <w:r w:rsidRPr="00963BCB">
              <w:rPr>
                <w:rFonts w:eastAsia="Times New Roman"/>
                <w:spacing w:val="-57"/>
                <w:kern w:val="0"/>
              </w:rPr>
              <w:t xml:space="preserve"> </w:t>
            </w:r>
            <w:r w:rsidRPr="00963BCB">
              <w:rPr>
                <w:rFonts w:eastAsia="Times New Roman"/>
                <w:kern w:val="0"/>
              </w:rPr>
              <w:t>образований, соединяя их между собой и с</w:t>
            </w:r>
            <w:r w:rsidRPr="00963BCB">
              <w:rPr>
                <w:rFonts w:eastAsia="Times New Roman"/>
                <w:spacing w:val="1"/>
                <w:kern w:val="0"/>
              </w:rPr>
              <w:t xml:space="preserve"> </w:t>
            </w:r>
            <w:r w:rsidRPr="00963BCB">
              <w:rPr>
                <w:rFonts w:eastAsia="Times New Roman"/>
                <w:kern w:val="0"/>
              </w:rPr>
              <w:t>областным центром, она входит в состав</w:t>
            </w:r>
            <w:r w:rsidRPr="00963BCB">
              <w:rPr>
                <w:rFonts w:eastAsia="Times New Roman"/>
                <w:spacing w:val="1"/>
                <w:kern w:val="0"/>
              </w:rPr>
              <w:t xml:space="preserve"> </w:t>
            </w:r>
            <w:r w:rsidRPr="00963BCB">
              <w:rPr>
                <w:rFonts w:eastAsia="Times New Roman"/>
                <w:kern w:val="0"/>
              </w:rPr>
              <w:t>опорной</w:t>
            </w:r>
            <w:r w:rsidRPr="00963BCB">
              <w:rPr>
                <w:rFonts w:eastAsia="Times New Roman"/>
                <w:spacing w:val="1"/>
                <w:kern w:val="0"/>
              </w:rPr>
              <w:t xml:space="preserve"> </w:t>
            </w:r>
            <w:r w:rsidRPr="00963BCB">
              <w:rPr>
                <w:rFonts w:eastAsia="Times New Roman"/>
                <w:kern w:val="0"/>
              </w:rPr>
              <w:t>сети</w:t>
            </w:r>
            <w:r w:rsidRPr="00963BCB">
              <w:rPr>
                <w:rFonts w:eastAsia="Times New Roman"/>
                <w:spacing w:val="-3"/>
                <w:kern w:val="0"/>
              </w:rPr>
              <w:t xml:space="preserve"> </w:t>
            </w:r>
            <w:r w:rsidRPr="00963BCB">
              <w:rPr>
                <w:rFonts w:eastAsia="Times New Roman"/>
                <w:kern w:val="0"/>
              </w:rPr>
              <w:t>автомобильных</w:t>
            </w:r>
            <w:r w:rsidRPr="00963BCB">
              <w:rPr>
                <w:rFonts w:eastAsia="Times New Roman"/>
                <w:spacing w:val="-4"/>
                <w:kern w:val="0"/>
              </w:rPr>
              <w:t xml:space="preserve"> </w:t>
            </w:r>
            <w:r w:rsidRPr="00963BCB">
              <w:rPr>
                <w:rFonts w:eastAsia="Times New Roman"/>
                <w:kern w:val="0"/>
              </w:rPr>
              <w:t>дорог</w:t>
            </w:r>
            <w:r w:rsidRPr="00963BCB">
              <w:rPr>
                <w:rFonts w:eastAsia="Times New Roman"/>
                <w:spacing w:val="-2"/>
                <w:kern w:val="0"/>
              </w:rPr>
              <w:t xml:space="preserve"> </w:t>
            </w:r>
            <w:r w:rsidRPr="00963BCB">
              <w:rPr>
                <w:rFonts w:eastAsia="Times New Roman"/>
                <w:kern w:val="0"/>
              </w:rPr>
              <w:t>области.</w:t>
            </w:r>
          </w:p>
          <w:p w:rsidR="00963BCB" w:rsidRPr="00963BCB" w:rsidRDefault="00963BCB" w:rsidP="00963BCB">
            <w:pPr>
              <w:widowControl w:val="0"/>
              <w:autoSpaceDE w:val="0"/>
              <w:autoSpaceDN w:val="0"/>
              <w:ind w:left="110" w:right="993" w:firstLine="355"/>
              <w:rPr>
                <w:rFonts w:eastAsia="Times New Roman"/>
                <w:kern w:val="0"/>
              </w:rPr>
            </w:pPr>
            <w:r w:rsidRPr="00963BCB">
              <w:rPr>
                <w:rFonts w:eastAsia="Times New Roman"/>
                <w:kern w:val="0"/>
              </w:rPr>
              <w:t>Плотность</w:t>
            </w:r>
            <w:r w:rsidRPr="00963BCB">
              <w:rPr>
                <w:rFonts w:eastAsia="Times New Roman"/>
                <w:spacing w:val="-3"/>
                <w:kern w:val="0"/>
              </w:rPr>
              <w:t xml:space="preserve"> </w:t>
            </w:r>
            <w:r w:rsidRPr="00963BCB">
              <w:rPr>
                <w:rFonts w:eastAsia="Times New Roman"/>
                <w:kern w:val="0"/>
              </w:rPr>
              <w:t>автомобильных</w:t>
            </w:r>
            <w:r w:rsidRPr="00963BCB">
              <w:rPr>
                <w:rFonts w:eastAsia="Times New Roman"/>
                <w:spacing w:val="-7"/>
                <w:kern w:val="0"/>
              </w:rPr>
              <w:t xml:space="preserve"> </w:t>
            </w:r>
            <w:r w:rsidRPr="00963BCB">
              <w:rPr>
                <w:rFonts w:eastAsia="Times New Roman"/>
                <w:kern w:val="0"/>
              </w:rPr>
              <w:t>дорог</w:t>
            </w:r>
            <w:r w:rsidRPr="00963BCB">
              <w:rPr>
                <w:rFonts w:eastAsia="Times New Roman"/>
                <w:spacing w:val="-6"/>
                <w:kern w:val="0"/>
              </w:rPr>
              <w:t xml:space="preserve"> </w:t>
            </w:r>
            <w:r w:rsidRPr="00963BCB">
              <w:rPr>
                <w:rFonts w:eastAsia="Times New Roman"/>
                <w:kern w:val="0"/>
              </w:rPr>
              <w:t>по</w:t>
            </w:r>
            <w:r w:rsidRPr="00963BCB">
              <w:rPr>
                <w:rFonts w:eastAsia="Times New Roman"/>
                <w:spacing w:val="-57"/>
                <w:kern w:val="0"/>
              </w:rPr>
              <w:t xml:space="preserve"> </w:t>
            </w:r>
            <w:r w:rsidRPr="00963BCB">
              <w:rPr>
                <w:rFonts w:eastAsia="Times New Roman"/>
                <w:kern w:val="0"/>
              </w:rPr>
              <w:t>Увельскому муниципальному району</w:t>
            </w:r>
            <w:r w:rsidRPr="00963BCB">
              <w:rPr>
                <w:rFonts w:eastAsia="Times New Roman"/>
                <w:spacing w:val="1"/>
                <w:kern w:val="0"/>
              </w:rPr>
              <w:t xml:space="preserve"> </w:t>
            </w:r>
            <w:r w:rsidRPr="00963BCB">
              <w:rPr>
                <w:rFonts w:eastAsia="Times New Roman"/>
                <w:kern w:val="0"/>
              </w:rPr>
              <w:t>составляет</w:t>
            </w:r>
            <w:r w:rsidRPr="00963BCB">
              <w:rPr>
                <w:rFonts w:eastAsia="Times New Roman"/>
                <w:spacing w:val="-3"/>
                <w:kern w:val="0"/>
              </w:rPr>
              <w:t xml:space="preserve"> </w:t>
            </w:r>
            <w:r w:rsidRPr="00963BCB">
              <w:rPr>
                <w:rFonts w:eastAsia="Times New Roman"/>
                <w:kern w:val="0"/>
              </w:rPr>
              <w:t>152,3</w:t>
            </w:r>
            <w:r w:rsidRPr="00963BCB">
              <w:rPr>
                <w:rFonts w:eastAsia="Times New Roman"/>
                <w:spacing w:val="-3"/>
                <w:kern w:val="0"/>
              </w:rPr>
              <w:t xml:space="preserve"> </w:t>
            </w:r>
            <w:r w:rsidRPr="00963BCB">
              <w:rPr>
                <w:rFonts w:eastAsia="Times New Roman"/>
                <w:kern w:val="0"/>
              </w:rPr>
              <w:t>км</w:t>
            </w:r>
            <w:r w:rsidRPr="00963BCB">
              <w:rPr>
                <w:rFonts w:eastAsia="Times New Roman"/>
                <w:spacing w:val="4"/>
                <w:kern w:val="0"/>
              </w:rPr>
              <w:t xml:space="preserve"> </w:t>
            </w:r>
            <w:r w:rsidRPr="00963BCB">
              <w:rPr>
                <w:rFonts w:eastAsia="Times New Roman"/>
                <w:kern w:val="0"/>
              </w:rPr>
              <w:t>на</w:t>
            </w:r>
            <w:r w:rsidRPr="00963BCB">
              <w:rPr>
                <w:rFonts w:eastAsia="Times New Roman"/>
                <w:spacing w:val="-4"/>
                <w:kern w:val="0"/>
              </w:rPr>
              <w:t xml:space="preserve"> </w:t>
            </w:r>
            <w:r w:rsidRPr="00963BCB">
              <w:rPr>
                <w:rFonts w:eastAsia="Times New Roman"/>
                <w:kern w:val="0"/>
              </w:rPr>
              <w:t>1000</w:t>
            </w:r>
            <w:r w:rsidRPr="00963BCB">
              <w:rPr>
                <w:rFonts w:eastAsia="Times New Roman"/>
                <w:spacing w:val="2"/>
                <w:kern w:val="0"/>
              </w:rPr>
              <w:t xml:space="preserve"> </w:t>
            </w:r>
            <w:r w:rsidRPr="00963BCB">
              <w:rPr>
                <w:rFonts w:eastAsia="Times New Roman"/>
                <w:kern w:val="0"/>
              </w:rPr>
              <w:t>кв.км.</w:t>
            </w:r>
          </w:p>
          <w:p w:rsidR="00963BCB" w:rsidRPr="00963BCB" w:rsidRDefault="00963BCB" w:rsidP="00963BCB">
            <w:pPr>
              <w:widowControl w:val="0"/>
              <w:autoSpaceDE w:val="0"/>
              <w:autoSpaceDN w:val="0"/>
              <w:spacing w:line="237" w:lineRule="auto"/>
              <w:ind w:left="110" w:right="1620"/>
              <w:rPr>
                <w:rFonts w:eastAsia="Times New Roman"/>
                <w:kern w:val="0"/>
              </w:rPr>
            </w:pPr>
            <w:r w:rsidRPr="00963BCB">
              <w:rPr>
                <w:rFonts w:eastAsia="Times New Roman"/>
                <w:kern w:val="0"/>
              </w:rPr>
              <w:t>Таким образом, необходимая для</w:t>
            </w:r>
            <w:r w:rsidRPr="00963BCB">
              <w:rPr>
                <w:rFonts w:eastAsia="Times New Roman"/>
                <w:spacing w:val="-57"/>
                <w:kern w:val="0"/>
              </w:rPr>
              <w:t xml:space="preserve"> </w:t>
            </w:r>
            <w:r w:rsidRPr="00963BCB">
              <w:rPr>
                <w:rFonts w:eastAsia="Times New Roman"/>
                <w:kern w:val="0"/>
              </w:rPr>
              <w:t>функционирования</w:t>
            </w:r>
            <w:r w:rsidRPr="00963BCB">
              <w:rPr>
                <w:rFonts w:eastAsia="Times New Roman"/>
                <w:spacing w:val="-4"/>
                <w:kern w:val="0"/>
              </w:rPr>
              <w:t xml:space="preserve"> </w:t>
            </w:r>
            <w:r w:rsidRPr="00963BCB">
              <w:rPr>
                <w:rFonts w:eastAsia="Times New Roman"/>
                <w:kern w:val="0"/>
              </w:rPr>
              <w:t>ОЭЗ</w:t>
            </w:r>
            <w:r w:rsidRPr="00963BCB">
              <w:rPr>
                <w:rFonts w:eastAsia="Times New Roman"/>
                <w:spacing w:val="2"/>
                <w:kern w:val="0"/>
              </w:rPr>
              <w:t xml:space="preserve"> </w:t>
            </w:r>
            <w:r w:rsidRPr="00963BCB">
              <w:rPr>
                <w:rFonts w:eastAsia="Times New Roman"/>
                <w:kern w:val="0"/>
              </w:rPr>
              <w:t>ППТ</w:t>
            </w:r>
          </w:p>
          <w:p w:rsidR="00963BCB" w:rsidRPr="00963BCB" w:rsidRDefault="00963BCB" w:rsidP="00963BCB">
            <w:pPr>
              <w:widowControl w:val="0"/>
              <w:autoSpaceDE w:val="0"/>
              <w:autoSpaceDN w:val="0"/>
              <w:ind w:left="110" w:right="316"/>
              <w:rPr>
                <w:rFonts w:eastAsia="Times New Roman"/>
                <w:kern w:val="0"/>
              </w:rPr>
            </w:pPr>
            <w:r w:rsidRPr="00963BCB">
              <w:rPr>
                <w:rFonts w:eastAsia="Times New Roman"/>
                <w:kern w:val="0"/>
              </w:rPr>
              <w:t>«Южноуральская» внешняя дорожной сеть</w:t>
            </w:r>
            <w:r w:rsidRPr="00963BCB">
              <w:rPr>
                <w:rFonts w:eastAsia="Times New Roman"/>
                <w:spacing w:val="1"/>
                <w:kern w:val="0"/>
              </w:rPr>
              <w:t xml:space="preserve"> </w:t>
            </w:r>
            <w:r w:rsidRPr="00963BCB">
              <w:rPr>
                <w:rFonts w:eastAsia="Times New Roman"/>
                <w:kern w:val="0"/>
              </w:rPr>
              <w:t>имеется, в рамках развития автотранспортной</w:t>
            </w:r>
            <w:r w:rsidRPr="00963BCB">
              <w:rPr>
                <w:rFonts w:eastAsia="Times New Roman"/>
                <w:spacing w:val="-57"/>
                <w:kern w:val="0"/>
              </w:rPr>
              <w:t xml:space="preserve"> </w:t>
            </w:r>
            <w:r w:rsidRPr="00963BCB">
              <w:rPr>
                <w:rFonts w:eastAsia="Times New Roman"/>
                <w:kern w:val="0"/>
              </w:rPr>
              <w:t>инфраструктуры</w:t>
            </w:r>
            <w:r w:rsidRPr="00963BCB">
              <w:rPr>
                <w:rFonts w:eastAsia="Times New Roman"/>
                <w:spacing w:val="1"/>
                <w:kern w:val="0"/>
              </w:rPr>
              <w:t xml:space="preserve"> </w:t>
            </w:r>
            <w:r w:rsidRPr="00963BCB">
              <w:rPr>
                <w:rFonts w:eastAsia="Times New Roman"/>
                <w:kern w:val="0"/>
              </w:rPr>
              <w:t>ОЭЗ планируется только</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rPr>
              <w:t>строительство</w:t>
            </w:r>
            <w:r w:rsidRPr="00963BCB">
              <w:rPr>
                <w:rFonts w:eastAsia="Times New Roman"/>
                <w:spacing w:val="-2"/>
                <w:kern w:val="0"/>
              </w:rPr>
              <w:t xml:space="preserve"> </w:t>
            </w:r>
            <w:r w:rsidRPr="00963BCB">
              <w:rPr>
                <w:rFonts w:eastAsia="Times New Roman"/>
                <w:kern w:val="0"/>
              </w:rPr>
              <w:t>внутриплощадочных</w:t>
            </w:r>
            <w:r w:rsidRPr="00963BCB">
              <w:rPr>
                <w:rFonts w:eastAsia="Times New Roman"/>
                <w:spacing w:val="-6"/>
                <w:kern w:val="0"/>
              </w:rPr>
              <w:t xml:space="preserve"> </w:t>
            </w:r>
            <w:r w:rsidRPr="00963BCB">
              <w:rPr>
                <w:rFonts w:eastAsia="Times New Roman"/>
                <w:kern w:val="0"/>
              </w:rPr>
              <w:t>дорог.</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lastRenderedPageBreak/>
              <w:t>11</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Расстояние до ближайшего аэропорта, км</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75</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Аэродром «Челябинск» (Баландино);</w:t>
            </w:r>
          </w:p>
          <w:p w:rsidR="00963BCB" w:rsidRPr="00963BCB" w:rsidRDefault="00963BCB" w:rsidP="007A7636">
            <w:pPr>
              <w:widowControl w:val="0"/>
              <w:numPr>
                <w:ilvl w:val="0"/>
                <w:numId w:val="22"/>
              </w:numPr>
              <w:tabs>
                <w:tab w:val="left" w:pos="475"/>
              </w:tabs>
              <w:autoSpaceDE w:val="0"/>
              <w:autoSpaceDN w:val="0"/>
              <w:spacing w:before="2" w:line="275" w:lineRule="exact"/>
              <w:rPr>
                <w:rFonts w:eastAsia="Times New Roman"/>
                <w:kern w:val="0"/>
                <w:shd w:val="clear" w:color="auto" w:fill="F8F9FA"/>
              </w:rPr>
            </w:pPr>
            <w:r w:rsidRPr="00963BCB">
              <w:rPr>
                <w:rFonts w:eastAsia="Times New Roman"/>
                <w:kern w:val="0"/>
                <w:shd w:val="clear" w:color="auto" w:fill="F8F9FA"/>
              </w:rPr>
              <w:t>Класс аэродрома «Б»;</w:t>
            </w:r>
          </w:p>
          <w:p w:rsidR="00963BCB" w:rsidRPr="00963BCB" w:rsidRDefault="00963BCB" w:rsidP="007A7636">
            <w:pPr>
              <w:widowControl w:val="0"/>
              <w:numPr>
                <w:ilvl w:val="0"/>
                <w:numId w:val="22"/>
              </w:numPr>
              <w:tabs>
                <w:tab w:val="left" w:pos="475"/>
              </w:tabs>
              <w:autoSpaceDE w:val="0"/>
              <w:autoSpaceDN w:val="0"/>
              <w:spacing w:line="275" w:lineRule="exact"/>
              <w:rPr>
                <w:rFonts w:eastAsia="Times New Roman"/>
                <w:kern w:val="0"/>
                <w:shd w:val="clear" w:color="auto" w:fill="F8F9FA"/>
              </w:rPr>
            </w:pPr>
            <w:r w:rsidRPr="00963BCB">
              <w:rPr>
                <w:rFonts w:eastAsia="Times New Roman"/>
                <w:kern w:val="0"/>
                <w:shd w:val="clear" w:color="auto" w:fill="F8F9FA"/>
              </w:rPr>
              <w:t>Размеры ВПП – 3200х60 м.;</w:t>
            </w:r>
          </w:p>
          <w:p w:rsidR="00963BCB" w:rsidRPr="00963BCB" w:rsidRDefault="00963BCB" w:rsidP="007A7636">
            <w:pPr>
              <w:widowControl w:val="0"/>
              <w:numPr>
                <w:ilvl w:val="0"/>
                <w:numId w:val="22"/>
              </w:numPr>
              <w:tabs>
                <w:tab w:val="left" w:pos="475"/>
              </w:tabs>
              <w:autoSpaceDE w:val="0"/>
              <w:autoSpaceDN w:val="0"/>
              <w:spacing w:before="3" w:line="275" w:lineRule="exact"/>
              <w:rPr>
                <w:rFonts w:eastAsia="Times New Roman"/>
                <w:kern w:val="0"/>
                <w:shd w:val="clear" w:color="auto" w:fill="F8F9FA"/>
              </w:rPr>
            </w:pPr>
            <w:r w:rsidRPr="00963BCB">
              <w:rPr>
                <w:rFonts w:eastAsia="Times New Roman"/>
                <w:kern w:val="0"/>
                <w:shd w:val="clear" w:color="auto" w:fill="F8F9FA"/>
              </w:rPr>
              <w:t>Покрытие ВПП – цементобетон (h=0,30 м);</w:t>
            </w:r>
          </w:p>
          <w:p w:rsidR="00963BCB" w:rsidRPr="00963BCB" w:rsidRDefault="00963BCB" w:rsidP="007A7636">
            <w:pPr>
              <w:widowControl w:val="0"/>
              <w:numPr>
                <w:ilvl w:val="0"/>
                <w:numId w:val="22"/>
              </w:numPr>
              <w:tabs>
                <w:tab w:val="left" w:pos="475"/>
              </w:tabs>
              <w:autoSpaceDE w:val="0"/>
              <w:autoSpaceDN w:val="0"/>
              <w:spacing w:line="242" w:lineRule="auto"/>
              <w:ind w:left="211" w:right="1574" w:firstLine="0"/>
              <w:rPr>
                <w:rFonts w:eastAsia="Times New Roman"/>
                <w:kern w:val="0"/>
                <w:shd w:val="clear" w:color="auto" w:fill="F8F9FA"/>
              </w:rPr>
            </w:pPr>
            <w:r w:rsidRPr="00963BCB">
              <w:rPr>
                <w:rFonts w:eastAsia="Times New Roman"/>
                <w:kern w:val="0"/>
                <w:shd w:val="clear" w:color="auto" w:fill="F8F9FA"/>
              </w:rPr>
              <w:t>Степень загруженности – 35% Аэродром «Магнитогорск»:</w:t>
            </w:r>
          </w:p>
          <w:p w:rsidR="00963BCB" w:rsidRPr="00963BCB" w:rsidRDefault="00963BCB" w:rsidP="007A7636">
            <w:pPr>
              <w:widowControl w:val="0"/>
              <w:numPr>
                <w:ilvl w:val="0"/>
                <w:numId w:val="23"/>
              </w:numPr>
              <w:tabs>
                <w:tab w:val="left" w:pos="475"/>
              </w:tabs>
              <w:autoSpaceDE w:val="0"/>
              <w:autoSpaceDN w:val="0"/>
              <w:spacing w:line="271" w:lineRule="exact"/>
              <w:rPr>
                <w:rFonts w:eastAsia="Times New Roman"/>
                <w:kern w:val="0"/>
                <w:shd w:val="clear" w:color="auto" w:fill="F8F9FA"/>
              </w:rPr>
            </w:pPr>
            <w:r w:rsidRPr="00963BCB">
              <w:rPr>
                <w:rFonts w:eastAsia="Times New Roman"/>
                <w:kern w:val="0"/>
                <w:shd w:val="clear" w:color="auto" w:fill="F8F9FA"/>
              </w:rPr>
              <w:t>Класс аэродрома «Б»;</w:t>
            </w:r>
          </w:p>
          <w:p w:rsidR="00963BCB" w:rsidRPr="00963BCB" w:rsidRDefault="00963BCB" w:rsidP="007A7636">
            <w:pPr>
              <w:widowControl w:val="0"/>
              <w:numPr>
                <w:ilvl w:val="0"/>
                <w:numId w:val="23"/>
              </w:numPr>
              <w:tabs>
                <w:tab w:val="left" w:pos="475"/>
              </w:tabs>
              <w:autoSpaceDE w:val="0"/>
              <w:autoSpaceDN w:val="0"/>
              <w:spacing w:before="1" w:line="275" w:lineRule="exact"/>
              <w:rPr>
                <w:rFonts w:eastAsia="Times New Roman"/>
                <w:kern w:val="0"/>
                <w:shd w:val="clear" w:color="auto" w:fill="F8F9FA"/>
              </w:rPr>
            </w:pPr>
            <w:r w:rsidRPr="00963BCB">
              <w:rPr>
                <w:rFonts w:eastAsia="Times New Roman"/>
                <w:kern w:val="0"/>
                <w:shd w:val="clear" w:color="auto" w:fill="F8F9FA"/>
              </w:rPr>
              <w:t>Размеры ИВПП – 3250х45 м.;</w:t>
            </w:r>
          </w:p>
          <w:p w:rsidR="00963BCB" w:rsidRPr="00963BCB" w:rsidRDefault="00963BCB" w:rsidP="007A7636">
            <w:pPr>
              <w:widowControl w:val="0"/>
              <w:numPr>
                <w:ilvl w:val="0"/>
                <w:numId w:val="23"/>
              </w:numPr>
              <w:tabs>
                <w:tab w:val="left" w:pos="475"/>
              </w:tabs>
              <w:autoSpaceDE w:val="0"/>
              <w:autoSpaceDN w:val="0"/>
              <w:spacing w:line="275" w:lineRule="exact"/>
              <w:rPr>
                <w:rFonts w:eastAsia="Times New Roman"/>
                <w:kern w:val="0"/>
                <w:shd w:val="clear" w:color="auto" w:fill="F8F9FA"/>
              </w:rPr>
            </w:pPr>
            <w:r w:rsidRPr="00963BCB">
              <w:rPr>
                <w:rFonts w:eastAsia="Times New Roman"/>
                <w:kern w:val="0"/>
                <w:shd w:val="clear" w:color="auto" w:fill="F8F9FA"/>
              </w:rPr>
              <w:t>Покрытие ИВПП – цементобетон;</w:t>
            </w:r>
          </w:p>
          <w:p w:rsidR="00963BCB" w:rsidRPr="00963BCB" w:rsidRDefault="00963BCB" w:rsidP="007A7636">
            <w:pPr>
              <w:widowControl w:val="0"/>
              <w:numPr>
                <w:ilvl w:val="0"/>
                <w:numId w:val="23"/>
              </w:numPr>
              <w:tabs>
                <w:tab w:val="left" w:pos="475"/>
              </w:tabs>
              <w:autoSpaceDE w:val="0"/>
              <w:autoSpaceDN w:val="0"/>
              <w:spacing w:line="274" w:lineRule="exact"/>
              <w:ind w:left="110" w:right="1596" w:firstLine="100"/>
              <w:rPr>
                <w:rFonts w:eastAsia="Times New Roman"/>
                <w:kern w:val="0"/>
                <w:shd w:val="clear" w:color="auto" w:fill="F8F9FA"/>
              </w:rPr>
            </w:pPr>
            <w:r w:rsidRPr="00963BCB">
              <w:rPr>
                <w:rFonts w:eastAsia="Times New Roman"/>
                <w:kern w:val="0"/>
                <w:shd w:val="clear" w:color="auto" w:fill="F8F9FA"/>
              </w:rPr>
              <w:t>Степень загруженности – 3,84 самолетовылетов в сутки</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инфраструктуры</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12.1</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энергоснабжения: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DA5D52" w:rsidRDefault="00963BCB" w:rsidP="00963BCB">
            <w:pPr>
              <w:widowControl w:val="0"/>
              <w:autoSpaceDE w:val="0"/>
              <w:autoSpaceDN w:val="0"/>
              <w:spacing w:line="268" w:lineRule="exact"/>
              <w:ind w:left="110"/>
              <w:rPr>
                <w:rFonts w:eastAsia="Times New Roman"/>
                <w:kern w:val="0"/>
                <w:shd w:val="clear" w:color="auto" w:fill="F8F9FA"/>
              </w:rPr>
            </w:pPr>
            <w:r w:rsidRPr="00DA5D52">
              <w:rPr>
                <w:rFonts w:eastAsia="Times New Roman"/>
                <w:kern w:val="0"/>
                <w:shd w:val="clear" w:color="auto" w:fill="F8F9FA"/>
              </w:rPr>
              <w:t>Электроснабжение ТЛК «Южноуральский» осуществляется 2 когенераторными установками по 1,1 МВт (двух кабельные линии 7 км 10кВ, свободных мощностей недостаточно для обеспечения потребностей резидентов ОЭЗ, год постройки – 2015 г.) Электроснабжение ОЭЗ ППТ</w:t>
            </w:r>
          </w:p>
          <w:p w:rsidR="00963BCB" w:rsidRPr="00DA5D52" w:rsidRDefault="00963BCB" w:rsidP="00963BCB">
            <w:pPr>
              <w:widowControl w:val="0"/>
              <w:autoSpaceDE w:val="0"/>
              <w:autoSpaceDN w:val="0"/>
              <w:spacing w:line="268" w:lineRule="exact"/>
              <w:ind w:left="110"/>
              <w:rPr>
                <w:rFonts w:eastAsia="Times New Roman"/>
                <w:kern w:val="0"/>
                <w:shd w:val="clear" w:color="auto" w:fill="F8F9FA"/>
              </w:rPr>
            </w:pPr>
            <w:r w:rsidRPr="00DA5D52">
              <w:rPr>
                <w:rFonts w:eastAsia="Times New Roman"/>
                <w:kern w:val="0"/>
                <w:shd w:val="clear" w:color="auto" w:fill="F8F9FA"/>
              </w:rPr>
              <w:t>«Южноуральская» будет обеспечиваться от центра питания – ПС «Казачья» с установленной трансформаторной мощностью</w:t>
            </w:r>
          </w:p>
          <w:p w:rsidR="00963BCB" w:rsidRPr="00963BCB" w:rsidRDefault="00963BCB" w:rsidP="00963BCB">
            <w:pPr>
              <w:pStyle w:val="TableParagraph"/>
              <w:ind w:left="110" w:right="187"/>
              <w:rPr>
                <w:sz w:val="24"/>
                <w:szCs w:val="24"/>
              </w:rPr>
            </w:pPr>
            <w:r w:rsidRPr="00DA5D52">
              <w:rPr>
                <w:sz w:val="24"/>
                <w:szCs w:val="24"/>
                <w:shd w:val="clear" w:color="auto" w:fill="F8F9FA"/>
              </w:rPr>
              <w:t xml:space="preserve">2*63,0 МВА. Возможный лимит мощности на </w:t>
            </w:r>
            <w:r w:rsidRPr="00DA5D52">
              <w:rPr>
                <w:sz w:val="24"/>
                <w:szCs w:val="24"/>
              </w:rPr>
              <w:t>данном центре питания – около 40 МВт.</w:t>
            </w:r>
            <w:r w:rsidRPr="00DA5D52">
              <w:rPr>
                <w:spacing w:val="1"/>
                <w:sz w:val="24"/>
                <w:szCs w:val="24"/>
              </w:rPr>
              <w:t xml:space="preserve"> </w:t>
            </w:r>
            <w:r w:rsidRPr="00DA5D52">
              <w:rPr>
                <w:sz w:val="24"/>
                <w:szCs w:val="24"/>
              </w:rPr>
              <w:t>Расстояние от</w:t>
            </w:r>
            <w:r w:rsidRPr="00DA5D52">
              <w:rPr>
                <w:spacing w:val="1"/>
                <w:sz w:val="24"/>
                <w:szCs w:val="24"/>
              </w:rPr>
              <w:t xml:space="preserve"> </w:t>
            </w:r>
            <w:r w:rsidRPr="00DA5D52">
              <w:rPr>
                <w:sz w:val="24"/>
                <w:szCs w:val="24"/>
              </w:rPr>
              <w:t>центра питания</w:t>
            </w:r>
            <w:r w:rsidRPr="00DA5D52">
              <w:rPr>
                <w:spacing w:val="60"/>
                <w:sz w:val="24"/>
                <w:szCs w:val="24"/>
              </w:rPr>
              <w:t xml:space="preserve"> </w:t>
            </w:r>
            <w:r w:rsidRPr="00DA5D52">
              <w:rPr>
                <w:sz w:val="24"/>
                <w:szCs w:val="24"/>
              </w:rPr>
              <w:t>в зависимости</w:t>
            </w:r>
            <w:r w:rsidRPr="00DA5D52">
              <w:rPr>
                <w:spacing w:val="1"/>
                <w:sz w:val="24"/>
                <w:szCs w:val="24"/>
              </w:rPr>
              <w:t xml:space="preserve"> </w:t>
            </w:r>
            <w:r w:rsidRPr="00DA5D52">
              <w:rPr>
                <w:sz w:val="24"/>
                <w:szCs w:val="24"/>
              </w:rPr>
              <w:t>от трассировки питающих линий</w:t>
            </w:r>
            <w:r w:rsidRPr="00DA5D52">
              <w:rPr>
                <w:spacing w:val="1"/>
                <w:sz w:val="24"/>
                <w:szCs w:val="24"/>
              </w:rPr>
              <w:t xml:space="preserve"> </w:t>
            </w:r>
            <w:r w:rsidRPr="00DA5D52">
              <w:rPr>
                <w:sz w:val="24"/>
                <w:szCs w:val="24"/>
              </w:rPr>
              <w:t>электропередачи до участка ОЭЗ – 5-8 км. Так,</w:t>
            </w:r>
            <w:r w:rsidRPr="00DA5D52">
              <w:rPr>
                <w:spacing w:val="-57"/>
                <w:sz w:val="24"/>
                <w:szCs w:val="24"/>
              </w:rPr>
              <w:t xml:space="preserve"> </w:t>
            </w:r>
            <w:r w:rsidRPr="00DA5D52">
              <w:rPr>
                <w:sz w:val="24"/>
                <w:szCs w:val="24"/>
              </w:rPr>
              <w:t>для развития энергетической инфраструктуры</w:t>
            </w:r>
            <w:r w:rsidRPr="00DA5D52">
              <w:rPr>
                <w:spacing w:val="1"/>
                <w:sz w:val="24"/>
                <w:szCs w:val="24"/>
              </w:rPr>
              <w:t xml:space="preserve"> </w:t>
            </w:r>
            <w:r w:rsidRPr="00DA5D52">
              <w:rPr>
                <w:sz w:val="24"/>
                <w:szCs w:val="24"/>
              </w:rPr>
              <w:t>ОЭЗ планируется строительство ВЛ 10 кВ от</w:t>
            </w:r>
            <w:r w:rsidRPr="00DA5D52">
              <w:rPr>
                <w:spacing w:val="1"/>
                <w:sz w:val="24"/>
                <w:szCs w:val="24"/>
              </w:rPr>
              <w:t xml:space="preserve"> </w:t>
            </w:r>
            <w:r w:rsidRPr="00DA5D52">
              <w:rPr>
                <w:sz w:val="24"/>
                <w:szCs w:val="24"/>
              </w:rPr>
              <w:t>подстанции «Казачья»</w:t>
            </w:r>
            <w:r w:rsidRPr="00DA5D52">
              <w:rPr>
                <w:spacing w:val="57"/>
                <w:sz w:val="24"/>
                <w:szCs w:val="24"/>
              </w:rPr>
              <w:t xml:space="preserve"> </w:t>
            </w:r>
            <w:r w:rsidRPr="00DA5D52">
              <w:rPr>
                <w:sz w:val="24"/>
                <w:szCs w:val="24"/>
              </w:rPr>
              <w:t>протяженностью</w:t>
            </w:r>
            <w:r w:rsidRPr="00DA5D52">
              <w:rPr>
                <w:spacing w:val="-2"/>
                <w:sz w:val="24"/>
                <w:szCs w:val="24"/>
              </w:rPr>
              <w:t xml:space="preserve"> </w:t>
            </w:r>
            <w:r w:rsidRPr="00DA5D52">
              <w:rPr>
                <w:sz w:val="24"/>
                <w:szCs w:val="24"/>
              </w:rPr>
              <w:t>8</w:t>
            </w:r>
            <w:r w:rsidRPr="00DA5D52">
              <w:rPr>
                <w:spacing w:val="-5"/>
                <w:sz w:val="24"/>
                <w:szCs w:val="24"/>
              </w:rPr>
              <w:t xml:space="preserve"> </w:t>
            </w:r>
            <w:r w:rsidRPr="00DA5D52">
              <w:rPr>
                <w:sz w:val="24"/>
                <w:szCs w:val="24"/>
              </w:rPr>
              <w:t>км</w:t>
            </w:r>
            <w:r w:rsidRPr="00DA5D52">
              <w:rPr>
                <w:spacing w:val="-3"/>
                <w:sz w:val="24"/>
                <w:szCs w:val="24"/>
              </w:rPr>
              <w:t xml:space="preserve"> </w:t>
            </w:r>
            <w:r w:rsidRPr="00DA5D52">
              <w:rPr>
                <w:sz w:val="24"/>
                <w:szCs w:val="24"/>
              </w:rPr>
              <w:t>и</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rPr>
              <w:t>строительство</w:t>
            </w:r>
            <w:r w:rsidRPr="00963BCB">
              <w:rPr>
                <w:rFonts w:eastAsia="Times New Roman"/>
                <w:spacing w:val="3"/>
                <w:kern w:val="0"/>
              </w:rPr>
              <w:t xml:space="preserve"> </w:t>
            </w:r>
            <w:r w:rsidRPr="00963BCB">
              <w:rPr>
                <w:rFonts w:eastAsia="Times New Roman"/>
                <w:kern w:val="0"/>
              </w:rPr>
              <w:t>ПС</w:t>
            </w:r>
            <w:r w:rsidRPr="00963BCB">
              <w:rPr>
                <w:rFonts w:eastAsia="Times New Roman"/>
                <w:spacing w:val="-4"/>
                <w:kern w:val="0"/>
              </w:rPr>
              <w:t xml:space="preserve"> </w:t>
            </w:r>
            <w:r w:rsidRPr="00963BCB">
              <w:rPr>
                <w:rFonts w:eastAsia="Times New Roman"/>
                <w:kern w:val="0"/>
              </w:rPr>
              <w:t>10кВ</w:t>
            </w:r>
            <w:r w:rsidRPr="00963BCB">
              <w:rPr>
                <w:rFonts w:eastAsia="Times New Roman"/>
                <w:spacing w:val="52"/>
                <w:kern w:val="0"/>
              </w:rPr>
              <w:t xml:space="preserve"> </w:t>
            </w:r>
            <w:r w:rsidRPr="00963BCB">
              <w:rPr>
                <w:rFonts w:eastAsia="Times New Roman"/>
                <w:kern w:val="0"/>
              </w:rPr>
              <w:t>мощностью</w:t>
            </w:r>
            <w:r w:rsidRPr="00963BCB">
              <w:rPr>
                <w:rFonts w:eastAsia="Times New Roman"/>
                <w:spacing w:val="-4"/>
                <w:kern w:val="0"/>
              </w:rPr>
              <w:t xml:space="preserve"> </w:t>
            </w:r>
            <w:r w:rsidRPr="00963BCB">
              <w:rPr>
                <w:rFonts w:eastAsia="Times New Roman"/>
                <w:kern w:val="0"/>
              </w:rPr>
              <w:t>13,09</w:t>
            </w:r>
            <w:r w:rsidRPr="00963BCB">
              <w:rPr>
                <w:rFonts w:eastAsia="Times New Roman"/>
                <w:spacing w:val="-1"/>
                <w:kern w:val="0"/>
              </w:rPr>
              <w:t xml:space="preserve"> </w:t>
            </w:r>
            <w:r w:rsidRPr="00963BCB">
              <w:rPr>
                <w:rFonts w:eastAsia="Times New Roman"/>
                <w:kern w:val="0"/>
              </w:rPr>
              <w:t>МВт</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12.2</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газоснабжения: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DA5D52">
              <w:rPr>
                <w:rFonts w:eastAsia="Times New Roman"/>
                <w:kern w:val="0"/>
                <w:shd w:val="clear" w:color="auto" w:fill="F8F9FA"/>
              </w:rPr>
              <w:t>Газоснабжение ТЛК «Южноуральский» осуществляется от магистрального газопровода Бухара-Урал по газопроводу высокого давления до энергоцентра ТЛК Южноуральский, расположенного на земельном участке с кадастровым номером 74:21:0111004:19.</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Параметры газопровода:</w:t>
            </w:r>
          </w:p>
          <w:p w:rsidR="00963BCB" w:rsidRPr="00963BCB" w:rsidRDefault="00963BCB" w:rsidP="007A7636">
            <w:pPr>
              <w:widowControl w:val="0"/>
              <w:numPr>
                <w:ilvl w:val="0"/>
                <w:numId w:val="24"/>
              </w:numPr>
              <w:tabs>
                <w:tab w:val="left" w:pos="456"/>
              </w:tabs>
              <w:autoSpaceDE w:val="0"/>
              <w:autoSpaceDN w:val="0"/>
              <w:spacing w:line="293" w:lineRule="exact"/>
              <w:ind w:left="455"/>
              <w:rPr>
                <w:rFonts w:eastAsia="Times New Roman"/>
                <w:kern w:val="0"/>
                <w:shd w:val="clear" w:color="auto" w:fill="F8F9FA"/>
              </w:rPr>
            </w:pPr>
            <w:r w:rsidRPr="00963BCB">
              <w:rPr>
                <w:rFonts w:eastAsia="Times New Roman"/>
                <w:kern w:val="0"/>
                <w:shd w:val="clear" w:color="auto" w:fill="F8F9FA"/>
              </w:rPr>
              <w:t>протяженность 16,4 км, D=250мм;</w:t>
            </w:r>
          </w:p>
          <w:p w:rsidR="00963BCB" w:rsidRPr="00963BCB" w:rsidRDefault="00963BCB" w:rsidP="007A7636">
            <w:pPr>
              <w:widowControl w:val="0"/>
              <w:numPr>
                <w:ilvl w:val="0"/>
                <w:numId w:val="24"/>
              </w:numPr>
              <w:tabs>
                <w:tab w:val="left" w:pos="456"/>
              </w:tabs>
              <w:autoSpaceDE w:val="0"/>
              <w:autoSpaceDN w:val="0"/>
              <w:spacing w:line="237" w:lineRule="auto"/>
              <w:ind w:right="372" w:firstLine="100"/>
              <w:rPr>
                <w:rFonts w:eastAsia="Times New Roman"/>
                <w:kern w:val="0"/>
                <w:shd w:val="clear" w:color="auto" w:fill="F8F9FA"/>
              </w:rPr>
            </w:pPr>
            <w:r w:rsidRPr="00963BCB">
              <w:rPr>
                <w:rFonts w:eastAsia="Times New Roman"/>
                <w:kern w:val="0"/>
                <w:shd w:val="clear" w:color="auto" w:fill="F8F9FA"/>
              </w:rPr>
              <w:t>установленный объем потребления – 2168 м3/ч.;</w:t>
            </w:r>
          </w:p>
          <w:p w:rsidR="00963BCB" w:rsidRPr="00963BCB" w:rsidRDefault="00963BCB" w:rsidP="007A7636">
            <w:pPr>
              <w:widowControl w:val="0"/>
              <w:numPr>
                <w:ilvl w:val="0"/>
                <w:numId w:val="24"/>
              </w:numPr>
              <w:tabs>
                <w:tab w:val="left" w:pos="456"/>
              </w:tabs>
              <w:autoSpaceDE w:val="0"/>
              <w:autoSpaceDN w:val="0"/>
              <w:spacing w:line="292" w:lineRule="exact"/>
              <w:ind w:left="455"/>
              <w:rPr>
                <w:rFonts w:eastAsia="Times New Roman"/>
                <w:kern w:val="0"/>
                <w:shd w:val="clear" w:color="auto" w:fill="F8F9FA"/>
              </w:rPr>
            </w:pPr>
            <w:r w:rsidRPr="00963BCB">
              <w:rPr>
                <w:rFonts w:eastAsia="Times New Roman"/>
                <w:kern w:val="0"/>
                <w:shd w:val="clear" w:color="auto" w:fill="F8F9FA"/>
              </w:rPr>
              <w:t>год постройки – 2015 г.</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Есть резерв пропускной возможности до 20000 м3/ч. Выделенного лимита нет.</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12.3</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водоснабжения: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Водоснабжение ТЛК «Южноуральский» обеспечивается из 15 артезианских скважин (труба ПВХ D=100 мм, свободных мощностей недостаточно для обеспечения потребностей резидентов ОЭЗ, год постройки – 2015 г.)</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Требуется дальнейшее развитие сетей водоснабжения.</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lastRenderedPageBreak/>
              <w:t>12.4</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водоотведения: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На земельном участке с кадастровым номером 74:21:0111004:19 расположены следующие канализационные сети:</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Сеть К1- Ø 200 м. – протяженность трубопровода-</w:t>
            </w:r>
            <w:r w:rsidRPr="00963BCB">
              <w:rPr>
                <w:rFonts w:eastAsia="Times New Roman"/>
                <w:kern w:val="0"/>
                <w:shd w:val="clear" w:color="auto" w:fill="F8F9FA"/>
              </w:rPr>
              <w:tab/>
              <w:t>1356м.</w:t>
            </w:r>
            <w:r w:rsidRPr="00963BCB">
              <w:rPr>
                <w:rFonts w:eastAsia="Times New Roman"/>
                <w:kern w:val="0"/>
                <w:shd w:val="clear" w:color="auto" w:fill="F8F9FA"/>
              </w:rPr>
              <w:tab/>
              <w:t>Материал гофрированные полипропиленовые и полиэтиленовые ПЭ 100 SDR17</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2.Сеть К2- Ø 100 мм. - 800 мм – протяженность трубопровода- 8350м. Материал гофрированные полипропиленовые и полиэтиленовые.</w:t>
            </w:r>
          </w:p>
          <w:p w:rsidR="00963BCB" w:rsidRPr="00963BCB" w:rsidRDefault="00963BCB" w:rsidP="007A7636">
            <w:pPr>
              <w:widowControl w:val="0"/>
              <w:numPr>
                <w:ilvl w:val="0"/>
                <w:numId w:val="25"/>
              </w:numPr>
              <w:tabs>
                <w:tab w:val="left" w:pos="912"/>
              </w:tabs>
              <w:autoSpaceDE w:val="0"/>
              <w:autoSpaceDN w:val="0"/>
              <w:spacing w:line="242" w:lineRule="auto"/>
              <w:ind w:right="94" w:firstLine="355"/>
              <w:rPr>
                <w:rFonts w:eastAsia="Times New Roman"/>
                <w:kern w:val="0"/>
                <w:shd w:val="clear" w:color="auto" w:fill="F8F9FA"/>
              </w:rPr>
            </w:pPr>
            <w:r w:rsidRPr="00963BCB">
              <w:rPr>
                <w:rFonts w:eastAsia="Times New Roman"/>
                <w:kern w:val="0"/>
                <w:shd w:val="clear" w:color="auto" w:fill="F8F9FA"/>
              </w:rPr>
              <w:t>Очистные сооружения хоз-бытового стока производительностью 32 м3/сут.</w:t>
            </w:r>
          </w:p>
          <w:p w:rsidR="00963BCB" w:rsidRPr="00963BCB" w:rsidRDefault="00963BCB" w:rsidP="007A7636">
            <w:pPr>
              <w:widowControl w:val="0"/>
              <w:numPr>
                <w:ilvl w:val="0"/>
                <w:numId w:val="25"/>
              </w:numPr>
              <w:tabs>
                <w:tab w:val="left" w:pos="778"/>
              </w:tabs>
              <w:autoSpaceDE w:val="0"/>
              <w:autoSpaceDN w:val="0"/>
              <w:spacing w:line="242" w:lineRule="auto"/>
              <w:ind w:right="88" w:firstLine="355"/>
              <w:rPr>
                <w:rFonts w:eastAsia="Times New Roman"/>
                <w:kern w:val="0"/>
                <w:shd w:val="clear" w:color="auto" w:fill="F8F9FA"/>
              </w:rPr>
            </w:pPr>
            <w:r w:rsidRPr="00963BCB">
              <w:rPr>
                <w:rFonts w:eastAsia="Times New Roman"/>
                <w:kern w:val="0"/>
                <w:shd w:val="clear" w:color="auto" w:fill="F8F9FA"/>
              </w:rPr>
              <w:t>Очистные сооружения дождевого стока производительностью 286,84 м3/сут.</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С территории ТЛК «Южноуральский» осуществляется отвод очищенных ливневых стоков подземным самотечным трубопроводом (труба ПВХ D=2х500 мм.),</w:t>
            </w:r>
          </w:p>
          <w:p w:rsidR="00963BCB" w:rsidRPr="00963BCB" w:rsidRDefault="00963BCB" w:rsidP="00963BCB">
            <w:pPr>
              <w:pStyle w:val="TableParagraph"/>
              <w:spacing w:line="267" w:lineRule="exact"/>
              <w:ind w:left="110"/>
              <w:rPr>
                <w:sz w:val="24"/>
                <w:szCs w:val="24"/>
              </w:rPr>
            </w:pPr>
            <w:r w:rsidRPr="00963BCB">
              <w:rPr>
                <w:sz w:val="24"/>
                <w:szCs w:val="24"/>
                <w:shd w:val="clear" w:color="auto" w:fill="F8F9FA"/>
              </w:rPr>
              <w:t xml:space="preserve">свободных мощностей недостаточно для обеспечения потребностей резидентов ОЭЗ, год </w:t>
            </w:r>
            <w:r w:rsidRPr="00963BCB">
              <w:rPr>
                <w:sz w:val="24"/>
                <w:szCs w:val="24"/>
              </w:rPr>
              <w:t>постройки</w:t>
            </w:r>
            <w:r w:rsidRPr="00963BCB">
              <w:rPr>
                <w:spacing w:val="-3"/>
                <w:sz w:val="24"/>
                <w:szCs w:val="24"/>
              </w:rPr>
              <w:t xml:space="preserve"> </w:t>
            </w:r>
            <w:r w:rsidRPr="00963BCB">
              <w:rPr>
                <w:sz w:val="24"/>
                <w:szCs w:val="24"/>
              </w:rPr>
              <w:t>–</w:t>
            </w:r>
            <w:r w:rsidRPr="00963BCB">
              <w:rPr>
                <w:spacing w:val="1"/>
                <w:sz w:val="24"/>
                <w:szCs w:val="24"/>
              </w:rPr>
              <w:t xml:space="preserve"> </w:t>
            </w:r>
            <w:r w:rsidRPr="00963BCB">
              <w:rPr>
                <w:sz w:val="24"/>
                <w:szCs w:val="24"/>
              </w:rPr>
              <w:t>2015</w:t>
            </w:r>
            <w:r w:rsidRPr="00963BCB">
              <w:rPr>
                <w:spacing w:val="-4"/>
                <w:sz w:val="24"/>
                <w:szCs w:val="24"/>
              </w:rPr>
              <w:t xml:space="preserve"> </w:t>
            </w:r>
            <w:r w:rsidRPr="00963BCB">
              <w:rPr>
                <w:sz w:val="24"/>
                <w:szCs w:val="24"/>
              </w:rPr>
              <w:t>г.).</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rPr>
              <w:t>Требуется дальнейшее развитие сетей</w:t>
            </w:r>
            <w:r w:rsidRPr="00963BCB">
              <w:rPr>
                <w:rFonts w:eastAsia="Times New Roman"/>
                <w:spacing w:val="-57"/>
                <w:kern w:val="0"/>
              </w:rPr>
              <w:t xml:space="preserve"> </w:t>
            </w:r>
            <w:r w:rsidRPr="00963BCB">
              <w:rPr>
                <w:rFonts w:eastAsia="Times New Roman"/>
                <w:kern w:val="0"/>
              </w:rPr>
              <w:t>водоотведения.</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12.5</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Наличие сетей теплоснабжения:</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Теплоснабжение ТЛК «Южноуральский» осуществляется модульной котельной 10 Гкал/ч (4-х трубная магистраль, свободных мощностей</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недостаточно для обеспечения потребностей резидентов ОЭЗ, год постройки – 2015 г.).</w:t>
            </w:r>
          </w:p>
        </w:tc>
      </w:tr>
      <w:tr w:rsidR="00963BCB" w:rsidRPr="00963BCB" w:rsidTr="008556C1">
        <w:trPr>
          <w:trHeight w:val="551"/>
        </w:trPr>
        <w:tc>
          <w:tcPr>
            <w:tcW w:w="562"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4"/>
              <w:jc w:val="center"/>
              <w:rPr>
                <w:rFonts w:eastAsia="Times New Roman"/>
                <w:kern w:val="0"/>
              </w:rPr>
            </w:pPr>
            <w:r w:rsidRPr="00963BCB">
              <w:rPr>
                <w:rFonts w:eastAsia="Times New Roman"/>
                <w:kern w:val="0"/>
              </w:rPr>
              <w:t>12.6</w:t>
            </w:r>
          </w:p>
        </w:tc>
        <w:tc>
          <w:tcPr>
            <w:tcW w:w="4159"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05"/>
              <w:rPr>
                <w:rFonts w:eastAsia="Times New Roman"/>
                <w:kern w:val="0"/>
              </w:rPr>
            </w:pPr>
            <w:r w:rsidRPr="00963BCB">
              <w:rPr>
                <w:rFonts w:eastAsia="Times New Roman"/>
                <w:kern w:val="0"/>
              </w:rPr>
              <w:t>Котельные, бойлерные, трансформаторные подстанции</w:t>
            </w:r>
          </w:p>
        </w:tc>
        <w:tc>
          <w:tcPr>
            <w:tcW w:w="5474" w:type="dxa"/>
            <w:tcBorders>
              <w:top w:val="single" w:sz="4" w:space="0" w:color="000000"/>
              <w:left w:val="single" w:sz="4" w:space="0" w:color="000000"/>
              <w:bottom w:val="single" w:sz="4" w:space="0" w:color="000000"/>
              <w:right w:val="single" w:sz="4" w:space="0" w:color="000000"/>
            </w:tcBorders>
          </w:tcPr>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Теплоснабжение ТЛК «Южноуральский» осуществляется модульной котельной 10 Гкал/ч (4-х трубная магистраль, свободных мощностей недостаточно для обеспечения потребностей резидентов ОЭЗ, год постройки – 2015 г.).</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Котельных, бойлерных, трансформаторных подстанций внутри границ предполагаемой к созданию ОЭЗ нет.</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Ближайшие населенные пункты к ОЭЗ: А) с. Кичигино:</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Котельная № 2 (год постройки - 2010 г.), мощностью 3,44 Гкал/час, присоединенная нагрузка - 2,29 Гкал/час, свободные мощности около 30% - 1,05 Гкал/час; расстояние до границы предполагаемой ОЭЗ – 2,1 км.</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Б) п. Нагорный:</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Котельная ОАО «Кварц» (год постройки – 1988 г.), мощностью 6,4 Гкал/час, присоединенная нагрузка -4,9 Гкал/час, свободные мощности - около 20% -</w:t>
            </w:r>
          </w:p>
          <w:p w:rsidR="00963BCB" w:rsidRPr="00963BCB" w:rsidRDefault="00963BCB" w:rsidP="00963BCB">
            <w:pPr>
              <w:widowControl w:val="0"/>
              <w:autoSpaceDE w:val="0"/>
              <w:autoSpaceDN w:val="0"/>
              <w:spacing w:line="268" w:lineRule="exact"/>
              <w:ind w:left="110"/>
              <w:rPr>
                <w:rFonts w:eastAsia="Times New Roman"/>
                <w:kern w:val="0"/>
                <w:shd w:val="clear" w:color="auto" w:fill="F8F9FA"/>
              </w:rPr>
            </w:pPr>
            <w:r w:rsidRPr="00963BCB">
              <w:rPr>
                <w:rFonts w:eastAsia="Times New Roman"/>
                <w:kern w:val="0"/>
                <w:shd w:val="clear" w:color="auto" w:fill="F8F9FA"/>
              </w:rPr>
              <w:t>1,5 Гкал/час; расстояние до границы предполагаемой ОЭЗ – 1 км.</w:t>
            </w:r>
          </w:p>
        </w:tc>
      </w:tr>
    </w:tbl>
    <w:p w:rsidR="00FC1F6B" w:rsidRPr="00FC1F6B" w:rsidRDefault="00631542" w:rsidP="00C93491">
      <w:pPr>
        <w:pStyle w:val="2"/>
      </w:pPr>
      <w:bookmarkStart w:id="143" w:name="_Toc176191442"/>
      <w:r>
        <w:t>Социальн</w:t>
      </w:r>
      <w:r w:rsidR="00FC1F6B">
        <w:t>ое и культурно-бытовое обслуживание населения</w:t>
      </w:r>
      <w:bookmarkEnd w:id="143"/>
    </w:p>
    <w:p w:rsidR="001046D2" w:rsidRPr="001046D2" w:rsidRDefault="001046D2" w:rsidP="001046D2">
      <w:pPr>
        <w:widowControl w:val="0"/>
        <w:ind w:firstLine="709"/>
        <w:rPr>
          <w:color w:val="000000" w:themeColor="text1"/>
          <w:sz w:val="28"/>
          <w:szCs w:val="28"/>
          <w:lang w:bidi="ru-RU"/>
        </w:rPr>
      </w:pPr>
      <w:r w:rsidRPr="001046D2">
        <w:rPr>
          <w:color w:val="000000" w:themeColor="text1"/>
          <w:sz w:val="28"/>
          <w:szCs w:val="28"/>
          <w:lang w:bidi="ru-RU"/>
        </w:rPr>
        <w:t xml:space="preserve">Важными показателями качества жизни населения являются наличие и разнообразие объектов обслуживания, их пространственная, социальная и </w:t>
      </w:r>
      <w:r w:rsidRPr="001046D2">
        <w:rPr>
          <w:color w:val="000000" w:themeColor="text1"/>
          <w:sz w:val="28"/>
          <w:szCs w:val="28"/>
          <w:lang w:bidi="ru-RU"/>
        </w:rPr>
        <w:lastRenderedPageBreak/>
        <w:t>экономическая доступность. 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w:t>
      </w:r>
    </w:p>
    <w:p w:rsidR="00DA2588" w:rsidRPr="007A0BE6" w:rsidRDefault="00DA2588" w:rsidP="002C23A1">
      <w:pPr>
        <w:pStyle w:val="3"/>
      </w:pPr>
      <w:bookmarkStart w:id="144" w:name="_Toc176191443"/>
      <w:r>
        <w:t>Учреждения образования</w:t>
      </w:r>
      <w:bookmarkEnd w:id="144"/>
    </w:p>
    <w:p w:rsidR="00DA70D9" w:rsidRDefault="009D623C" w:rsidP="009D623C">
      <w:pPr>
        <w:widowControl w:val="0"/>
        <w:ind w:firstLine="709"/>
        <w:rPr>
          <w:color w:val="000000" w:themeColor="text1"/>
          <w:sz w:val="28"/>
          <w:szCs w:val="28"/>
          <w:lang w:bidi="ru-RU"/>
        </w:rPr>
      </w:pPr>
      <w:r w:rsidRPr="009D623C">
        <w:rPr>
          <w:color w:val="000000" w:themeColor="text1"/>
          <w:sz w:val="28"/>
          <w:szCs w:val="28"/>
          <w:lang w:bidi="ru-RU"/>
        </w:rPr>
        <w:t>Образование является одним из ключевых по</w:t>
      </w:r>
      <w:r>
        <w:rPr>
          <w:color w:val="000000" w:themeColor="text1"/>
          <w:sz w:val="28"/>
          <w:szCs w:val="28"/>
          <w:lang w:bidi="ru-RU"/>
        </w:rPr>
        <w:t xml:space="preserve">дразделений сферы услуг любого </w:t>
      </w:r>
      <w:r w:rsidRPr="009D623C">
        <w:rPr>
          <w:color w:val="000000" w:themeColor="text1"/>
          <w:sz w:val="28"/>
          <w:szCs w:val="28"/>
          <w:lang w:bidi="ru-RU"/>
        </w:rPr>
        <w:t>муниципального образования. Основными её соста</w:t>
      </w:r>
      <w:r>
        <w:rPr>
          <w:color w:val="000000" w:themeColor="text1"/>
          <w:sz w:val="28"/>
          <w:szCs w:val="28"/>
          <w:lang w:bidi="ru-RU"/>
        </w:rPr>
        <w:t>вляющими являются детские дошко</w:t>
      </w:r>
      <w:r w:rsidRPr="009D623C">
        <w:rPr>
          <w:color w:val="000000" w:themeColor="text1"/>
          <w:sz w:val="28"/>
          <w:szCs w:val="28"/>
          <w:lang w:bidi="ru-RU"/>
        </w:rPr>
        <w:t>льные учреждения, дневные и вечерние общеобразо</w:t>
      </w:r>
      <w:r>
        <w:rPr>
          <w:color w:val="000000" w:themeColor="text1"/>
          <w:sz w:val="28"/>
          <w:szCs w:val="28"/>
          <w:lang w:bidi="ru-RU"/>
        </w:rPr>
        <w:t>вательные школы, система профес</w:t>
      </w:r>
      <w:r w:rsidRPr="009D623C">
        <w:rPr>
          <w:color w:val="000000" w:themeColor="text1"/>
          <w:sz w:val="28"/>
          <w:szCs w:val="28"/>
          <w:lang w:bidi="ru-RU"/>
        </w:rPr>
        <w:t>сионального начального, среднего и высшего образова</w:t>
      </w:r>
      <w:r>
        <w:rPr>
          <w:color w:val="000000" w:themeColor="text1"/>
          <w:sz w:val="28"/>
          <w:szCs w:val="28"/>
          <w:lang w:bidi="ru-RU"/>
        </w:rPr>
        <w:t>ния, система дополнительного об</w:t>
      </w:r>
      <w:r w:rsidRPr="009D623C">
        <w:rPr>
          <w:color w:val="000000" w:themeColor="text1"/>
          <w:sz w:val="28"/>
          <w:szCs w:val="28"/>
          <w:lang w:bidi="ru-RU"/>
        </w:rPr>
        <w:t>разования детей.</w:t>
      </w:r>
    </w:p>
    <w:p w:rsidR="00C60EB5" w:rsidRPr="00C60EB5" w:rsidRDefault="00C60EB5" w:rsidP="00C60EB5">
      <w:pPr>
        <w:suppressAutoHyphens/>
        <w:ind w:firstLine="709"/>
        <w:rPr>
          <w:rFonts w:eastAsia="Times New Roman"/>
          <w:color w:val="000000"/>
          <w:kern w:val="0"/>
          <w:sz w:val="28"/>
          <w:szCs w:val="28"/>
          <w:lang w:eastAsia="ru-RU"/>
        </w:rPr>
      </w:pPr>
      <w:r w:rsidRPr="00C60EB5">
        <w:rPr>
          <w:rFonts w:eastAsia="Times New Roman"/>
          <w:color w:val="000000"/>
          <w:kern w:val="0"/>
          <w:sz w:val="28"/>
          <w:szCs w:val="28"/>
          <w:lang w:eastAsia="ru-RU"/>
        </w:rPr>
        <w:t xml:space="preserve">На территории </w:t>
      </w:r>
      <w:r>
        <w:rPr>
          <w:rFonts w:eastAsia="Times New Roman"/>
          <w:color w:val="000000"/>
          <w:kern w:val="0"/>
          <w:sz w:val="28"/>
          <w:szCs w:val="28"/>
          <w:lang w:eastAsia="ru-RU"/>
        </w:rPr>
        <w:t xml:space="preserve">Кичигинского сельского </w:t>
      </w:r>
      <w:r w:rsidR="00825243">
        <w:rPr>
          <w:rFonts w:eastAsia="Times New Roman"/>
          <w:color w:val="000000"/>
          <w:kern w:val="0"/>
          <w:sz w:val="28"/>
          <w:szCs w:val="28"/>
          <w:lang w:eastAsia="ru-RU"/>
        </w:rPr>
        <w:t>поселения расположены 3 детских сада и 3 школы</w:t>
      </w:r>
      <w:r w:rsidRPr="00C60EB5">
        <w:rPr>
          <w:rFonts w:eastAsia="Times New Roman"/>
          <w:color w:val="000000"/>
          <w:kern w:val="0"/>
          <w:sz w:val="28"/>
          <w:szCs w:val="28"/>
          <w:lang w:eastAsia="ru-RU"/>
        </w:rPr>
        <w:t>. Чи</w:t>
      </w:r>
      <w:r w:rsidR="00825243">
        <w:rPr>
          <w:rFonts w:eastAsia="Times New Roman"/>
          <w:color w:val="000000"/>
          <w:kern w:val="0"/>
          <w:sz w:val="28"/>
          <w:szCs w:val="28"/>
          <w:lang w:eastAsia="ru-RU"/>
        </w:rPr>
        <w:t>сленность учащихся составляет 819</w:t>
      </w:r>
      <w:r w:rsidRPr="00C60EB5">
        <w:rPr>
          <w:rFonts w:eastAsia="Times New Roman"/>
          <w:color w:val="000000"/>
          <w:kern w:val="0"/>
          <w:sz w:val="28"/>
          <w:szCs w:val="28"/>
          <w:lang w:eastAsia="ru-RU"/>
        </w:rPr>
        <w:t xml:space="preserve"> человек.</w:t>
      </w:r>
    </w:p>
    <w:p w:rsidR="00DA70D9" w:rsidRDefault="005F540A" w:rsidP="007F6D3E">
      <w:pPr>
        <w:pStyle w:val="ae"/>
        <w:rPr>
          <w:shd w:val="clear" w:color="auto" w:fill="FFFFFF"/>
        </w:rPr>
      </w:pPr>
      <w:r w:rsidRPr="00DC3D46">
        <w:t xml:space="preserve">Таблица </w:t>
      </w:r>
      <w:fldSimple w:instr=" SEQ Таблица \* ARABIC ">
        <w:r w:rsidR="00136AA3">
          <w:rPr>
            <w:noProof/>
          </w:rPr>
          <w:t>12</w:t>
        </w:r>
      </w:fldSimple>
      <w:r>
        <w:t xml:space="preserve"> </w:t>
      </w:r>
      <w:r w:rsidR="00DC3D46">
        <w:t>–</w:t>
      </w:r>
      <w:r>
        <w:t xml:space="preserve"> Перечень</w:t>
      </w:r>
      <w:r w:rsidR="00DC3D46">
        <w:t xml:space="preserve"> </w:t>
      </w:r>
      <w:r w:rsidR="00A53887">
        <w:t>учреждений образования Кичигинского сельского поселения</w:t>
      </w:r>
      <w:bookmarkStart w:id="145" w:name="_Ref113294296"/>
      <w:r w:rsidR="00E22DDE">
        <w:rPr>
          <w:rStyle w:val="aa"/>
          <w:szCs w:val="24"/>
        </w:rPr>
        <w:footnoteReference w:id="7"/>
      </w:r>
      <w:bookmarkEnd w:id="145"/>
      <w:r w:rsidR="00DB7C17">
        <w:t>.</w:t>
      </w:r>
    </w:p>
    <w:tbl>
      <w:tblPr>
        <w:tblW w:w="5000" w:type="pct"/>
        <w:tblInd w:w="-5" w:type="dxa"/>
        <w:tblLayout w:type="fixed"/>
        <w:tblLook w:val="0000" w:firstRow="0" w:lastRow="0" w:firstColumn="0" w:lastColumn="0" w:noHBand="0" w:noVBand="0"/>
      </w:tblPr>
      <w:tblGrid>
        <w:gridCol w:w="567"/>
        <w:gridCol w:w="2368"/>
        <w:gridCol w:w="2161"/>
        <w:gridCol w:w="1704"/>
        <w:gridCol w:w="1705"/>
        <w:gridCol w:w="1690"/>
      </w:tblGrid>
      <w:tr w:rsidR="009B1E21" w:rsidRPr="001D6A9F" w:rsidTr="008556C1">
        <w:trPr>
          <w:trHeight w:val="1112"/>
        </w:trPr>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B1E21" w:rsidRPr="001D6A9F" w:rsidRDefault="009B1E21" w:rsidP="001D6A9F">
            <w:pPr>
              <w:jc w:val="center"/>
              <w:rPr>
                <w:rFonts w:eastAsia="Times New Roman"/>
                <w:kern w:val="0"/>
              </w:rPr>
            </w:pPr>
            <w:r w:rsidRPr="001D6A9F">
              <w:rPr>
                <w:rFonts w:eastAsia="Times New Roman"/>
                <w:kern w:val="0"/>
              </w:rPr>
              <w:t>№</w:t>
            </w:r>
          </w:p>
        </w:tc>
        <w:tc>
          <w:tcPr>
            <w:tcW w:w="2368" w:type="dxa"/>
            <w:tcBorders>
              <w:top w:val="single" w:sz="4" w:space="0" w:color="auto"/>
              <w:left w:val="single" w:sz="4" w:space="0" w:color="auto"/>
              <w:bottom w:val="single" w:sz="4" w:space="0" w:color="auto"/>
              <w:right w:val="single" w:sz="4" w:space="0" w:color="auto"/>
            </w:tcBorders>
            <w:shd w:val="clear" w:color="auto" w:fill="EAEAEA"/>
            <w:vAlign w:val="center"/>
          </w:tcPr>
          <w:p w:rsidR="009B1E21" w:rsidRPr="001D6A9F" w:rsidRDefault="009B1E21" w:rsidP="001D6A9F">
            <w:pPr>
              <w:jc w:val="center"/>
              <w:rPr>
                <w:rFonts w:eastAsia="Times New Roman"/>
                <w:kern w:val="0"/>
              </w:rPr>
            </w:pPr>
            <w:r w:rsidRPr="001D6A9F">
              <w:rPr>
                <w:rFonts w:eastAsia="Times New Roman"/>
                <w:kern w:val="0"/>
              </w:rPr>
              <w:t>Наименование учреждения</w:t>
            </w:r>
          </w:p>
        </w:tc>
        <w:tc>
          <w:tcPr>
            <w:tcW w:w="2161" w:type="dxa"/>
            <w:tcBorders>
              <w:top w:val="single" w:sz="4" w:space="0" w:color="auto"/>
              <w:left w:val="nil"/>
              <w:bottom w:val="single" w:sz="4" w:space="0" w:color="auto"/>
              <w:right w:val="single" w:sz="4" w:space="0" w:color="auto"/>
            </w:tcBorders>
            <w:shd w:val="clear" w:color="auto" w:fill="EAEAEA"/>
            <w:noWrap/>
            <w:vAlign w:val="center"/>
          </w:tcPr>
          <w:p w:rsidR="009B1E21" w:rsidRPr="001D6A9F" w:rsidRDefault="009B1E21" w:rsidP="001D6A9F">
            <w:pPr>
              <w:jc w:val="center"/>
              <w:rPr>
                <w:rFonts w:eastAsia="Times New Roman"/>
                <w:kern w:val="0"/>
              </w:rPr>
            </w:pPr>
            <w:r w:rsidRPr="001D6A9F">
              <w:rPr>
                <w:rFonts w:eastAsia="Times New Roman"/>
                <w:kern w:val="0"/>
              </w:rPr>
              <w:t>Адрес</w:t>
            </w:r>
          </w:p>
        </w:tc>
        <w:tc>
          <w:tcPr>
            <w:tcW w:w="1704" w:type="dxa"/>
            <w:tcBorders>
              <w:top w:val="single" w:sz="4" w:space="0" w:color="auto"/>
              <w:left w:val="nil"/>
              <w:bottom w:val="single" w:sz="4" w:space="0" w:color="auto"/>
              <w:right w:val="single" w:sz="4" w:space="0" w:color="auto"/>
            </w:tcBorders>
            <w:shd w:val="clear" w:color="auto" w:fill="EAEAEA"/>
            <w:noWrap/>
            <w:vAlign w:val="center"/>
          </w:tcPr>
          <w:p w:rsidR="009B1E21" w:rsidRPr="001D6A9F" w:rsidRDefault="009B1E21" w:rsidP="001D6A9F">
            <w:pPr>
              <w:jc w:val="center"/>
              <w:rPr>
                <w:rFonts w:eastAsia="Times New Roman"/>
                <w:kern w:val="0"/>
              </w:rPr>
            </w:pPr>
            <w:r w:rsidRPr="001D6A9F">
              <w:rPr>
                <w:rFonts w:eastAsia="Times New Roman"/>
                <w:kern w:val="0"/>
              </w:rPr>
              <w:t>Вместимость учреждения (по проекту), чел.</w:t>
            </w:r>
          </w:p>
        </w:tc>
        <w:tc>
          <w:tcPr>
            <w:tcW w:w="1705" w:type="dxa"/>
            <w:tcBorders>
              <w:top w:val="single" w:sz="4" w:space="0" w:color="auto"/>
              <w:left w:val="nil"/>
              <w:bottom w:val="single" w:sz="4" w:space="0" w:color="auto"/>
              <w:right w:val="single" w:sz="4" w:space="0" w:color="auto"/>
            </w:tcBorders>
            <w:shd w:val="clear" w:color="auto" w:fill="EAEAEA"/>
            <w:vAlign w:val="center"/>
          </w:tcPr>
          <w:p w:rsidR="009B1E21" w:rsidRPr="001D6A9F" w:rsidRDefault="009B1E21" w:rsidP="001D6A9F">
            <w:pPr>
              <w:jc w:val="center"/>
              <w:rPr>
                <w:rFonts w:eastAsia="Times New Roman"/>
                <w:kern w:val="0"/>
              </w:rPr>
            </w:pPr>
            <w:r w:rsidRPr="001D6A9F">
              <w:rPr>
                <w:rFonts w:eastAsia="Times New Roman"/>
                <w:kern w:val="0"/>
              </w:rPr>
              <w:t>Фактическая наполняемость учреждения, чел</w:t>
            </w:r>
          </w:p>
        </w:tc>
        <w:tc>
          <w:tcPr>
            <w:tcW w:w="1690" w:type="dxa"/>
            <w:tcBorders>
              <w:top w:val="single" w:sz="4" w:space="0" w:color="auto"/>
              <w:left w:val="single" w:sz="4" w:space="0" w:color="auto"/>
              <w:bottom w:val="single" w:sz="4" w:space="0" w:color="auto"/>
              <w:right w:val="single" w:sz="4" w:space="0" w:color="auto"/>
            </w:tcBorders>
            <w:shd w:val="clear" w:color="auto" w:fill="EAEAEA"/>
            <w:vAlign w:val="center"/>
          </w:tcPr>
          <w:p w:rsidR="00E22DDE" w:rsidRPr="00E22DDE" w:rsidRDefault="002F3964" w:rsidP="002F3964">
            <w:pPr>
              <w:jc w:val="center"/>
              <w:rPr>
                <w:rFonts w:eastAsia="Times New Roman"/>
                <w:kern w:val="0"/>
              </w:rPr>
            </w:pPr>
            <w:r>
              <w:rPr>
                <w:rFonts w:eastAsia="Times New Roman"/>
                <w:kern w:val="0"/>
              </w:rPr>
              <w:t>Недоста</w:t>
            </w:r>
            <w:r w:rsidR="00E22DDE" w:rsidRPr="00E22DDE">
              <w:rPr>
                <w:rFonts w:eastAsia="Times New Roman"/>
                <w:kern w:val="0"/>
              </w:rPr>
              <w:t>ток(-</w:t>
            </w:r>
          </w:p>
          <w:p w:rsidR="00E22DDE" w:rsidRPr="00E22DDE" w:rsidRDefault="00E22DDE" w:rsidP="00E22DDE">
            <w:pPr>
              <w:jc w:val="center"/>
              <w:rPr>
                <w:rFonts w:eastAsia="Times New Roman"/>
                <w:kern w:val="0"/>
              </w:rPr>
            </w:pPr>
            <w:r w:rsidRPr="00E22DDE">
              <w:rPr>
                <w:rFonts w:eastAsia="Times New Roman"/>
                <w:kern w:val="0"/>
              </w:rPr>
              <w:t>)/</w:t>
            </w:r>
            <w:r w:rsidR="002F3964">
              <w:rPr>
                <w:rFonts w:eastAsia="Times New Roman"/>
                <w:kern w:val="0"/>
              </w:rPr>
              <w:t xml:space="preserve"> </w:t>
            </w:r>
            <w:r w:rsidRPr="00E22DDE">
              <w:rPr>
                <w:rFonts w:eastAsia="Times New Roman"/>
                <w:kern w:val="0"/>
              </w:rPr>
              <w:t>избыток(+)</w:t>
            </w:r>
          </w:p>
          <w:p w:rsidR="009B1E21" w:rsidRPr="001D6A9F" w:rsidRDefault="00E22DDE" w:rsidP="00E22DDE">
            <w:pPr>
              <w:jc w:val="center"/>
              <w:rPr>
                <w:rFonts w:eastAsia="Times New Roman"/>
                <w:kern w:val="0"/>
              </w:rPr>
            </w:pPr>
            <w:r w:rsidRPr="00E22DDE">
              <w:rPr>
                <w:rFonts w:eastAsia="Times New Roman"/>
                <w:kern w:val="0"/>
              </w:rPr>
              <w:t>мест</w:t>
            </w:r>
          </w:p>
        </w:tc>
      </w:tr>
      <w:tr w:rsidR="00E673DB" w:rsidRPr="001D6A9F" w:rsidTr="00D97487">
        <w:trPr>
          <w:trHeight w:val="279"/>
        </w:trPr>
        <w:tc>
          <w:tcPr>
            <w:tcW w:w="10195" w:type="dxa"/>
            <w:gridSpan w:val="6"/>
            <w:tcBorders>
              <w:top w:val="single" w:sz="4" w:space="0" w:color="auto"/>
              <w:left w:val="single" w:sz="4" w:space="0" w:color="auto"/>
              <w:bottom w:val="single" w:sz="4" w:space="0" w:color="auto"/>
              <w:right w:val="single" w:sz="4" w:space="0" w:color="auto"/>
            </w:tcBorders>
          </w:tcPr>
          <w:p w:rsidR="00E673DB" w:rsidRPr="001D6A9F" w:rsidRDefault="00E673DB" w:rsidP="00BB62EF">
            <w:pPr>
              <w:jc w:val="center"/>
              <w:rPr>
                <w:rFonts w:eastAsia="Times New Roman"/>
                <w:kern w:val="0"/>
              </w:rPr>
            </w:pPr>
            <w:r>
              <w:t>Дошкольные образовательные учреждения</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Pr="001D6A9F" w:rsidRDefault="00E673DB" w:rsidP="00E673DB">
            <w:pPr>
              <w:ind w:left="142"/>
              <w:rPr>
                <w:rFonts w:eastAsia="Times New Roman"/>
                <w:kern w:val="0"/>
              </w:rPr>
            </w:pPr>
            <w:r>
              <w:rPr>
                <w:rFonts w:eastAsia="Times New Roman"/>
                <w:kern w:val="0"/>
              </w:rPr>
              <w:t>1</w:t>
            </w:r>
          </w:p>
        </w:tc>
        <w:tc>
          <w:tcPr>
            <w:tcW w:w="2368" w:type="dxa"/>
            <w:tcBorders>
              <w:top w:val="single" w:sz="4" w:space="0" w:color="auto"/>
              <w:left w:val="single" w:sz="4" w:space="0" w:color="auto"/>
              <w:bottom w:val="single" w:sz="4" w:space="0" w:color="auto"/>
              <w:right w:val="single" w:sz="4" w:space="0" w:color="auto"/>
            </w:tcBorders>
          </w:tcPr>
          <w:p w:rsidR="00E673DB" w:rsidRPr="00E22DDE" w:rsidRDefault="00E673DB" w:rsidP="00E673DB">
            <w:pPr>
              <w:rPr>
                <w:rFonts w:eastAsia="Times New Roman"/>
                <w:kern w:val="0"/>
                <w:lang w:eastAsia="ru-RU"/>
              </w:rPr>
            </w:pPr>
            <w:r w:rsidRPr="00E22DDE">
              <w:rPr>
                <w:rFonts w:eastAsia="Times New Roman"/>
                <w:kern w:val="0"/>
              </w:rPr>
              <w:t xml:space="preserve">МКДОУ </w:t>
            </w:r>
            <w:r w:rsidRPr="00E22DDE">
              <w:rPr>
                <w:rFonts w:eastAsia="Times New Roman"/>
                <w:color w:val="000000"/>
                <w:kern w:val="0"/>
                <w:lang w:eastAsia="ru-RU"/>
              </w:rPr>
              <w:t xml:space="preserve">«Детский сад </w:t>
            </w:r>
            <w:r>
              <w:rPr>
                <w:rFonts w:eastAsia="Times New Roman"/>
                <w:color w:val="000000"/>
                <w:kern w:val="0"/>
                <w:lang w:eastAsia="ru-RU"/>
              </w:rPr>
              <w:t>№ 24</w:t>
            </w:r>
            <w:r w:rsidRPr="00E22DDE">
              <w:rPr>
                <w:rFonts w:eastAsia="Times New Roman"/>
                <w:color w:val="000000"/>
                <w:kern w:val="0"/>
                <w:lang w:eastAsia="ru-RU"/>
              </w:rPr>
              <w:t>»</w:t>
            </w:r>
          </w:p>
        </w:tc>
        <w:tc>
          <w:tcPr>
            <w:tcW w:w="2161" w:type="dxa"/>
            <w:tcBorders>
              <w:top w:val="single" w:sz="4" w:space="0" w:color="auto"/>
              <w:left w:val="nil"/>
              <w:bottom w:val="single" w:sz="4" w:space="0" w:color="auto"/>
              <w:right w:val="single" w:sz="4" w:space="0" w:color="auto"/>
            </w:tcBorders>
            <w:noWrap/>
            <w:vAlign w:val="center"/>
          </w:tcPr>
          <w:p w:rsidR="00E673DB" w:rsidRPr="001D6A9F" w:rsidRDefault="00E673DB" w:rsidP="00E673DB">
            <w:pPr>
              <w:rPr>
                <w:rFonts w:eastAsia="Times New Roman"/>
                <w:kern w:val="0"/>
              </w:rPr>
            </w:pPr>
            <w:r>
              <w:rPr>
                <w:rFonts w:eastAsia="Times New Roman"/>
                <w:color w:val="000000"/>
                <w:kern w:val="0"/>
                <w:lang w:eastAsia="ru-RU"/>
              </w:rPr>
              <w:t>с</w:t>
            </w:r>
            <w:r w:rsidRPr="00C60EB5">
              <w:rPr>
                <w:rFonts w:eastAsia="Times New Roman"/>
                <w:color w:val="000000"/>
                <w:kern w:val="0"/>
                <w:lang w:eastAsia="ru-RU"/>
              </w:rPr>
              <w:t>.</w:t>
            </w:r>
            <w:r>
              <w:rPr>
                <w:rFonts w:eastAsia="Times New Roman"/>
                <w:color w:val="000000"/>
                <w:kern w:val="0"/>
                <w:lang w:eastAsia="ru-RU"/>
              </w:rPr>
              <w:t xml:space="preserve"> Кичигино ул. Комсомольская, 31</w:t>
            </w:r>
          </w:p>
        </w:tc>
        <w:tc>
          <w:tcPr>
            <w:tcW w:w="1704" w:type="dxa"/>
            <w:tcBorders>
              <w:top w:val="single" w:sz="4" w:space="0" w:color="auto"/>
              <w:left w:val="nil"/>
              <w:bottom w:val="single" w:sz="4" w:space="0" w:color="auto"/>
              <w:right w:val="single" w:sz="4" w:space="0" w:color="auto"/>
            </w:tcBorders>
            <w:noWrap/>
            <w:vAlign w:val="center"/>
          </w:tcPr>
          <w:p w:rsidR="00E673DB" w:rsidRPr="00BF7872" w:rsidRDefault="00E673DB" w:rsidP="00E673DB">
            <w:pPr>
              <w:jc w:val="center"/>
            </w:pPr>
            <w:r>
              <w:t>120</w:t>
            </w:r>
          </w:p>
        </w:tc>
        <w:tc>
          <w:tcPr>
            <w:tcW w:w="1705" w:type="dxa"/>
            <w:tcBorders>
              <w:top w:val="single" w:sz="4" w:space="0" w:color="auto"/>
              <w:left w:val="nil"/>
              <w:bottom w:val="single" w:sz="4" w:space="0" w:color="auto"/>
              <w:right w:val="single" w:sz="4" w:space="0" w:color="auto"/>
            </w:tcBorders>
            <w:vAlign w:val="center"/>
          </w:tcPr>
          <w:p w:rsidR="00E673DB" w:rsidRDefault="00E673DB" w:rsidP="00E673DB">
            <w:pPr>
              <w:jc w:val="center"/>
            </w:pPr>
            <w:r>
              <w:t>127</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1D6A9F" w:rsidRDefault="00E673DB" w:rsidP="00E673DB">
            <w:pPr>
              <w:jc w:val="center"/>
              <w:rPr>
                <w:rFonts w:eastAsia="Times New Roman"/>
                <w:kern w:val="0"/>
              </w:rPr>
            </w:pPr>
            <w:r>
              <w:rPr>
                <w:rFonts w:eastAsia="Times New Roman"/>
                <w:kern w:val="0"/>
              </w:rPr>
              <w:t>-7</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Pr="001D6A9F" w:rsidRDefault="00E673DB" w:rsidP="00E673DB">
            <w:pPr>
              <w:ind w:left="142"/>
              <w:rPr>
                <w:rFonts w:eastAsia="Times New Roman"/>
                <w:kern w:val="0"/>
              </w:rPr>
            </w:pPr>
            <w:r>
              <w:rPr>
                <w:rFonts w:eastAsia="Times New Roman"/>
                <w:kern w:val="0"/>
              </w:rPr>
              <w:t>2</w:t>
            </w:r>
          </w:p>
        </w:tc>
        <w:tc>
          <w:tcPr>
            <w:tcW w:w="2368" w:type="dxa"/>
            <w:tcBorders>
              <w:top w:val="single" w:sz="4" w:space="0" w:color="auto"/>
              <w:left w:val="single" w:sz="4" w:space="0" w:color="auto"/>
              <w:bottom w:val="single" w:sz="4" w:space="0" w:color="auto"/>
              <w:right w:val="single" w:sz="4" w:space="0" w:color="auto"/>
            </w:tcBorders>
          </w:tcPr>
          <w:p w:rsidR="00E673DB" w:rsidRPr="00E22DDE" w:rsidRDefault="00E673DB" w:rsidP="00E673DB">
            <w:pPr>
              <w:rPr>
                <w:rFonts w:eastAsia="Times New Roman"/>
                <w:kern w:val="0"/>
                <w:lang w:eastAsia="ru-RU"/>
              </w:rPr>
            </w:pPr>
            <w:r w:rsidRPr="00E22DDE">
              <w:rPr>
                <w:rFonts w:eastAsia="Times New Roman"/>
                <w:kern w:val="0"/>
              </w:rPr>
              <w:t>МКДОУ</w:t>
            </w:r>
            <w:r w:rsidRPr="00E22DDE">
              <w:rPr>
                <w:rFonts w:eastAsia="Times New Roman"/>
                <w:color w:val="000000"/>
                <w:kern w:val="0"/>
                <w:lang w:eastAsia="ru-RU"/>
              </w:rPr>
              <w:t xml:space="preserve"> «Детский сад № 26»</w:t>
            </w:r>
          </w:p>
        </w:tc>
        <w:tc>
          <w:tcPr>
            <w:tcW w:w="2161" w:type="dxa"/>
            <w:tcBorders>
              <w:top w:val="single" w:sz="4" w:space="0" w:color="auto"/>
              <w:left w:val="nil"/>
              <w:bottom w:val="single" w:sz="4" w:space="0" w:color="auto"/>
              <w:right w:val="single" w:sz="4" w:space="0" w:color="auto"/>
            </w:tcBorders>
            <w:noWrap/>
            <w:vAlign w:val="center"/>
          </w:tcPr>
          <w:p w:rsidR="00E673DB" w:rsidRPr="00E22DDE" w:rsidRDefault="00E673DB" w:rsidP="00E673DB">
            <w:pPr>
              <w:rPr>
                <w:rFonts w:eastAsia="Times New Roman"/>
                <w:kern w:val="0"/>
                <w:lang w:eastAsia="ru-RU"/>
              </w:rPr>
            </w:pPr>
            <w:r w:rsidRPr="00E22DDE">
              <w:rPr>
                <w:rFonts w:eastAsia="Times New Roman"/>
                <w:color w:val="000000"/>
                <w:kern w:val="0"/>
                <w:sz w:val="22"/>
                <w:szCs w:val="22"/>
                <w:lang w:eastAsia="ru-RU"/>
              </w:rPr>
              <w:t>п.</w:t>
            </w:r>
            <w:r>
              <w:rPr>
                <w:rFonts w:eastAsia="Times New Roman"/>
                <w:color w:val="000000"/>
                <w:kern w:val="0"/>
                <w:sz w:val="22"/>
                <w:szCs w:val="22"/>
                <w:lang w:eastAsia="ru-RU"/>
              </w:rPr>
              <w:t xml:space="preserve"> </w:t>
            </w:r>
            <w:r w:rsidRPr="00E22DDE">
              <w:rPr>
                <w:rFonts w:eastAsia="Times New Roman"/>
                <w:color w:val="000000"/>
                <w:kern w:val="0"/>
                <w:sz w:val="22"/>
                <w:szCs w:val="22"/>
                <w:lang w:eastAsia="ru-RU"/>
              </w:rPr>
              <w:t xml:space="preserve">Синий Бор, </w:t>
            </w:r>
            <w:r>
              <w:rPr>
                <w:rFonts w:eastAsia="Times New Roman"/>
                <w:color w:val="000000"/>
                <w:kern w:val="0"/>
                <w:sz w:val="22"/>
                <w:szCs w:val="22"/>
                <w:lang w:eastAsia="ru-RU"/>
              </w:rPr>
              <w:t>ул. Централь</w:t>
            </w:r>
            <w:r w:rsidRPr="00E22DDE">
              <w:rPr>
                <w:rFonts w:eastAsia="Times New Roman"/>
                <w:color w:val="000000"/>
                <w:kern w:val="0"/>
                <w:sz w:val="22"/>
                <w:szCs w:val="22"/>
                <w:lang w:eastAsia="ru-RU"/>
              </w:rPr>
              <w:t>ная,</w:t>
            </w:r>
            <w:r>
              <w:rPr>
                <w:rFonts w:eastAsia="Times New Roman"/>
                <w:color w:val="000000"/>
                <w:kern w:val="0"/>
                <w:sz w:val="22"/>
                <w:szCs w:val="22"/>
                <w:lang w:eastAsia="ru-RU"/>
              </w:rPr>
              <w:t xml:space="preserve"> </w:t>
            </w:r>
            <w:r w:rsidRPr="00E22DDE">
              <w:rPr>
                <w:rFonts w:eastAsia="Times New Roman"/>
                <w:color w:val="000000"/>
                <w:kern w:val="0"/>
                <w:sz w:val="22"/>
                <w:szCs w:val="22"/>
                <w:lang w:eastAsia="ru-RU"/>
              </w:rPr>
              <w:t>10</w:t>
            </w:r>
          </w:p>
        </w:tc>
        <w:tc>
          <w:tcPr>
            <w:tcW w:w="1704" w:type="dxa"/>
            <w:tcBorders>
              <w:top w:val="single" w:sz="4" w:space="0" w:color="auto"/>
              <w:left w:val="nil"/>
              <w:bottom w:val="single" w:sz="4" w:space="0" w:color="auto"/>
              <w:right w:val="single" w:sz="4" w:space="0" w:color="auto"/>
            </w:tcBorders>
            <w:noWrap/>
            <w:vAlign w:val="center"/>
          </w:tcPr>
          <w:p w:rsidR="00E673DB" w:rsidRDefault="00E673DB" w:rsidP="00E673DB">
            <w:pPr>
              <w:jc w:val="center"/>
            </w:pPr>
            <w:r>
              <w:t>65</w:t>
            </w:r>
          </w:p>
        </w:tc>
        <w:tc>
          <w:tcPr>
            <w:tcW w:w="1705" w:type="dxa"/>
            <w:tcBorders>
              <w:top w:val="single" w:sz="4" w:space="0" w:color="auto"/>
              <w:left w:val="nil"/>
              <w:bottom w:val="single" w:sz="4" w:space="0" w:color="auto"/>
              <w:right w:val="single" w:sz="4" w:space="0" w:color="auto"/>
            </w:tcBorders>
            <w:vAlign w:val="center"/>
          </w:tcPr>
          <w:p w:rsidR="00E673DB" w:rsidRPr="00BF7872" w:rsidRDefault="00E673DB" w:rsidP="00E673DB">
            <w:pPr>
              <w:jc w:val="center"/>
            </w:pPr>
            <w:r>
              <w:t>71</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BB62EF" w:rsidRDefault="00E673DB" w:rsidP="00E673DB">
            <w:pPr>
              <w:jc w:val="center"/>
              <w:rPr>
                <w:rFonts w:eastAsia="Times New Roman"/>
                <w:kern w:val="0"/>
              </w:rPr>
            </w:pPr>
            <w:r>
              <w:rPr>
                <w:rFonts w:eastAsia="Times New Roman"/>
                <w:kern w:val="0"/>
              </w:rPr>
              <w:t>-6</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Default="00E673DB" w:rsidP="00E673DB">
            <w:pPr>
              <w:ind w:left="142"/>
              <w:rPr>
                <w:rFonts w:eastAsia="Times New Roman"/>
                <w:kern w:val="0"/>
              </w:rPr>
            </w:pPr>
            <w:r>
              <w:rPr>
                <w:rFonts w:eastAsia="Times New Roman"/>
                <w:kern w:val="0"/>
              </w:rPr>
              <w:t>3</w:t>
            </w:r>
          </w:p>
        </w:tc>
        <w:tc>
          <w:tcPr>
            <w:tcW w:w="2368" w:type="dxa"/>
            <w:tcBorders>
              <w:top w:val="single" w:sz="4" w:space="0" w:color="auto"/>
              <w:left w:val="single" w:sz="4" w:space="0" w:color="auto"/>
              <w:bottom w:val="single" w:sz="4" w:space="0" w:color="auto"/>
              <w:right w:val="single" w:sz="4" w:space="0" w:color="auto"/>
            </w:tcBorders>
          </w:tcPr>
          <w:p w:rsidR="00E673DB" w:rsidRPr="00C60EB5" w:rsidRDefault="00E673DB" w:rsidP="00E673DB">
            <w:pPr>
              <w:rPr>
                <w:rFonts w:eastAsia="Times New Roman"/>
                <w:kern w:val="0"/>
              </w:rPr>
            </w:pPr>
            <w:r w:rsidRPr="00E22DDE">
              <w:rPr>
                <w:rFonts w:eastAsia="Times New Roman"/>
                <w:kern w:val="0"/>
              </w:rPr>
              <w:t>МКДОУ</w:t>
            </w:r>
            <w:r w:rsidRPr="00E22DDE">
              <w:rPr>
                <w:rFonts w:eastAsia="Times New Roman"/>
                <w:color w:val="000000"/>
                <w:kern w:val="0"/>
                <w:lang w:eastAsia="ru-RU"/>
              </w:rPr>
              <w:t xml:space="preserve"> «Детский сад </w:t>
            </w:r>
            <w:r>
              <w:rPr>
                <w:rFonts w:eastAsia="Times New Roman"/>
                <w:color w:val="000000"/>
                <w:kern w:val="0"/>
                <w:lang w:eastAsia="ru-RU"/>
              </w:rPr>
              <w:t>№ 14</w:t>
            </w:r>
            <w:r w:rsidRPr="00E22DDE">
              <w:rPr>
                <w:rFonts w:eastAsia="Times New Roman"/>
                <w:color w:val="000000"/>
                <w:kern w:val="0"/>
                <w:lang w:eastAsia="ru-RU"/>
              </w:rPr>
              <w:t>»</w:t>
            </w:r>
          </w:p>
        </w:tc>
        <w:tc>
          <w:tcPr>
            <w:tcW w:w="2161" w:type="dxa"/>
            <w:tcBorders>
              <w:top w:val="single" w:sz="4" w:space="0" w:color="auto"/>
              <w:left w:val="nil"/>
              <w:bottom w:val="single" w:sz="4" w:space="0" w:color="auto"/>
              <w:right w:val="single" w:sz="4" w:space="0" w:color="auto"/>
            </w:tcBorders>
            <w:noWrap/>
            <w:vAlign w:val="center"/>
          </w:tcPr>
          <w:p w:rsidR="00E673DB" w:rsidRPr="00E22DDE" w:rsidRDefault="00E673DB" w:rsidP="00E673DB">
            <w:pPr>
              <w:rPr>
                <w:rFonts w:eastAsia="Times New Roman"/>
                <w:kern w:val="0"/>
                <w:lang w:eastAsia="ru-RU"/>
              </w:rPr>
            </w:pPr>
            <w:r w:rsidRPr="00E22DDE">
              <w:rPr>
                <w:rFonts w:eastAsia="Times New Roman"/>
                <w:color w:val="000000"/>
                <w:kern w:val="0"/>
                <w:sz w:val="22"/>
                <w:szCs w:val="22"/>
                <w:lang w:eastAsia="ru-RU"/>
              </w:rPr>
              <w:t xml:space="preserve">п. </w:t>
            </w:r>
            <w:r>
              <w:rPr>
                <w:rFonts w:eastAsia="Times New Roman"/>
                <w:color w:val="000000"/>
                <w:kern w:val="0"/>
                <w:sz w:val="22"/>
                <w:szCs w:val="22"/>
                <w:lang w:eastAsia="ru-RU"/>
              </w:rPr>
              <w:t xml:space="preserve">Нагорный, ул. </w:t>
            </w:r>
            <w:r w:rsidRPr="00E22DDE">
              <w:rPr>
                <w:rFonts w:eastAsia="Times New Roman"/>
                <w:color w:val="000000"/>
                <w:kern w:val="0"/>
                <w:sz w:val="22"/>
                <w:szCs w:val="22"/>
                <w:lang w:eastAsia="ru-RU"/>
              </w:rPr>
              <w:t>Советская,</w:t>
            </w:r>
            <w:r>
              <w:rPr>
                <w:rFonts w:eastAsia="Times New Roman"/>
                <w:color w:val="000000"/>
                <w:kern w:val="0"/>
                <w:sz w:val="22"/>
                <w:szCs w:val="22"/>
                <w:lang w:eastAsia="ru-RU"/>
              </w:rPr>
              <w:t xml:space="preserve"> </w:t>
            </w:r>
            <w:r w:rsidRPr="00E22DDE">
              <w:rPr>
                <w:rFonts w:eastAsia="Times New Roman"/>
                <w:color w:val="000000"/>
                <w:kern w:val="0"/>
                <w:sz w:val="22"/>
                <w:szCs w:val="22"/>
                <w:lang w:eastAsia="ru-RU"/>
              </w:rPr>
              <w:t>11</w:t>
            </w:r>
          </w:p>
        </w:tc>
        <w:tc>
          <w:tcPr>
            <w:tcW w:w="1704" w:type="dxa"/>
            <w:tcBorders>
              <w:top w:val="single" w:sz="4" w:space="0" w:color="auto"/>
              <w:left w:val="nil"/>
              <w:bottom w:val="single" w:sz="4" w:space="0" w:color="auto"/>
              <w:right w:val="single" w:sz="4" w:space="0" w:color="auto"/>
            </w:tcBorders>
            <w:noWrap/>
            <w:vAlign w:val="center"/>
          </w:tcPr>
          <w:p w:rsidR="00E673DB" w:rsidRDefault="00E673DB" w:rsidP="00E673DB">
            <w:pPr>
              <w:jc w:val="center"/>
            </w:pPr>
            <w:r>
              <w:t>155</w:t>
            </w:r>
          </w:p>
        </w:tc>
        <w:tc>
          <w:tcPr>
            <w:tcW w:w="1705" w:type="dxa"/>
            <w:tcBorders>
              <w:top w:val="single" w:sz="4" w:space="0" w:color="auto"/>
              <w:left w:val="nil"/>
              <w:bottom w:val="single" w:sz="4" w:space="0" w:color="auto"/>
              <w:right w:val="single" w:sz="4" w:space="0" w:color="auto"/>
            </w:tcBorders>
            <w:vAlign w:val="center"/>
          </w:tcPr>
          <w:p w:rsidR="00E673DB" w:rsidRPr="00BF7872" w:rsidRDefault="00E673DB" w:rsidP="00E673DB">
            <w:pPr>
              <w:jc w:val="center"/>
            </w:pPr>
            <w:r>
              <w:t>122</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BB62EF" w:rsidRDefault="00E673DB" w:rsidP="00E673DB">
            <w:pPr>
              <w:jc w:val="center"/>
              <w:rPr>
                <w:rFonts w:eastAsia="Times New Roman"/>
                <w:kern w:val="0"/>
              </w:rPr>
            </w:pPr>
            <w:r>
              <w:rPr>
                <w:rFonts w:eastAsia="Times New Roman"/>
                <w:kern w:val="0"/>
              </w:rPr>
              <w:t>33</w:t>
            </w:r>
          </w:p>
        </w:tc>
      </w:tr>
      <w:tr w:rsidR="00E673DB" w:rsidRPr="001D6A9F" w:rsidTr="00D97487">
        <w:trPr>
          <w:trHeight w:val="279"/>
        </w:trPr>
        <w:tc>
          <w:tcPr>
            <w:tcW w:w="10195" w:type="dxa"/>
            <w:gridSpan w:val="6"/>
            <w:tcBorders>
              <w:top w:val="single" w:sz="4" w:space="0" w:color="auto"/>
              <w:left w:val="single" w:sz="4" w:space="0" w:color="auto"/>
              <w:bottom w:val="single" w:sz="4" w:space="0" w:color="auto"/>
              <w:right w:val="single" w:sz="4" w:space="0" w:color="auto"/>
            </w:tcBorders>
          </w:tcPr>
          <w:p w:rsidR="00E673DB" w:rsidRDefault="00E673DB" w:rsidP="00E673DB">
            <w:pPr>
              <w:jc w:val="center"/>
              <w:rPr>
                <w:rFonts w:eastAsia="Times New Roman"/>
                <w:kern w:val="0"/>
              </w:rPr>
            </w:pPr>
            <w:r>
              <w:t>Общеобразовательные учреждения</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Pr="001D6A9F" w:rsidRDefault="00E673DB" w:rsidP="00E673DB">
            <w:pPr>
              <w:ind w:left="142"/>
              <w:rPr>
                <w:rFonts w:eastAsia="Times New Roman"/>
                <w:kern w:val="0"/>
              </w:rPr>
            </w:pPr>
            <w:r>
              <w:rPr>
                <w:rFonts w:eastAsia="Times New Roman"/>
                <w:kern w:val="0"/>
              </w:rPr>
              <w:t>4</w:t>
            </w:r>
          </w:p>
        </w:tc>
        <w:tc>
          <w:tcPr>
            <w:tcW w:w="2368" w:type="dxa"/>
            <w:tcBorders>
              <w:top w:val="single" w:sz="4" w:space="0" w:color="auto"/>
              <w:left w:val="single" w:sz="4" w:space="0" w:color="auto"/>
              <w:bottom w:val="single" w:sz="4" w:space="0" w:color="auto"/>
              <w:right w:val="single" w:sz="4" w:space="0" w:color="auto"/>
            </w:tcBorders>
            <w:vAlign w:val="center"/>
          </w:tcPr>
          <w:p w:rsidR="00E673DB" w:rsidRPr="00E673DB" w:rsidRDefault="00E673DB" w:rsidP="00E673DB">
            <w:pPr>
              <w:rPr>
                <w:rFonts w:eastAsia="Times New Roman"/>
                <w:kern w:val="0"/>
              </w:rPr>
            </w:pPr>
            <w:r>
              <w:rPr>
                <w:rFonts w:eastAsia="Times New Roman"/>
                <w:kern w:val="0"/>
              </w:rPr>
              <w:t xml:space="preserve">МБОУ </w:t>
            </w:r>
            <w:r w:rsidRPr="00E673DB">
              <w:rPr>
                <w:rFonts w:eastAsia="Times New Roman"/>
                <w:kern w:val="0"/>
              </w:rPr>
              <w:t>"Кичигинская</w:t>
            </w:r>
            <w:r>
              <w:rPr>
                <w:rFonts w:eastAsia="Times New Roman"/>
                <w:kern w:val="0"/>
              </w:rPr>
              <w:t xml:space="preserve"> средняя общеобразователь</w:t>
            </w:r>
            <w:r w:rsidRPr="00E673DB">
              <w:rPr>
                <w:rFonts w:eastAsia="Times New Roman"/>
                <w:kern w:val="0"/>
              </w:rPr>
              <w:t xml:space="preserve">ная школа имени </w:t>
            </w:r>
          </w:p>
          <w:p w:rsidR="00E673DB" w:rsidRPr="001D6A9F" w:rsidRDefault="00E673DB" w:rsidP="00E673DB">
            <w:pPr>
              <w:rPr>
                <w:rFonts w:eastAsia="Times New Roman"/>
                <w:kern w:val="0"/>
              </w:rPr>
            </w:pPr>
            <w:r w:rsidRPr="00E673DB">
              <w:rPr>
                <w:rFonts w:eastAsia="Times New Roman"/>
                <w:kern w:val="0"/>
              </w:rPr>
              <w:t>В.П.</w:t>
            </w:r>
            <w:r>
              <w:rPr>
                <w:rFonts w:eastAsia="Times New Roman"/>
                <w:kern w:val="0"/>
              </w:rPr>
              <w:t xml:space="preserve"> </w:t>
            </w:r>
            <w:r w:rsidRPr="00E673DB">
              <w:rPr>
                <w:rFonts w:eastAsia="Times New Roman"/>
                <w:kern w:val="0"/>
              </w:rPr>
              <w:t>Кибальника"</w:t>
            </w:r>
          </w:p>
        </w:tc>
        <w:tc>
          <w:tcPr>
            <w:tcW w:w="2161" w:type="dxa"/>
            <w:tcBorders>
              <w:top w:val="single" w:sz="4" w:space="0" w:color="auto"/>
              <w:left w:val="nil"/>
              <w:bottom w:val="single" w:sz="4" w:space="0" w:color="auto"/>
              <w:right w:val="single" w:sz="4" w:space="0" w:color="auto"/>
            </w:tcBorders>
            <w:noWrap/>
            <w:vAlign w:val="center"/>
          </w:tcPr>
          <w:p w:rsidR="00E673DB" w:rsidRPr="001D6A9F" w:rsidRDefault="00E673DB" w:rsidP="00E673DB">
            <w:pPr>
              <w:rPr>
                <w:rFonts w:eastAsia="Times New Roman"/>
                <w:kern w:val="0"/>
              </w:rPr>
            </w:pPr>
            <w:r>
              <w:rPr>
                <w:rFonts w:eastAsia="Times New Roman"/>
                <w:color w:val="000000"/>
                <w:kern w:val="0"/>
                <w:lang w:eastAsia="ru-RU"/>
              </w:rPr>
              <w:t>с. Кичигино ул. Крылова, 6</w:t>
            </w:r>
          </w:p>
        </w:tc>
        <w:tc>
          <w:tcPr>
            <w:tcW w:w="1704" w:type="dxa"/>
            <w:tcBorders>
              <w:top w:val="single" w:sz="4" w:space="0" w:color="auto"/>
              <w:left w:val="nil"/>
              <w:bottom w:val="single" w:sz="4" w:space="0" w:color="auto"/>
              <w:right w:val="single" w:sz="4" w:space="0" w:color="auto"/>
            </w:tcBorders>
            <w:noWrap/>
            <w:vAlign w:val="center"/>
          </w:tcPr>
          <w:p w:rsidR="00E673DB" w:rsidRPr="00E673DB" w:rsidRDefault="00E673DB" w:rsidP="00E673DB">
            <w:pPr>
              <w:jc w:val="center"/>
              <w:rPr>
                <w:rFonts w:eastAsia="Times New Roman"/>
                <w:kern w:val="0"/>
              </w:rPr>
            </w:pPr>
            <w:r w:rsidRPr="00E673DB">
              <w:rPr>
                <w:rFonts w:eastAsia="Times New Roman"/>
                <w:kern w:val="0"/>
              </w:rPr>
              <w:t>640</w:t>
            </w:r>
          </w:p>
        </w:tc>
        <w:tc>
          <w:tcPr>
            <w:tcW w:w="1705" w:type="dxa"/>
            <w:tcBorders>
              <w:top w:val="single" w:sz="4" w:space="0" w:color="auto"/>
              <w:left w:val="nil"/>
              <w:bottom w:val="single" w:sz="4" w:space="0" w:color="auto"/>
              <w:right w:val="single" w:sz="4" w:space="0" w:color="auto"/>
            </w:tcBorders>
            <w:vAlign w:val="center"/>
          </w:tcPr>
          <w:p w:rsidR="00E673DB" w:rsidRPr="00E673DB" w:rsidRDefault="00E673DB" w:rsidP="00E673DB">
            <w:pPr>
              <w:jc w:val="center"/>
              <w:rPr>
                <w:rFonts w:eastAsia="Times New Roman"/>
                <w:kern w:val="0"/>
              </w:rPr>
            </w:pPr>
            <w:r w:rsidRPr="00E673DB">
              <w:rPr>
                <w:rFonts w:eastAsia="Times New Roman"/>
                <w:kern w:val="0"/>
              </w:rPr>
              <w:t>254</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1D6A9F" w:rsidRDefault="00E673DB" w:rsidP="00E673DB">
            <w:pPr>
              <w:jc w:val="center"/>
              <w:rPr>
                <w:rFonts w:eastAsia="Times New Roman"/>
                <w:kern w:val="0"/>
              </w:rPr>
            </w:pPr>
            <w:r>
              <w:rPr>
                <w:rFonts w:eastAsia="Times New Roman"/>
                <w:kern w:val="0"/>
              </w:rPr>
              <w:t>386</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Default="00E673DB" w:rsidP="00E673DB">
            <w:pPr>
              <w:ind w:left="142"/>
              <w:rPr>
                <w:rFonts w:eastAsia="Times New Roman"/>
                <w:kern w:val="0"/>
              </w:rPr>
            </w:pPr>
            <w:r>
              <w:rPr>
                <w:rFonts w:eastAsia="Times New Roman"/>
                <w:kern w:val="0"/>
              </w:rPr>
              <w:t>5</w:t>
            </w:r>
          </w:p>
        </w:tc>
        <w:tc>
          <w:tcPr>
            <w:tcW w:w="2368" w:type="dxa"/>
            <w:tcBorders>
              <w:top w:val="single" w:sz="4" w:space="0" w:color="auto"/>
              <w:left w:val="single" w:sz="4" w:space="0" w:color="auto"/>
              <w:bottom w:val="single" w:sz="4" w:space="0" w:color="auto"/>
              <w:right w:val="single" w:sz="4" w:space="0" w:color="auto"/>
            </w:tcBorders>
            <w:vAlign w:val="center"/>
          </w:tcPr>
          <w:p w:rsidR="00E673DB" w:rsidRDefault="00EB7DDF" w:rsidP="00EB7DDF">
            <w:pPr>
              <w:rPr>
                <w:rFonts w:eastAsia="Times New Roman"/>
                <w:kern w:val="0"/>
              </w:rPr>
            </w:pPr>
            <w:r>
              <w:rPr>
                <w:rFonts w:eastAsia="Times New Roman"/>
                <w:kern w:val="0"/>
              </w:rPr>
              <w:t>МБОУ "Нагорненская средняя общеобразовательная школа</w:t>
            </w:r>
            <w:r w:rsidRPr="00EB7DDF">
              <w:rPr>
                <w:rFonts w:eastAsia="Times New Roman"/>
                <w:kern w:val="0"/>
              </w:rPr>
              <w:t>"</w:t>
            </w:r>
          </w:p>
        </w:tc>
        <w:tc>
          <w:tcPr>
            <w:tcW w:w="2161" w:type="dxa"/>
            <w:tcBorders>
              <w:top w:val="single" w:sz="4" w:space="0" w:color="auto"/>
              <w:left w:val="nil"/>
              <w:bottom w:val="single" w:sz="4" w:space="0" w:color="auto"/>
              <w:right w:val="single" w:sz="4" w:space="0" w:color="auto"/>
            </w:tcBorders>
            <w:noWrap/>
            <w:vAlign w:val="center"/>
          </w:tcPr>
          <w:p w:rsidR="00EB7DDF" w:rsidRPr="00EB7DDF" w:rsidRDefault="00EB7DDF" w:rsidP="00EB7DDF">
            <w:pPr>
              <w:rPr>
                <w:rFonts w:eastAsia="Times New Roman"/>
                <w:color w:val="000000"/>
                <w:kern w:val="0"/>
                <w:lang w:eastAsia="ru-RU"/>
              </w:rPr>
            </w:pPr>
            <w:r w:rsidRPr="00EB7DDF">
              <w:rPr>
                <w:rFonts w:eastAsia="Times New Roman"/>
                <w:color w:val="000000"/>
                <w:kern w:val="0"/>
                <w:lang w:eastAsia="ru-RU"/>
              </w:rPr>
              <w:t>п.</w:t>
            </w:r>
            <w:r>
              <w:rPr>
                <w:rFonts w:eastAsia="Times New Roman"/>
                <w:color w:val="000000"/>
                <w:kern w:val="0"/>
                <w:lang w:eastAsia="ru-RU"/>
              </w:rPr>
              <w:t xml:space="preserve"> </w:t>
            </w:r>
            <w:r w:rsidRPr="00EB7DDF">
              <w:rPr>
                <w:rFonts w:eastAsia="Times New Roman"/>
                <w:color w:val="000000"/>
                <w:kern w:val="0"/>
                <w:lang w:eastAsia="ru-RU"/>
              </w:rPr>
              <w:t xml:space="preserve">Нагорный, </w:t>
            </w:r>
          </w:p>
          <w:p w:rsidR="00E673DB" w:rsidRDefault="00EB7DDF" w:rsidP="00EB7DDF">
            <w:pPr>
              <w:rPr>
                <w:rFonts w:eastAsia="Times New Roman"/>
                <w:color w:val="000000"/>
                <w:kern w:val="0"/>
                <w:lang w:eastAsia="ru-RU"/>
              </w:rPr>
            </w:pPr>
            <w:r w:rsidRPr="00EB7DDF">
              <w:rPr>
                <w:rFonts w:eastAsia="Times New Roman"/>
                <w:color w:val="000000"/>
                <w:kern w:val="0"/>
                <w:lang w:eastAsia="ru-RU"/>
              </w:rPr>
              <w:t>ул.</w:t>
            </w:r>
            <w:r>
              <w:rPr>
                <w:rFonts w:eastAsia="Times New Roman"/>
                <w:color w:val="000000"/>
                <w:kern w:val="0"/>
                <w:lang w:eastAsia="ru-RU"/>
              </w:rPr>
              <w:t xml:space="preserve"> Школьная, </w:t>
            </w:r>
            <w:r w:rsidRPr="00EB7DDF">
              <w:rPr>
                <w:rFonts w:eastAsia="Times New Roman"/>
                <w:color w:val="000000"/>
                <w:kern w:val="0"/>
                <w:lang w:eastAsia="ru-RU"/>
              </w:rPr>
              <w:t>10</w:t>
            </w:r>
          </w:p>
        </w:tc>
        <w:tc>
          <w:tcPr>
            <w:tcW w:w="1704" w:type="dxa"/>
            <w:tcBorders>
              <w:top w:val="single" w:sz="4" w:space="0" w:color="auto"/>
              <w:left w:val="nil"/>
              <w:bottom w:val="single" w:sz="4" w:space="0" w:color="auto"/>
              <w:right w:val="single" w:sz="4" w:space="0" w:color="auto"/>
            </w:tcBorders>
            <w:noWrap/>
            <w:vAlign w:val="center"/>
          </w:tcPr>
          <w:p w:rsidR="00E673DB" w:rsidRPr="00E673DB" w:rsidRDefault="00EB7DDF" w:rsidP="00E673DB">
            <w:pPr>
              <w:jc w:val="center"/>
              <w:rPr>
                <w:rFonts w:eastAsia="Times New Roman"/>
                <w:kern w:val="0"/>
              </w:rPr>
            </w:pPr>
            <w:r>
              <w:rPr>
                <w:rFonts w:eastAsia="Times New Roman"/>
                <w:kern w:val="0"/>
              </w:rPr>
              <w:t>240</w:t>
            </w:r>
          </w:p>
        </w:tc>
        <w:tc>
          <w:tcPr>
            <w:tcW w:w="1705" w:type="dxa"/>
            <w:tcBorders>
              <w:top w:val="single" w:sz="4" w:space="0" w:color="auto"/>
              <w:left w:val="nil"/>
              <w:bottom w:val="single" w:sz="4" w:space="0" w:color="auto"/>
              <w:right w:val="single" w:sz="4" w:space="0" w:color="auto"/>
            </w:tcBorders>
            <w:vAlign w:val="center"/>
          </w:tcPr>
          <w:p w:rsidR="00E673DB" w:rsidRPr="00E673DB" w:rsidRDefault="00EB7DDF" w:rsidP="00E673DB">
            <w:pPr>
              <w:jc w:val="center"/>
              <w:rPr>
                <w:rFonts w:eastAsia="Times New Roman"/>
                <w:kern w:val="0"/>
              </w:rPr>
            </w:pPr>
            <w:r>
              <w:rPr>
                <w:rFonts w:eastAsia="Times New Roman"/>
                <w:kern w:val="0"/>
              </w:rPr>
              <w:t>162</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Default="00EB7DDF" w:rsidP="00E673DB">
            <w:pPr>
              <w:jc w:val="center"/>
              <w:rPr>
                <w:rFonts w:eastAsia="Times New Roman"/>
                <w:kern w:val="0"/>
              </w:rPr>
            </w:pPr>
            <w:r>
              <w:rPr>
                <w:rFonts w:eastAsia="Times New Roman"/>
                <w:kern w:val="0"/>
              </w:rPr>
              <w:t>78</w:t>
            </w:r>
          </w:p>
        </w:tc>
      </w:tr>
      <w:tr w:rsidR="002F3964"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2F3964" w:rsidRDefault="002F3964" w:rsidP="00E673DB">
            <w:pPr>
              <w:ind w:left="142"/>
              <w:rPr>
                <w:rFonts w:eastAsia="Times New Roman"/>
                <w:kern w:val="0"/>
              </w:rPr>
            </w:pPr>
            <w:r>
              <w:rPr>
                <w:rFonts w:eastAsia="Times New Roman"/>
                <w:kern w:val="0"/>
              </w:rPr>
              <w:t>6</w:t>
            </w:r>
          </w:p>
        </w:tc>
        <w:tc>
          <w:tcPr>
            <w:tcW w:w="2368" w:type="dxa"/>
            <w:tcBorders>
              <w:top w:val="single" w:sz="4" w:space="0" w:color="auto"/>
              <w:left w:val="single" w:sz="4" w:space="0" w:color="auto"/>
              <w:bottom w:val="single" w:sz="4" w:space="0" w:color="auto"/>
              <w:right w:val="single" w:sz="4" w:space="0" w:color="auto"/>
            </w:tcBorders>
            <w:vAlign w:val="center"/>
          </w:tcPr>
          <w:p w:rsidR="002F3964" w:rsidRDefault="002F3964" w:rsidP="002F3964">
            <w:pPr>
              <w:rPr>
                <w:rFonts w:eastAsia="Times New Roman"/>
                <w:kern w:val="0"/>
              </w:rPr>
            </w:pPr>
            <w:r>
              <w:rPr>
                <w:rFonts w:eastAsia="Times New Roman"/>
                <w:kern w:val="0"/>
              </w:rPr>
              <w:t xml:space="preserve">МБОУ </w:t>
            </w:r>
            <w:r w:rsidRPr="002F3964">
              <w:rPr>
                <w:rFonts w:eastAsia="Times New Roman"/>
                <w:kern w:val="0"/>
              </w:rPr>
              <w:t>"Синеборская</w:t>
            </w:r>
            <w:r>
              <w:rPr>
                <w:rFonts w:eastAsia="Times New Roman"/>
                <w:kern w:val="0"/>
              </w:rPr>
              <w:t xml:space="preserve"> о</w:t>
            </w:r>
            <w:r w:rsidRPr="002F3964">
              <w:rPr>
                <w:rFonts w:eastAsia="Times New Roman"/>
                <w:kern w:val="0"/>
              </w:rPr>
              <w:t>сновная</w:t>
            </w:r>
            <w:r>
              <w:rPr>
                <w:rFonts w:eastAsia="Times New Roman"/>
                <w:kern w:val="0"/>
              </w:rPr>
              <w:t xml:space="preserve"> </w:t>
            </w:r>
            <w:r>
              <w:rPr>
                <w:rFonts w:eastAsia="Times New Roman"/>
                <w:kern w:val="0"/>
              </w:rPr>
              <w:lastRenderedPageBreak/>
              <w:t>общеобразовательная школа»</w:t>
            </w:r>
          </w:p>
        </w:tc>
        <w:tc>
          <w:tcPr>
            <w:tcW w:w="2161" w:type="dxa"/>
            <w:tcBorders>
              <w:top w:val="single" w:sz="4" w:space="0" w:color="auto"/>
              <w:left w:val="nil"/>
              <w:bottom w:val="single" w:sz="4" w:space="0" w:color="auto"/>
              <w:right w:val="single" w:sz="4" w:space="0" w:color="auto"/>
            </w:tcBorders>
            <w:noWrap/>
            <w:vAlign w:val="center"/>
          </w:tcPr>
          <w:p w:rsidR="009732D0" w:rsidRPr="009732D0" w:rsidRDefault="009732D0" w:rsidP="009732D0">
            <w:pPr>
              <w:rPr>
                <w:rFonts w:eastAsia="Times New Roman"/>
                <w:color w:val="000000"/>
                <w:kern w:val="0"/>
                <w:lang w:eastAsia="ru-RU"/>
              </w:rPr>
            </w:pPr>
            <w:r w:rsidRPr="009732D0">
              <w:rPr>
                <w:rFonts w:eastAsia="Times New Roman"/>
                <w:color w:val="000000"/>
                <w:kern w:val="0"/>
                <w:lang w:eastAsia="ru-RU"/>
              </w:rPr>
              <w:lastRenderedPageBreak/>
              <w:t>п.</w:t>
            </w:r>
            <w:r>
              <w:rPr>
                <w:rFonts w:eastAsia="Times New Roman"/>
                <w:color w:val="000000"/>
                <w:kern w:val="0"/>
                <w:lang w:eastAsia="ru-RU"/>
              </w:rPr>
              <w:t xml:space="preserve"> </w:t>
            </w:r>
            <w:r w:rsidRPr="009732D0">
              <w:rPr>
                <w:rFonts w:eastAsia="Times New Roman"/>
                <w:color w:val="000000"/>
                <w:kern w:val="0"/>
                <w:lang w:eastAsia="ru-RU"/>
              </w:rPr>
              <w:t xml:space="preserve">Синий Бор, </w:t>
            </w:r>
          </w:p>
          <w:p w:rsidR="002F3964" w:rsidRPr="00EB7DDF" w:rsidRDefault="009732D0" w:rsidP="009732D0">
            <w:pPr>
              <w:rPr>
                <w:rFonts w:eastAsia="Times New Roman"/>
                <w:color w:val="000000"/>
                <w:kern w:val="0"/>
                <w:lang w:eastAsia="ru-RU"/>
              </w:rPr>
            </w:pPr>
            <w:r w:rsidRPr="009732D0">
              <w:rPr>
                <w:rFonts w:eastAsia="Times New Roman"/>
                <w:color w:val="000000"/>
                <w:kern w:val="0"/>
                <w:lang w:eastAsia="ru-RU"/>
              </w:rPr>
              <w:t>ул.</w:t>
            </w:r>
            <w:r>
              <w:rPr>
                <w:rFonts w:eastAsia="Times New Roman"/>
                <w:color w:val="000000"/>
                <w:kern w:val="0"/>
                <w:lang w:eastAsia="ru-RU"/>
              </w:rPr>
              <w:t xml:space="preserve"> Центральн</w:t>
            </w:r>
            <w:r w:rsidRPr="009732D0">
              <w:rPr>
                <w:rFonts w:eastAsia="Times New Roman"/>
                <w:color w:val="000000"/>
                <w:kern w:val="0"/>
                <w:lang w:eastAsia="ru-RU"/>
              </w:rPr>
              <w:t>ая 12</w:t>
            </w:r>
          </w:p>
        </w:tc>
        <w:tc>
          <w:tcPr>
            <w:tcW w:w="1704" w:type="dxa"/>
            <w:tcBorders>
              <w:top w:val="single" w:sz="4" w:space="0" w:color="auto"/>
              <w:left w:val="nil"/>
              <w:bottom w:val="single" w:sz="4" w:space="0" w:color="auto"/>
              <w:right w:val="single" w:sz="4" w:space="0" w:color="auto"/>
            </w:tcBorders>
            <w:noWrap/>
            <w:vAlign w:val="center"/>
          </w:tcPr>
          <w:p w:rsidR="002F3964" w:rsidRDefault="00983CD5" w:rsidP="00E673DB">
            <w:pPr>
              <w:jc w:val="center"/>
              <w:rPr>
                <w:rFonts w:eastAsia="Times New Roman"/>
                <w:kern w:val="0"/>
              </w:rPr>
            </w:pPr>
            <w:r>
              <w:rPr>
                <w:rFonts w:eastAsia="Times New Roman"/>
                <w:kern w:val="0"/>
              </w:rPr>
              <w:t>140</w:t>
            </w:r>
          </w:p>
        </w:tc>
        <w:tc>
          <w:tcPr>
            <w:tcW w:w="1705" w:type="dxa"/>
            <w:tcBorders>
              <w:top w:val="single" w:sz="4" w:space="0" w:color="auto"/>
              <w:left w:val="nil"/>
              <w:bottom w:val="single" w:sz="4" w:space="0" w:color="auto"/>
              <w:right w:val="single" w:sz="4" w:space="0" w:color="auto"/>
            </w:tcBorders>
            <w:vAlign w:val="center"/>
          </w:tcPr>
          <w:p w:rsidR="002F3964" w:rsidRDefault="00983CD5" w:rsidP="00E673DB">
            <w:pPr>
              <w:jc w:val="center"/>
              <w:rPr>
                <w:rFonts w:eastAsia="Times New Roman"/>
                <w:kern w:val="0"/>
              </w:rPr>
            </w:pPr>
            <w:r>
              <w:rPr>
                <w:rFonts w:eastAsia="Times New Roman"/>
                <w:kern w:val="0"/>
              </w:rPr>
              <w:t>83</w:t>
            </w:r>
          </w:p>
        </w:tc>
        <w:tc>
          <w:tcPr>
            <w:tcW w:w="1690" w:type="dxa"/>
            <w:tcBorders>
              <w:top w:val="single" w:sz="4" w:space="0" w:color="auto"/>
              <w:left w:val="single" w:sz="4" w:space="0" w:color="auto"/>
              <w:bottom w:val="single" w:sz="4" w:space="0" w:color="auto"/>
              <w:right w:val="single" w:sz="4" w:space="0" w:color="auto"/>
            </w:tcBorders>
            <w:vAlign w:val="center"/>
          </w:tcPr>
          <w:p w:rsidR="002F3964" w:rsidRDefault="00983CD5" w:rsidP="00E673DB">
            <w:pPr>
              <w:jc w:val="center"/>
              <w:rPr>
                <w:rFonts w:eastAsia="Times New Roman"/>
                <w:kern w:val="0"/>
              </w:rPr>
            </w:pPr>
            <w:r>
              <w:rPr>
                <w:rFonts w:eastAsia="Times New Roman"/>
                <w:kern w:val="0"/>
              </w:rPr>
              <w:t>57</w:t>
            </w:r>
          </w:p>
        </w:tc>
      </w:tr>
      <w:tr w:rsidR="008B6832" w:rsidRPr="001D6A9F" w:rsidTr="00D97487">
        <w:trPr>
          <w:trHeight w:val="279"/>
        </w:trPr>
        <w:tc>
          <w:tcPr>
            <w:tcW w:w="10195" w:type="dxa"/>
            <w:gridSpan w:val="6"/>
            <w:tcBorders>
              <w:top w:val="single" w:sz="4" w:space="0" w:color="auto"/>
              <w:left w:val="single" w:sz="4" w:space="0" w:color="auto"/>
              <w:bottom w:val="single" w:sz="4" w:space="0" w:color="auto"/>
              <w:right w:val="single" w:sz="4" w:space="0" w:color="auto"/>
            </w:tcBorders>
          </w:tcPr>
          <w:p w:rsidR="008B6832" w:rsidRDefault="008B6832" w:rsidP="00E673DB">
            <w:pPr>
              <w:jc w:val="center"/>
              <w:rPr>
                <w:rFonts w:eastAsia="Times New Roman"/>
                <w:kern w:val="0"/>
              </w:rPr>
            </w:pPr>
            <w:r>
              <w:lastRenderedPageBreak/>
              <w:t>Учреждения дополнительного образования</w:t>
            </w:r>
          </w:p>
        </w:tc>
      </w:tr>
      <w:tr w:rsidR="00E673DB" w:rsidRPr="001D6A9F" w:rsidTr="008556C1">
        <w:trPr>
          <w:trHeight w:val="279"/>
        </w:trPr>
        <w:tc>
          <w:tcPr>
            <w:tcW w:w="567" w:type="dxa"/>
            <w:tcBorders>
              <w:top w:val="single" w:sz="4" w:space="0" w:color="auto"/>
              <w:left w:val="single" w:sz="4" w:space="0" w:color="auto"/>
              <w:bottom w:val="single" w:sz="4" w:space="0" w:color="auto"/>
              <w:right w:val="single" w:sz="4" w:space="0" w:color="auto"/>
            </w:tcBorders>
          </w:tcPr>
          <w:p w:rsidR="00E673DB" w:rsidRPr="001D6A9F" w:rsidRDefault="008B6832" w:rsidP="00E673DB">
            <w:pPr>
              <w:ind w:left="142"/>
              <w:rPr>
                <w:rFonts w:eastAsia="Times New Roman"/>
                <w:kern w:val="0"/>
              </w:rPr>
            </w:pPr>
            <w:r>
              <w:rPr>
                <w:rFonts w:eastAsia="Times New Roman"/>
                <w:kern w:val="0"/>
              </w:rPr>
              <w:t>7</w:t>
            </w:r>
          </w:p>
        </w:tc>
        <w:tc>
          <w:tcPr>
            <w:tcW w:w="2368" w:type="dxa"/>
            <w:tcBorders>
              <w:top w:val="single" w:sz="4" w:space="0" w:color="auto"/>
              <w:left w:val="single" w:sz="4" w:space="0" w:color="auto"/>
              <w:bottom w:val="single" w:sz="4" w:space="0" w:color="auto"/>
              <w:right w:val="single" w:sz="4" w:space="0" w:color="auto"/>
            </w:tcBorders>
          </w:tcPr>
          <w:p w:rsidR="00E673DB" w:rsidRPr="001D6A9F" w:rsidRDefault="00F77003" w:rsidP="00F77003">
            <w:pPr>
              <w:rPr>
                <w:rFonts w:eastAsia="Times New Roman"/>
                <w:kern w:val="0"/>
              </w:rPr>
            </w:pPr>
            <w:r w:rsidRPr="00F77003">
              <w:rPr>
                <w:rFonts w:eastAsia="Times New Roman"/>
                <w:kern w:val="0"/>
              </w:rPr>
              <w:t>МУ ДО "ЦДОД" филиал Станция детского и юношеского туризма "Юность"</w:t>
            </w:r>
          </w:p>
        </w:tc>
        <w:tc>
          <w:tcPr>
            <w:tcW w:w="2161" w:type="dxa"/>
            <w:tcBorders>
              <w:top w:val="single" w:sz="4" w:space="0" w:color="auto"/>
              <w:left w:val="nil"/>
              <w:bottom w:val="single" w:sz="4" w:space="0" w:color="auto"/>
              <w:right w:val="single" w:sz="4" w:space="0" w:color="auto"/>
            </w:tcBorders>
            <w:noWrap/>
            <w:vAlign w:val="center"/>
          </w:tcPr>
          <w:p w:rsidR="00E673DB" w:rsidRPr="001D6A9F" w:rsidRDefault="00E673DB" w:rsidP="00E673DB">
            <w:pPr>
              <w:rPr>
                <w:rFonts w:eastAsia="Times New Roman"/>
                <w:color w:val="000000"/>
                <w:kern w:val="0"/>
                <w:lang w:eastAsia="ru-RU"/>
              </w:rPr>
            </w:pPr>
            <w:r w:rsidRPr="00A53887">
              <w:rPr>
                <w:rFonts w:eastAsia="Times New Roman"/>
                <w:color w:val="000000"/>
                <w:kern w:val="0"/>
                <w:lang w:eastAsia="ru-RU"/>
              </w:rPr>
              <w:t>с.</w:t>
            </w:r>
            <w:r>
              <w:rPr>
                <w:rFonts w:eastAsia="Times New Roman"/>
                <w:color w:val="000000"/>
                <w:kern w:val="0"/>
                <w:lang w:eastAsia="ru-RU"/>
              </w:rPr>
              <w:t xml:space="preserve"> Кичигино ул. Мира, 60</w:t>
            </w:r>
          </w:p>
        </w:tc>
        <w:tc>
          <w:tcPr>
            <w:tcW w:w="1704" w:type="dxa"/>
            <w:tcBorders>
              <w:top w:val="single" w:sz="4" w:space="0" w:color="auto"/>
              <w:left w:val="nil"/>
              <w:bottom w:val="single" w:sz="4" w:space="0" w:color="auto"/>
              <w:right w:val="single" w:sz="4" w:space="0" w:color="auto"/>
            </w:tcBorders>
            <w:noWrap/>
            <w:vAlign w:val="center"/>
          </w:tcPr>
          <w:p w:rsidR="00E673DB" w:rsidRPr="00BF7872" w:rsidRDefault="008B6832" w:rsidP="00E673DB">
            <w:pPr>
              <w:jc w:val="center"/>
            </w:pPr>
            <w:r>
              <w:t>-</w:t>
            </w:r>
          </w:p>
        </w:tc>
        <w:tc>
          <w:tcPr>
            <w:tcW w:w="1705" w:type="dxa"/>
            <w:tcBorders>
              <w:top w:val="single" w:sz="4" w:space="0" w:color="auto"/>
              <w:left w:val="nil"/>
              <w:bottom w:val="single" w:sz="4" w:space="0" w:color="auto"/>
              <w:right w:val="single" w:sz="4" w:space="0" w:color="auto"/>
            </w:tcBorders>
            <w:vAlign w:val="center"/>
          </w:tcPr>
          <w:p w:rsidR="00E673DB" w:rsidRPr="00BF7872" w:rsidRDefault="008B6832" w:rsidP="00E673DB">
            <w:pPr>
              <w:jc w:val="center"/>
            </w:pPr>
            <w:r>
              <w:t>-</w:t>
            </w:r>
          </w:p>
        </w:tc>
        <w:tc>
          <w:tcPr>
            <w:tcW w:w="1690" w:type="dxa"/>
            <w:tcBorders>
              <w:top w:val="single" w:sz="4" w:space="0" w:color="auto"/>
              <w:left w:val="single" w:sz="4" w:space="0" w:color="auto"/>
              <w:bottom w:val="single" w:sz="4" w:space="0" w:color="auto"/>
              <w:right w:val="single" w:sz="4" w:space="0" w:color="auto"/>
            </w:tcBorders>
            <w:vAlign w:val="center"/>
          </w:tcPr>
          <w:p w:rsidR="00E673DB" w:rsidRPr="00BB62EF" w:rsidRDefault="00E673DB" w:rsidP="00E673DB">
            <w:pPr>
              <w:jc w:val="center"/>
              <w:rPr>
                <w:rFonts w:eastAsia="Times New Roman"/>
                <w:kern w:val="0"/>
              </w:rPr>
            </w:pPr>
            <w:r>
              <w:rPr>
                <w:rFonts w:eastAsia="Times New Roman"/>
                <w:kern w:val="0"/>
              </w:rPr>
              <w:t>-</w:t>
            </w:r>
          </w:p>
        </w:tc>
      </w:tr>
    </w:tbl>
    <w:p w:rsidR="005342C5" w:rsidRPr="005342C5" w:rsidRDefault="005342C5" w:rsidP="005342C5">
      <w:pPr>
        <w:widowControl w:val="0"/>
        <w:spacing w:before="120" w:after="120"/>
        <w:ind w:firstLine="709"/>
        <w:rPr>
          <w:color w:val="000000" w:themeColor="text1"/>
          <w:sz w:val="28"/>
          <w:szCs w:val="28"/>
          <w:lang w:bidi="ru-RU"/>
        </w:rPr>
      </w:pPr>
      <w:r w:rsidRPr="005342C5">
        <w:rPr>
          <w:color w:val="000000" w:themeColor="text1"/>
          <w:sz w:val="28"/>
          <w:szCs w:val="28"/>
          <w:lang w:bidi="ru-RU"/>
        </w:rPr>
        <w:t>Масштабный рост числа школьников к концу п</w:t>
      </w:r>
      <w:r>
        <w:rPr>
          <w:color w:val="000000" w:themeColor="text1"/>
          <w:sz w:val="28"/>
          <w:szCs w:val="28"/>
          <w:lang w:bidi="ru-RU"/>
        </w:rPr>
        <w:t xml:space="preserve">рогнозного периода определяется </w:t>
      </w:r>
      <w:r w:rsidRPr="005342C5">
        <w:rPr>
          <w:color w:val="000000" w:themeColor="text1"/>
          <w:sz w:val="28"/>
          <w:szCs w:val="28"/>
          <w:lang w:bidi="ru-RU"/>
        </w:rPr>
        <w:t>стабилизацией уровня рождаемости и соответственно ростом количества рож</w:t>
      </w:r>
      <w:r>
        <w:rPr>
          <w:color w:val="000000" w:themeColor="text1"/>
          <w:sz w:val="28"/>
          <w:szCs w:val="28"/>
          <w:lang w:bidi="ru-RU"/>
        </w:rPr>
        <w:t>денных де</w:t>
      </w:r>
      <w:r w:rsidRPr="005342C5">
        <w:rPr>
          <w:color w:val="000000" w:themeColor="text1"/>
          <w:sz w:val="28"/>
          <w:szCs w:val="28"/>
          <w:lang w:bidi="ru-RU"/>
        </w:rPr>
        <w:t>тей в течение расчетного срока. Сокращение приема в первые классы в Кичигинском сельском поселении начнется только с середины про</w:t>
      </w:r>
      <w:r>
        <w:rPr>
          <w:color w:val="000000" w:themeColor="text1"/>
          <w:sz w:val="28"/>
          <w:szCs w:val="28"/>
          <w:lang w:bidi="ru-RU"/>
        </w:rPr>
        <w:t>гнозного периода, что станет ре</w:t>
      </w:r>
      <w:r w:rsidRPr="005342C5">
        <w:rPr>
          <w:color w:val="000000" w:themeColor="text1"/>
          <w:sz w:val="28"/>
          <w:szCs w:val="28"/>
          <w:lang w:bidi="ru-RU"/>
        </w:rPr>
        <w:t>зультате сокращения уровня рождаемости после рубе</w:t>
      </w:r>
      <w:r>
        <w:rPr>
          <w:color w:val="000000" w:themeColor="text1"/>
          <w:sz w:val="28"/>
          <w:szCs w:val="28"/>
          <w:lang w:bidi="ru-RU"/>
        </w:rPr>
        <w:t>жа 2020-2026 годов, когда в фер</w:t>
      </w:r>
      <w:r w:rsidRPr="005342C5">
        <w:rPr>
          <w:color w:val="000000" w:themeColor="text1"/>
          <w:sz w:val="28"/>
          <w:szCs w:val="28"/>
          <w:lang w:bidi="ru-RU"/>
        </w:rPr>
        <w:t>тильный возраст войдут малочисленное поколение женщин, рожденных в кризисные 90-е годы. Тем не менее, к концу прогнозного пер</w:t>
      </w:r>
      <w:r w:rsidR="00A313B0">
        <w:rPr>
          <w:color w:val="000000" w:themeColor="text1"/>
          <w:sz w:val="28"/>
          <w:szCs w:val="28"/>
          <w:lang w:bidi="ru-RU"/>
        </w:rPr>
        <w:t>иода их общее число по</w:t>
      </w:r>
      <w:r w:rsidR="00D3027E">
        <w:rPr>
          <w:color w:val="000000" w:themeColor="text1"/>
          <w:sz w:val="28"/>
          <w:szCs w:val="28"/>
          <w:lang w:bidi="ru-RU"/>
        </w:rPr>
        <w:t>-</w:t>
      </w:r>
      <w:r w:rsidR="00A313B0">
        <w:rPr>
          <w:color w:val="000000" w:themeColor="text1"/>
          <w:sz w:val="28"/>
          <w:szCs w:val="28"/>
          <w:lang w:bidi="ru-RU"/>
        </w:rPr>
        <w:t xml:space="preserve">прежнему </w:t>
      </w:r>
      <w:r w:rsidRPr="005342C5">
        <w:rPr>
          <w:color w:val="000000" w:themeColor="text1"/>
          <w:sz w:val="28"/>
          <w:szCs w:val="28"/>
          <w:lang w:bidi="ru-RU"/>
        </w:rPr>
        <w:t>будет превышать уровень 2015 года по всем сценариям разв</w:t>
      </w:r>
      <w:r>
        <w:rPr>
          <w:color w:val="000000" w:themeColor="text1"/>
          <w:sz w:val="28"/>
          <w:szCs w:val="28"/>
          <w:lang w:bidi="ru-RU"/>
        </w:rPr>
        <w:t>ития, что уже заложено в возрас</w:t>
      </w:r>
      <w:r w:rsidRPr="005342C5">
        <w:rPr>
          <w:color w:val="000000" w:themeColor="text1"/>
          <w:sz w:val="28"/>
          <w:szCs w:val="28"/>
          <w:lang w:bidi="ru-RU"/>
        </w:rPr>
        <w:t>тной структуре населения.</w:t>
      </w:r>
    </w:p>
    <w:p w:rsidR="006E304A" w:rsidRPr="007A0BE6" w:rsidRDefault="006E304A" w:rsidP="00D80446">
      <w:pPr>
        <w:pStyle w:val="3"/>
      </w:pPr>
      <w:bookmarkStart w:id="146" w:name="_Toc176191444"/>
      <w:r>
        <w:t>Здравоохранение</w:t>
      </w:r>
      <w:r w:rsidR="00B769C9">
        <w:t xml:space="preserve"> и </w:t>
      </w:r>
      <w:r w:rsidR="00F0305C">
        <w:t>социальное обслуживание</w:t>
      </w:r>
      <w:bookmarkEnd w:id="146"/>
    </w:p>
    <w:p w:rsidR="00AA0A89" w:rsidRPr="00AA0A89" w:rsidRDefault="00AA0A89" w:rsidP="00AA0A89">
      <w:pPr>
        <w:spacing w:before="120" w:after="120"/>
        <w:ind w:firstLine="709"/>
        <w:rPr>
          <w:b/>
          <w:sz w:val="28"/>
        </w:rPr>
      </w:pPr>
      <w:r w:rsidRPr="00AA0A89">
        <w:rPr>
          <w:b/>
          <w:sz w:val="28"/>
        </w:rPr>
        <w:t>Здравоохранение</w:t>
      </w:r>
    </w:p>
    <w:p w:rsidR="008556C1" w:rsidRDefault="004A536A" w:rsidP="006E4DA8">
      <w:pPr>
        <w:ind w:firstLine="709"/>
        <w:rPr>
          <w:sz w:val="28"/>
        </w:rPr>
      </w:pPr>
      <w:r w:rsidRPr="004A536A">
        <w:rPr>
          <w:sz w:val="28"/>
        </w:rPr>
        <w:t>В систему здравоохранения Кичигинс</w:t>
      </w:r>
      <w:r w:rsidR="00EF7FFC">
        <w:rPr>
          <w:sz w:val="28"/>
        </w:rPr>
        <w:t>кого сельского поселения на 2023</w:t>
      </w:r>
      <w:r w:rsidRPr="004A536A">
        <w:rPr>
          <w:sz w:val="28"/>
        </w:rPr>
        <w:t xml:space="preserve"> год представляет: 2 центра общей врачебной практики и </w:t>
      </w:r>
      <w:r w:rsidR="00EF7FFC">
        <w:rPr>
          <w:sz w:val="28"/>
        </w:rPr>
        <w:t>2</w:t>
      </w:r>
      <w:r>
        <w:rPr>
          <w:sz w:val="28"/>
        </w:rPr>
        <w:t xml:space="preserve"> фельдшерско-акушерский пункт</w:t>
      </w:r>
      <w:r w:rsidR="002275F1">
        <w:rPr>
          <w:sz w:val="28"/>
        </w:rPr>
        <w:t xml:space="preserve"> (далее - ФАП)</w:t>
      </w:r>
      <w:r>
        <w:rPr>
          <w:sz w:val="28"/>
        </w:rPr>
        <w:t>.</w:t>
      </w:r>
    </w:p>
    <w:p w:rsidR="00B36BBF" w:rsidRPr="00B36BBF" w:rsidRDefault="00B36BBF" w:rsidP="00334857">
      <w:pPr>
        <w:spacing w:before="120" w:after="120"/>
        <w:ind w:firstLine="709"/>
        <w:rPr>
          <w:rFonts w:eastAsia="Times New Roman"/>
          <w:b/>
          <w:color w:val="000000"/>
          <w:shd w:val="clear" w:color="auto" w:fill="FFFFFF"/>
        </w:rPr>
      </w:pPr>
      <w:r w:rsidRPr="00B36BBF">
        <w:rPr>
          <w:rFonts w:eastAsia="Times New Roman"/>
          <w:b/>
          <w:color w:val="000000"/>
          <w:szCs w:val="18"/>
        </w:rPr>
        <w:t xml:space="preserve">Таблица </w:t>
      </w:r>
      <w:r w:rsidR="00AC2B1F">
        <w:rPr>
          <w:rFonts w:eastAsia="Times New Roman"/>
          <w:b/>
          <w:color w:val="000000"/>
          <w:szCs w:val="18"/>
        </w:rPr>
        <w:fldChar w:fldCharType="begin"/>
      </w:r>
      <w:r w:rsidR="00AC2B1F">
        <w:rPr>
          <w:rFonts w:eastAsia="Times New Roman"/>
          <w:b/>
          <w:color w:val="000000"/>
          <w:szCs w:val="18"/>
        </w:rPr>
        <w:instrText xml:space="preserve"> SEQ Таблица \* ARABIC </w:instrText>
      </w:r>
      <w:r w:rsidR="00AC2B1F">
        <w:rPr>
          <w:rFonts w:eastAsia="Times New Roman"/>
          <w:b/>
          <w:color w:val="000000"/>
          <w:szCs w:val="18"/>
        </w:rPr>
        <w:fldChar w:fldCharType="separate"/>
      </w:r>
      <w:r w:rsidR="00136AA3">
        <w:rPr>
          <w:rFonts w:eastAsia="Times New Roman"/>
          <w:b/>
          <w:noProof/>
          <w:color w:val="000000"/>
          <w:szCs w:val="18"/>
        </w:rPr>
        <w:t>13</w:t>
      </w:r>
      <w:r w:rsidR="00AC2B1F">
        <w:rPr>
          <w:rFonts w:eastAsia="Times New Roman"/>
          <w:b/>
          <w:color w:val="000000"/>
          <w:szCs w:val="18"/>
        </w:rPr>
        <w:fldChar w:fldCharType="end"/>
      </w:r>
      <w:r w:rsidRPr="00B36BBF">
        <w:rPr>
          <w:rFonts w:eastAsia="Times New Roman"/>
          <w:b/>
          <w:color w:val="000000"/>
        </w:rPr>
        <w:t xml:space="preserve"> - Перечень</w:t>
      </w:r>
      <w:r>
        <w:rPr>
          <w:rFonts w:eastAsia="Times New Roman"/>
          <w:b/>
          <w:color w:val="000000"/>
          <w:shd w:val="clear" w:color="auto" w:fill="FFFFFF"/>
        </w:rPr>
        <w:t xml:space="preserve"> учреждений</w:t>
      </w:r>
      <w:r w:rsidRPr="00B36BBF">
        <w:rPr>
          <w:rFonts w:eastAsia="Times New Roman"/>
          <w:b/>
          <w:color w:val="000000"/>
          <w:shd w:val="clear" w:color="auto" w:fill="FFFFFF"/>
        </w:rPr>
        <w:t xml:space="preserve"> здраво</w:t>
      </w:r>
      <w:r>
        <w:rPr>
          <w:rFonts w:eastAsia="Times New Roman"/>
          <w:b/>
          <w:color w:val="000000"/>
          <w:shd w:val="clear" w:color="auto" w:fill="FFFFFF"/>
        </w:rPr>
        <w:t>о</w:t>
      </w:r>
      <w:r w:rsidRPr="00B36BBF">
        <w:rPr>
          <w:rFonts w:eastAsia="Times New Roman"/>
          <w:b/>
          <w:color w:val="000000"/>
          <w:shd w:val="clear" w:color="auto" w:fill="FFFFFF"/>
        </w:rPr>
        <w:t>хранения</w:t>
      </w:r>
      <w:r>
        <w:rPr>
          <w:rFonts w:eastAsia="Times New Roman"/>
          <w:b/>
          <w:color w:val="000000"/>
          <w:shd w:val="clear" w:color="auto" w:fill="FFFFFF"/>
        </w:rPr>
        <w:t xml:space="preserve"> Кичигинского сельского </w:t>
      </w:r>
      <w:r w:rsidRPr="00B36BBF">
        <w:rPr>
          <w:rFonts w:eastAsia="Times New Roman"/>
          <w:b/>
          <w:color w:val="000000"/>
          <w:shd w:val="clear" w:color="auto" w:fill="FFFFFF"/>
        </w:rPr>
        <w:t>поселения</w:t>
      </w:r>
      <w:r w:rsidR="00AA0A89" w:rsidRPr="00AA0A89">
        <w:rPr>
          <w:rFonts w:eastAsia="Times New Roman"/>
          <w:b/>
          <w:color w:val="000000"/>
          <w:shd w:val="clear" w:color="auto" w:fill="FFFFFF"/>
          <w:vertAlign w:val="superscript"/>
        </w:rPr>
        <w:fldChar w:fldCharType="begin"/>
      </w:r>
      <w:r w:rsidR="00AA0A89" w:rsidRPr="00AA0A89">
        <w:rPr>
          <w:rFonts w:eastAsia="Times New Roman"/>
          <w:b/>
          <w:color w:val="000000"/>
          <w:shd w:val="clear" w:color="auto" w:fill="FFFFFF"/>
          <w:vertAlign w:val="superscript"/>
        </w:rPr>
        <w:instrText xml:space="preserve"> NOTEREF _Ref113294296 \h  \* MERGEFORMAT </w:instrText>
      </w:r>
      <w:r w:rsidR="00AA0A89" w:rsidRPr="00AA0A89">
        <w:rPr>
          <w:rFonts w:eastAsia="Times New Roman"/>
          <w:b/>
          <w:color w:val="000000"/>
          <w:shd w:val="clear" w:color="auto" w:fill="FFFFFF"/>
          <w:vertAlign w:val="superscript"/>
        </w:rPr>
      </w:r>
      <w:r w:rsidR="00AA0A89" w:rsidRPr="00AA0A89">
        <w:rPr>
          <w:rFonts w:eastAsia="Times New Roman"/>
          <w:b/>
          <w:color w:val="000000"/>
          <w:shd w:val="clear" w:color="auto" w:fill="FFFFFF"/>
          <w:vertAlign w:val="superscript"/>
        </w:rPr>
        <w:fldChar w:fldCharType="separate"/>
      </w:r>
      <w:r w:rsidR="00136AA3">
        <w:rPr>
          <w:rFonts w:eastAsia="Times New Roman"/>
          <w:b/>
          <w:color w:val="000000"/>
          <w:shd w:val="clear" w:color="auto" w:fill="FFFFFF"/>
          <w:vertAlign w:val="superscript"/>
        </w:rPr>
        <w:t>7</w:t>
      </w:r>
      <w:r w:rsidR="00AA0A89" w:rsidRPr="00AA0A89">
        <w:rPr>
          <w:rFonts w:eastAsia="Times New Roman"/>
          <w:b/>
          <w:color w:val="000000"/>
          <w:shd w:val="clear" w:color="auto" w:fill="FFFFFF"/>
          <w:vertAlign w:val="superscript"/>
        </w:rPr>
        <w:fldChar w:fldCharType="end"/>
      </w:r>
      <w:r>
        <w:rPr>
          <w:rFonts w:eastAsia="Times New Roman"/>
          <w:b/>
          <w:color w:val="000000"/>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2363"/>
        <w:gridCol w:w="2363"/>
        <w:gridCol w:w="2363"/>
        <w:gridCol w:w="2361"/>
      </w:tblGrid>
      <w:tr w:rsidR="00F269A2" w:rsidRPr="00B36BBF" w:rsidTr="00F269A2">
        <w:trPr>
          <w:trHeight w:val="1045"/>
          <w:tblHeader/>
        </w:trPr>
        <w:tc>
          <w:tcPr>
            <w:tcW w:w="365" w:type="pct"/>
            <w:vAlign w:val="center"/>
          </w:tcPr>
          <w:p w:rsidR="00B01721" w:rsidRPr="00B36BBF" w:rsidRDefault="00B01721" w:rsidP="00B01721">
            <w:pPr>
              <w:spacing w:after="200" w:line="276" w:lineRule="auto"/>
              <w:jc w:val="center"/>
              <w:rPr>
                <w:rFonts w:eastAsia="Times New Roman"/>
                <w:b/>
              </w:rPr>
            </w:pPr>
            <w:r w:rsidRPr="00B36BBF">
              <w:rPr>
                <w:rFonts w:eastAsia="Times New Roman"/>
                <w:b/>
              </w:rPr>
              <w:t>№п\п</w:t>
            </w:r>
          </w:p>
        </w:tc>
        <w:tc>
          <w:tcPr>
            <w:tcW w:w="1159" w:type="pct"/>
            <w:vAlign w:val="center"/>
          </w:tcPr>
          <w:p w:rsidR="00B01721" w:rsidRPr="00B36BBF" w:rsidRDefault="00B01721" w:rsidP="00B36BBF">
            <w:pPr>
              <w:spacing w:after="200" w:line="276" w:lineRule="auto"/>
              <w:jc w:val="center"/>
              <w:rPr>
                <w:rFonts w:eastAsia="Times New Roman"/>
                <w:b/>
              </w:rPr>
            </w:pPr>
            <w:r w:rsidRPr="00B36BBF">
              <w:rPr>
                <w:rFonts w:eastAsia="Times New Roman"/>
                <w:b/>
              </w:rPr>
              <w:t>Наименование МОУ</w:t>
            </w:r>
          </w:p>
        </w:tc>
        <w:tc>
          <w:tcPr>
            <w:tcW w:w="1159" w:type="pct"/>
            <w:vAlign w:val="center"/>
          </w:tcPr>
          <w:p w:rsidR="00B01721" w:rsidRPr="00B36BBF" w:rsidRDefault="00B01721" w:rsidP="00B36BBF">
            <w:pPr>
              <w:spacing w:after="200" w:line="276" w:lineRule="auto"/>
              <w:jc w:val="center"/>
              <w:rPr>
                <w:rFonts w:eastAsia="Times New Roman"/>
                <w:b/>
              </w:rPr>
            </w:pPr>
            <w:r w:rsidRPr="00B36BBF">
              <w:rPr>
                <w:rFonts w:eastAsia="Times New Roman"/>
                <w:b/>
              </w:rPr>
              <w:t>Местоположение</w:t>
            </w:r>
          </w:p>
        </w:tc>
        <w:tc>
          <w:tcPr>
            <w:tcW w:w="1159" w:type="pct"/>
            <w:vAlign w:val="center"/>
          </w:tcPr>
          <w:p w:rsidR="00B01721" w:rsidRPr="00B36BBF" w:rsidRDefault="00B01721" w:rsidP="00B36BBF">
            <w:pPr>
              <w:spacing w:after="200" w:line="276" w:lineRule="auto"/>
              <w:jc w:val="center"/>
              <w:rPr>
                <w:rFonts w:eastAsia="Times New Roman"/>
                <w:b/>
              </w:rPr>
            </w:pPr>
            <w:r w:rsidRPr="00B36BBF">
              <w:rPr>
                <w:rFonts w:eastAsia="Times New Roman"/>
                <w:b/>
              </w:rPr>
              <w:t>Посещений в смену</w:t>
            </w:r>
          </w:p>
        </w:tc>
        <w:tc>
          <w:tcPr>
            <w:tcW w:w="1159" w:type="pct"/>
            <w:vAlign w:val="center"/>
          </w:tcPr>
          <w:p w:rsidR="00B01721" w:rsidRPr="00B36BBF" w:rsidRDefault="00B01721" w:rsidP="00B01721">
            <w:pPr>
              <w:spacing w:after="200" w:line="276" w:lineRule="auto"/>
              <w:jc w:val="center"/>
              <w:rPr>
                <w:rFonts w:eastAsia="Times New Roman"/>
                <w:b/>
              </w:rPr>
            </w:pPr>
            <w:r>
              <w:rPr>
                <w:rFonts w:eastAsia="Times New Roman"/>
                <w:b/>
              </w:rPr>
              <w:t>Территория обслуживания</w:t>
            </w:r>
          </w:p>
        </w:tc>
      </w:tr>
      <w:tr w:rsidR="00F269A2" w:rsidRPr="00B36BBF" w:rsidTr="00F269A2">
        <w:trPr>
          <w:trHeight w:val="690"/>
        </w:trPr>
        <w:tc>
          <w:tcPr>
            <w:tcW w:w="365" w:type="pct"/>
            <w:vAlign w:val="center"/>
          </w:tcPr>
          <w:p w:rsidR="00B01721" w:rsidRPr="00B36BBF" w:rsidRDefault="00B01721" w:rsidP="00F269A2">
            <w:pPr>
              <w:jc w:val="center"/>
              <w:rPr>
                <w:rFonts w:eastAsia="Times New Roman"/>
              </w:rPr>
            </w:pPr>
            <w:r w:rsidRPr="00B36BBF">
              <w:rPr>
                <w:rFonts w:eastAsia="Times New Roman"/>
              </w:rPr>
              <w:t>1</w:t>
            </w:r>
          </w:p>
        </w:tc>
        <w:tc>
          <w:tcPr>
            <w:tcW w:w="1159" w:type="pct"/>
            <w:vAlign w:val="center"/>
          </w:tcPr>
          <w:p w:rsidR="00B01721" w:rsidRPr="00B36BBF" w:rsidRDefault="00B01721" w:rsidP="00F269A2">
            <w:pPr>
              <w:jc w:val="center"/>
              <w:rPr>
                <w:rFonts w:eastAsia="Times New Roman"/>
              </w:rPr>
            </w:pPr>
            <w:r>
              <w:rPr>
                <w:rFonts w:eastAsia="Times New Roman"/>
              </w:rPr>
              <w:t>с. Кичигино (ЦОВП)</w:t>
            </w:r>
          </w:p>
        </w:tc>
        <w:tc>
          <w:tcPr>
            <w:tcW w:w="1159" w:type="pct"/>
            <w:vAlign w:val="center"/>
          </w:tcPr>
          <w:p w:rsidR="00B01721" w:rsidRPr="00B36BBF" w:rsidRDefault="00B01721" w:rsidP="00F269A2">
            <w:pPr>
              <w:jc w:val="center"/>
              <w:rPr>
                <w:rFonts w:eastAsia="Times New Roman"/>
              </w:rPr>
            </w:pPr>
            <w:r w:rsidRPr="00B36BBF">
              <w:rPr>
                <w:rFonts w:eastAsia="Times New Roman"/>
              </w:rPr>
              <w:t>с.</w:t>
            </w:r>
            <w:r>
              <w:rPr>
                <w:rFonts w:eastAsia="Times New Roman"/>
              </w:rPr>
              <w:t xml:space="preserve"> </w:t>
            </w:r>
            <w:r w:rsidRPr="00B36BBF">
              <w:rPr>
                <w:rFonts w:eastAsia="Times New Roman"/>
              </w:rPr>
              <w:t>Кичигино ул. Комсомольская, д.29,</w:t>
            </w:r>
          </w:p>
        </w:tc>
        <w:tc>
          <w:tcPr>
            <w:tcW w:w="1159" w:type="pct"/>
            <w:vAlign w:val="center"/>
          </w:tcPr>
          <w:p w:rsidR="00B01721" w:rsidRPr="00B36BBF" w:rsidRDefault="00B01721" w:rsidP="00F269A2">
            <w:pPr>
              <w:jc w:val="center"/>
              <w:rPr>
                <w:rFonts w:eastAsia="Times New Roman"/>
              </w:rPr>
            </w:pPr>
            <w:r>
              <w:rPr>
                <w:rFonts w:eastAsia="Times New Roman"/>
              </w:rPr>
              <w:t>22</w:t>
            </w:r>
          </w:p>
        </w:tc>
        <w:tc>
          <w:tcPr>
            <w:tcW w:w="1159" w:type="pct"/>
            <w:vAlign w:val="center"/>
          </w:tcPr>
          <w:p w:rsidR="00B01721" w:rsidRDefault="00B01721" w:rsidP="00F269A2">
            <w:pPr>
              <w:jc w:val="center"/>
              <w:rPr>
                <w:rFonts w:eastAsia="Times New Roman"/>
              </w:rPr>
            </w:pPr>
            <w:r w:rsidRPr="00B36BBF">
              <w:rPr>
                <w:rFonts w:eastAsia="Times New Roman"/>
              </w:rPr>
              <w:t>с.</w:t>
            </w:r>
            <w:r>
              <w:rPr>
                <w:rFonts w:eastAsia="Times New Roman"/>
              </w:rPr>
              <w:t xml:space="preserve"> </w:t>
            </w:r>
            <w:r w:rsidRPr="00B36BBF">
              <w:rPr>
                <w:rFonts w:eastAsia="Times New Roman"/>
              </w:rPr>
              <w:t>Кичигино</w:t>
            </w:r>
          </w:p>
        </w:tc>
      </w:tr>
      <w:tr w:rsidR="00F269A2" w:rsidRPr="00B36BBF" w:rsidTr="00F269A2">
        <w:trPr>
          <w:trHeight w:val="690"/>
        </w:trPr>
        <w:tc>
          <w:tcPr>
            <w:tcW w:w="365" w:type="pct"/>
            <w:vAlign w:val="center"/>
          </w:tcPr>
          <w:p w:rsidR="00B01721" w:rsidRPr="00B36BBF" w:rsidRDefault="00B01721" w:rsidP="00F269A2">
            <w:pPr>
              <w:jc w:val="center"/>
              <w:rPr>
                <w:rFonts w:eastAsia="Times New Roman"/>
              </w:rPr>
            </w:pPr>
            <w:r>
              <w:rPr>
                <w:rFonts w:eastAsia="Times New Roman"/>
              </w:rPr>
              <w:t>2</w:t>
            </w:r>
          </w:p>
        </w:tc>
        <w:tc>
          <w:tcPr>
            <w:tcW w:w="1159" w:type="pct"/>
            <w:vAlign w:val="center"/>
          </w:tcPr>
          <w:p w:rsidR="00B01721" w:rsidRPr="00B36BBF" w:rsidRDefault="00B01721" w:rsidP="00F269A2">
            <w:pPr>
              <w:jc w:val="center"/>
              <w:rPr>
                <w:rFonts w:eastAsia="Times New Roman"/>
              </w:rPr>
            </w:pPr>
            <w:r w:rsidRPr="00B36BBF">
              <w:rPr>
                <w:rFonts w:eastAsia="Times New Roman"/>
              </w:rPr>
              <w:t>п. Нагорный</w:t>
            </w:r>
            <w:r>
              <w:rPr>
                <w:rFonts w:eastAsia="Times New Roman"/>
              </w:rPr>
              <w:t xml:space="preserve"> (ЦОВП)</w:t>
            </w:r>
          </w:p>
        </w:tc>
        <w:tc>
          <w:tcPr>
            <w:tcW w:w="1159" w:type="pct"/>
            <w:vAlign w:val="center"/>
          </w:tcPr>
          <w:p w:rsidR="00B01721" w:rsidRPr="00B36BBF" w:rsidRDefault="00B01721" w:rsidP="00F269A2">
            <w:pPr>
              <w:jc w:val="center"/>
              <w:rPr>
                <w:rFonts w:eastAsia="Times New Roman"/>
              </w:rPr>
            </w:pPr>
            <w:r w:rsidRPr="00B36BBF">
              <w:rPr>
                <w:rFonts w:eastAsia="Times New Roman"/>
              </w:rPr>
              <w:t>п.</w:t>
            </w:r>
            <w:r>
              <w:rPr>
                <w:rFonts w:eastAsia="Times New Roman"/>
              </w:rPr>
              <w:t xml:space="preserve"> </w:t>
            </w:r>
            <w:r w:rsidRPr="00B36BBF">
              <w:rPr>
                <w:rFonts w:eastAsia="Times New Roman"/>
              </w:rPr>
              <w:t>Нагорный ул. Рабочая</w:t>
            </w:r>
            <w:r>
              <w:rPr>
                <w:rFonts w:eastAsia="Times New Roman"/>
              </w:rPr>
              <w:t>, 7</w:t>
            </w:r>
          </w:p>
        </w:tc>
        <w:tc>
          <w:tcPr>
            <w:tcW w:w="1159" w:type="pct"/>
            <w:vAlign w:val="center"/>
          </w:tcPr>
          <w:p w:rsidR="00B01721" w:rsidRDefault="00B01721" w:rsidP="00F269A2">
            <w:pPr>
              <w:jc w:val="center"/>
              <w:rPr>
                <w:rFonts w:eastAsia="Times New Roman"/>
              </w:rPr>
            </w:pPr>
            <w:r>
              <w:rPr>
                <w:rFonts w:eastAsia="Times New Roman"/>
              </w:rPr>
              <w:t>22</w:t>
            </w:r>
          </w:p>
        </w:tc>
        <w:tc>
          <w:tcPr>
            <w:tcW w:w="1159" w:type="pct"/>
            <w:vAlign w:val="center"/>
          </w:tcPr>
          <w:p w:rsidR="00B01721" w:rsidRPr="00B01721" w:rsidRDefault="00B01721" w:rsidP="00F269A2">
            <w:pPr>
              <w:jc w:val="center"/>
              <w:rPr>
                <w:rFonts w:eastAsia="Times New Roman"/>
              </w:rPr>
            </w:pPr>
            <w:r w:rsidRPr="00B36BBF">
              <w:rPr>
                <w:rFonts w:eastAsia="Times New Roman"/>
              </w:rPr>
              <w:t>п.</w:t>
            </w:r>
            <w:r>
              <w:rPr>
                <w:rFonts w:eastAsia="Times New Roman"/>
              </w:rPr>
              <w:t xml:space="preserve"> </w:t>
            </w:r>
            <w:r w:rsidRPr="00B36BBF">
              <w:rPr>
                <w:rFonts w:eastAsia="Times New Roman"/>
              </w:rPr>
              <w:t>Нагорный</w:t>
            </w:r>
            <w:r>
              <w:rPr>
                <w:rFonts w:eastAsia="Times New Roman"/>
              </w:rPr>
              <w:t xml:space="preserve">, </w:t>
            </w:r>
          </w:p>
        </w:tc>
      </w:tr>
      <w:tr w:rsidR="00F269A2" w:rsidRPr="00B36BBF" w:rsidTr="00F269A2">
        <w:trPr>
          <w:trHeight w:val="690"/>
        </w:trPr>
        <w:tc>
          <w:tcPr>
            <w:tcW w:w="365" w:type="pct"/>
            <w:vAlign w:val="center"/>
          </w:tcPr>
          <w:p w:rsidR="00B01721" w:rsidRPr="00B36BBF" w:rsidRDefault="00B01721" w:rsidP="00F269A2">
            <w:pPr>
              <w:jc w:val="center"/>
              <w:rPr>
                <w:rFonts w:eastAsia="Times New Roman"/>
              </w:rPr>
            </w:pPr>
            <w:r>
              <w:rPr>
                <w:rFonts w:eastAsia="Times New Roman"/>
              </w:rPr>
              <w:t>3</w:t>
            </w:r>
          </w:p>
        </w:tc>
        <w:tc>
          <w:tcPr>
            <w:tcW w:w="1159" w:type="pct"/>
            <w:vAlign w:val="center"/>
          </w:tcPr>
          <w:p w:rsidR="00B01721" w:rsidRPr="00B36BBF" w:rsidRDefault="00EF7FFC" w:rsidP="00EF7FFC">
            <w:pPr>
              <w:jc w:val="center"/>
              <w:rPr>
                <w:rFonts w:eastAsia="Times New Roman"/>
              </w:rPr>
            </w:pPr>
            <w:r>
              <w:rPr>
                <w:rFonts w:eastAsia="Times New Roman"/>
              </w:rPr>
              <w:t>Фельдшерско-акушерский пункт</w:t>
            </w:r>
          </w:p>
        </w:tc>
        <w:tc>
          <w:tcPr>
            <w:tcW w:w="1159" w:type="pct"/>
            <w:vAlign w:val="center"/>
          </w:tcPr>
          <w:p w:rsidR="00B01721" w:rsidRPr="00B36BBF" w:rsidRDefault="00B01721" w:rsidP="00F269A2">
            <w:pPr>
              <w:jc w:val="center"/>
              <w:rPr>
                <w:rFonts w:eastAsia="Times New Roman"/>
              </w:rPr>
            </w:pPr>
            <w:r w:rsidRPr="00B36BBF">
              <w:rPr>
                <w:rFonts w:eastAsia="Times New Roman"/>
              </w:rPr>
              <w:t>п.</w:t>
            </w:r>
            <w:r>
              <w:rPr>
                <w:rFonts w:eastAsia="Times New Roman"/>
              </w:rPr>
              <w:t xml:space="preserve"> </w:t>
            </w:r>
            <w:r w:rsidRPr="00B36BBF">
              <w:rPr>
                <w:rFonts w:eastAsia="Times New Roman"/>
              </w:rPr>
              <w:t>Синий Бор ул. Центральная, 8</w:t>
            </w:r>
          </w:p>
        </w:tc>
        <w:tc>
          <w:tcPr>
            <w:tcW w:w="1159" w:type="pct"/>
            <w:vAlign w:val="center"/>
          </w:tcPr>
          <w:p w:rsidR="00B01721" w:rsidRDefault="00B01721" w:rsidP="00F269A2">
            <w:pPr>
              <w:jc w:val="center"/>
              <w:rPr>
                <w:rFonts w:eastAsia="Times New Roman"/>
              </w:rPr>
            </w:pPr>
            <w:r>
              <w:rPr>
                <w:rFonts w:eastAsia="Times New Roman"/>
              </w:rPr>
              <w:t>17</w:t>
            </w:r>
          </w:p>
        </w:tc>
        <w:tc>
          <w:tcPr>
            <w:tcW w:w="1159" w:type="pct"/>
            <w:vAlign w:val="center"/>
          </w:tcPr>
          <w:p w:rsidR="00B01721" w:rsidRDefault="00B01721" w:rsidP="00F269A2">
            <w:pPr>
              <w:jc w:val="center"/>
              <w:rPr>
                <w:rFonts w:eastAsia="Times New Roman"/>
              </w:rPr>
            </w:pPr>
            <w:r w:rsidRPr="00B36BBF">
              <w:rPr>
                <w:rFonts w:eastAsia="Times New Roman"/>
              </w:rPr>
              <w:t>п.</w:t>
            </w:r>
            <w:r>
              <w:rPr>
                <w:rFonts w:eastAsia="Times New Roman"/>
              </w:rPr>
              <w:t xml:space="preserve"> </w:t>
            </w:r>
            <w:r w:rsidRPr="00B36BBF">
              <w:rPr>
                <w:rFonts w:eastAsia="Times New Roman"/>
              </w:rPr>
              <w:t>Синий Бор</w:t>
            </w:r>
          </w:p>
        </w:tc>
      </w:tr>
      <w:tr w:rsidR="00F269A2" w:rsidRPr="00B36BBF" w:rsidTr="00F269A2">
        <w:trPr>
          <w:trHeight w:val="690"/>
        </w:trPr>
        <w:tc>
          <w:tcPr>
            <w:tcW w:w="365" w:type="pct"/>
            <w:vAlign w:val="center"/>
          </w:tcPr>
          <w:p w:rsidR="00F269A2" w:rsidRDefault="00F269A2" w:rsidP="00F269A2">
            <w:pPr>
              <w:jc w:val="center"/>
              <w:rPr>
                <w:rFonts w:eastAsia="Times New Roman"/>
              </w:rPr>
            </w:pPr>
            <w:r>
              <w:rPr>
                <w:rFonts w:eastAsia="Times New Roman"/>
              </w:rPr>
              <w:t>4</w:t>
            </w:r>
          </w:p>
        </w:tc>
        <w:tc>
          <w:tcPr>
            <w:tcW w:w="1159" w:type="pct"/>
            <w:vAlign w:val="center"/>
          </w:tcPr>
          <w:p w:rsidR="00F269A2" w:rsidRPr="00B36BBF" w:rsidRDefault="00EF7FFC" w:rsidP="00EF7FFC">
            <w:pPr>
              <w:jc w:val="center"/>
              <w:rPr>
                <w:rFonts w:eastAsia="Times New Roman"/>
              </w:rPr>
            </w:pPr>
            <w:r>
              <w:rPr>
                <w:rFonts w:eastAsia="Times New Roman"/>
              </w:rPr>
              <w:t>Фельдшерско-акушерский пункт</w:t>
            </w:r>
          </w:p>
        </w:tc>
        <w:tc>
          <w:tcPr>
            <w:tcW w:w="1159" w:type="pct"/>
            <w:vAlign w:val="center"/>
          </w:tcPr>
          <w:p w:rsidR="00F269A2" w:rsidRPr="00B36BBF" w:rsidRDefault="00EF7FFC" w:rsidP="00F269A2">
            <w:pPr>
              <w:jc w:val="center"/>
              <w:rPr>
                <w:rFonts w:eastAsia="Times New Roman"/>
              </w:rPr>
            </w:pPr>
            <w:r w:rsidRPr="00F7630F">
              <w:rPr>
                <w:rFonts w:eastAsia="Times New Roman"/>
              </w:rPr>
              <w:t>пос. ж.-д. ст.</w:t>
            </w:r>
            <w:r>
              <w:rPr>
                <w:rFonts w:eastAsia="Times New Roman"/>
              </w:rPr>
              <w:t xml:space="preserve"> Формачево пер. Школьный, 3</w:t>
            </w:r>
          </w:p>
        </w:tc>
        <w:tc>
          <w:tcPr>
            <w:tcW w:w="1159" w:type="pct"/>
            <w:vAlign w:val="center"/>
          </w:tcPr>
          <w:p w:rsidR="00F269A2" w:rsidRDefault="00EF7FFC" w:rsidP="00F269A2">
            <w:pPr>
              <w:jc w:val="center"/>
              <w:rPr>
                <w:rFonts w:eastAsia="Times New Roman"/>
              </w:rPr>
            </w:pPr>
            <w:r>
              <w:rPr>
                <w:rFonts w:eastAsia="Times New Roman"/>
              </w:rPr>
              <w:t>-</w:t>
            </w:r>
          </w:p>
        </w:tc>
        <w:tc>
          <w:tcPr>
            <w:tcW w:w="1159" w:type="pct"/>
            <w:vAlign w:val="center"/>
          </w:tcPr>
          <w:p w:rsidR="00F269A2" w:rsidRPr="00B36BBF" w:rsidRDefault="00EF7FFC" w:rsidP="00F269A2">
            <w:pPr>
              <w:jc w:val="center"/>
              <w:rPr>
                <w:rFonts w:eastAsia="Times New Roman"/>
              </w:rPr>
            </w:pPr>
            <w:r w:rsidRPr="00F7630F">
              <w:rPr>
                <w:rFonts w:eastAsia="Times New Roman"/>
              </w:rPr>
              <w:t>пос. ж.-д. ст.</w:t>
            </w:r>
            <w:r>
              <w:rPr>
                <w:rFonts w:eastAsia="Times New Roman"/>
              </w:rPr>
              <w:t xml:space="preserve"> Формачево</w:t>
            </w:r>
          </w:p>
        </w:tc>
      </w:tr>
    </w:tbl>
    <w:p w:rsidR="00B3090F" w:rsidRPr="008A3048" w:rsidRDefault="00F0305C" w:rsidP="004C5E88">
      <w:pPr>
        <w:suppressAutoHyphens/>
        <w:spacing w:before="120" w:after="120"/>
        <w:ind w:firstLine="709"/>
        <w:rPr>
          <w:b/>
          <w:color w:val="000000" w:themeColor="text1"/>
          <w:sz w:val="28"/>
          <w:szCs w:val="28"/>
        </w:rPr>
      </w:pPr>
      <w:r>
        <w:rPr>
          <w:b/>
          <w:color w:val="000000" w:themeColor="text1"/>
          <w:sz w:val="28"/>
          <w:szCs w:val="28"/>
        </w:rPr>
        <w:t>Социальное обслуживание</w:t>
      </w:r>
    </w:p>
    <w:p w:rsidR="004C5E88" w:rsidRDefault="00F0305C" w:rsidP="004C5E88">
      <w:pPr>
        <w:ind w:firstLine="709"/>
        <w:rPr>
          <w:color w:val="000000" w:themeColor="text1"/>
          <w:sz w:val="28"/>
          <w:szCs w:val="28"/>
        </w:rPr>
      </w:pPr>
      <w:r>
        <w:rPr>
          <w:color w:val="000000" w:themeColor="text1"/>
          <w:sz w:val="28"/>
          <w:szCs w:val="28"/>
        </w:rPr>
        <w:t>Социальное обслуживание</w:t>
      </w:r>
      <w:r w:rsidR="004C5E88" w:rsidRPr="004C5E88">
        <w:rPr>
          <w:color w:val="000000" w:themeColor="text1"/>
          <w:sz w:val="28"/>
          <w:szCs w:val="28"/>
        </w:rPr>
        <w:t xml:space="preserve"> является </w:t>
      </w:r>
      <w:r w:rsidR="004C5E88">
        <w:rPr>
          <w:color w:val="000000" w:themeColor="text1"/>
          <w:sz w:val="28"/>
          <w:szCs w:val="28"/>
        </w:rPr>
        <w:t xml:space="preserve">одной из важнейших составляющих социальной политики в регионе. </w:t>
      </w:r>
    </w:p>
    <w:p w:rsidR="00AA0A89" w:rsidRDefault="00CF7EEF" w:rsidP="008074CA">
      <w:pPr>
        <w:ind w:firstLine="709"/>
        <w:rPr>
          <w:rFonts w:eastAsia="Times New Roman"/>
          <w:kern w:val="0"/>
          <w:sz w:val="28"/>
          <w:lang w:eastAsia="ru-RU"/>
        </w:rPr>
      </w:pPr>
      <w:r>
        <w:rPr>
          <w:color w:val="000000"/>
          <w:sz w:val="28"/>
          <w:szCs w:val="28"/>
        </w:rPr>
        <w:t xml:space="preserve">На территории </w:t>
      </w:r>
      <w:r w:rsidR="00AA0A89">
        <w:rPr>
          <w:color w:val="000000"/>
          <w:sz w:val="28"/>
          <w:szCs w:val="28"/>
        </w:rPr>
        <w:t xml:space="preserve">сельского поселения </w:t>
      </w:r>
      <w:r w:rsidR="008074CA">
        <w:rPr>
          <w:color w:val="000000"/>
          <w:sz w:val="28"/>
          <w:szCs w:val="28"/>
        </w:rPr>
        <w:t xml:space="preserve">в качестве объекта </w:t>
      </w:r>
      <w:r>
        <w:rPr>
          <w:color w:val="000000"/>
          <w:sz w:val="28"/>
          <w:szCs w:val="28"/>
        </w:rPr>
        <w:t>соц</w:t>
      </w:r>
      <w:r w:rsidR="008074CA">
        <w:rPr>
          <w:color w:val="000000"/>
          <w:sz w:val="28"/>
          <w:szCs w:val="28"/>
        </w:rPr>
        <w:t>иального обслуживания населения</w:t>
      </w:r>
      <w:r w:rsidR="00F0305C" w:rsidRPr="00F0305C">
        <w:rPr>
          <w:color w:val="000000"/>
          <w:sz w:val="28"/>
          <w:szCs w:val="28"/>
        </w:rPr>
        <w:t xml:space="preserve"> </w:t>
      </w:r>
      <w:r w:rsidR="00F0305C">
        <w:rPr>
          <w:color w:val="000000"/>
          <w:sz w:val="28"/>
          <w:szCs w:val="28"/>
        </w:rPr>
        <w:t>функционирует</w:t>
      </w:r>
      <w:r w:rsidR="00F0305C" w:rsidRPr="00F0305C">
        <w:rPr>
          <w:color w:val="000000"/>
          <w:sz w:val="28"/>
          <w:szCs w:val="28"/>
        </w:rPr>
        <w:t>:</w:t>
      </w:r>
      <w:r w:rsidR="008074CA">
        <w:rPr>
          <w:color w:val="000000"/>
          <w:sz w:val="28"/>
          <w:szCs w:val="28"/>
        </w:rPr>
        <w:t xml:space="preserve"> </w:t>
      </w:r>
      <w:r w:rsidR="00AA0A89" w:rsidRPr="008074CA">
        <w:rPr>
          <w:rFonts w:eastAsia="Times New Roman"/>
          <w:kern w:val="0"/>
          <w:sz w:val="28"/>
          <w:lang w:eastAsia="ru-RU"/>
        </w:rPr>
        <w:t xml:space="preserve">МКУСО «Социально-реабилитационный </w:t>
      </w:r>
      <w:r w:rsidR="00AA0A89" w:rsidRPr="008074CA">
        <w:rPr>
          <w:rFonts w:eastAsia="Times New Roman"/>
          <w:kern w:val="0"/>
          <w:sz w:val="28"/>
          <w:lang w:eastAsia="ru-RU"/>
        </w:rPr>
        <w:lastRenderedPageBreak/>
        <w:t>центр для несовершеннолетних», расположенный по адресу с. Кичигино, ул. Комсомольская, д. 31</w:t>
      </w:r>
      <w:r w:rsidR="00494F90" w:rsidRPr="008074CA">
        <w:rPr>
          <w:rFonts w:eastAsia="Times New Roman"/>
          <w:kern w:val="0"/>
          <w:sz w:val="28"/>
          <w:lang w:eastAsia="ru-RU"/>
        </w:rPr>
        <w:t>.</w:t>
      </w:r>
    </w:p>
    <w:p w:rsidR="00E87F37" w:rsidRPr="00E80065" w:rsidRDefault="00E87F37" w:rsidP="00D80446">
      <w:pPr>
        <w:pStyle w:val="3"/>
      </w:pPr>
      <w:bookmarkStart w:id="147" w:name="_Toc176191445"/>
      <w:r w:rsidRPr="00E80065">
        <w:t>Учреждения культуры</w:t>
      </w:r>
      <w:bookmarkEnd w:id="147"/>
    </w:p>
    <w:p w:rsidR="00DA70D9" w:rsidRDefault="005F540A">
      <w:pPr>
        <w:suppressAutoHyphens/>
        <w:ind w:firstLine="709"/>
        <w:rPr>
          <w:color w:val="000000" w:themeColor="text1"/>
          <w:sz w:val="28"/>
          <w:szCs w:val="28"/>
        </w:rPr>
      </w:pPr>
      <w:r>
        <w:rPr>
          <w:color w:val="000000" w:themeColor="text1"/>
          <w:sz w:val="28"/>
          <w:szCs w:val="28"/>
        </w:rPr>
        <w:t>Уровень качества жизни определяется также доступностью населения к культурным ценностям, наличием возможностей для культурного досуга,</w:t>
      </w:r>
      <w:r w:rsidR="00351D9F">
        <w:rPr>
          <w:color w:val="000000" w:themeColor="text1"/>
          <w:sz w:val="28"/>
          <w:szCs w:val="28"/>
        </w:rPr>
        <w:t xml:space="preserve"> занятий творчеством и спортом.</w:t>
      </w:r>
    </w:p>
    <w:p w:rsidR="00293B78" w:rsidRDefault="00293B78" w:rsidP="00293B78">
      <w:pPr>
        <w:suppressAutoHyphens/>
        <w:ind w:firstLine="709"/>
        <w:rPr>
          <w:color w:val="000000" w:themeColor="text1"/>
          <w:sz w:val="28"/>
          <w:szCs w:val="28"/>
        </w:rPr>
      </w:pPr>
      <w:r w:rsidRPr="00293B78">
        <w:rPr>
          <w:color w:val="000000" w:themeColor="text1"/>
          <w:sz w:val="28"/>
          <w:szCs w:val="28"/>
        </w:rPr>
        <w:tab/>
        <w:t>В настоящее время сеть учреждений культуры Ки</w:t>
      </w:r>
      <w:r>
        <w:rPr>
          <w:color w:val="000000" w:themeColor="text1"/>
          <w:sz w:val="28"/>
          <w:szCs w:val="28"/>
        </w:rPr>
        <w:t xml:space="preserve">чигинского сельского поселения </w:t>
      </w:r>
      <w:r w:rsidRPr="00293B78">
        <w:rPr>
          <w:color w:val="000000" w:themeColor="text1"/>
          <w:sz w:val="28"/>
          <w:szCs w:val="28"/>
        </w:rPr>
        <w:t>представлена тремя сельскими Домами культуры и двумя филиалами детской школы</w:t>
      </w:r>
      <w:r>
        <w:rPr>
          <w:color w:val="000000" w:themeColor="text1"/>
          <w:sz w:val="28"/>
          <w:szCs w:val="28"/>
        </w:rPr>
        <w:t xml:space="preserve"> </w:t>
      </w:r>
      <w:r w:rsidRPr="00293B78">
        <w:rPr>
          <w:color w:val="000000" w:themeColor="text1"/>
          <w:sz w:val="28"/>
          <w:szCs w:val="28"/>
        </w:rPr>
        <w:t>искусств.</w:t>
      </w:r>
    </w:p>
    <w:p w:rsidR="00351D9F" w:rsidRPr="00351D9F" w:rsidRDefault="00351D9F" w:rsidP="007F6D3E">
      <w:pPr>
        <w:pStyle w:val="ae"/>
      </w:pPr>
      <w:r>
        <w:t xml:space="preserve">Таблица </w:t>
      </w:r>
      <w:fldSimple w:instr=" SEQ Таблица \* ARABIC ">
        <w:r w:rsidR="00136AA3">
          <w:rPr>
            <w:noProof/>
          </w:rPr>
          <w:t>14</w:t>
        </w:r>
      </w:fldSimple>
      <w:r>
        <w:t xml:space="preserve"> – Перечень </w:t>
      </w:r>
      <w:r w:rsidRPr="00351D9F">
        <w:t xml:space="preserve">учреждений культуры и искусства </w:t>
      </w:r>
      <w:r w:rsidR="00293B78" w:rsidRPr="00293B78">
        <w:t>Кичигинского сельского пос</w:t>
      </w:r>
      <w:r w:rsidR="00293B78">
        <w:t>еления</w:t>
      </w:r>
      <w:r w:rsidR="00293B78" w:rsidRPr="00293B78">
        <w:rPr>
          <w:vertAlign w:val="superscript"/>
        </w:rPr>
        <w:fldChar w:fldCharType="begin"/>
      </w:r>
      <w:r w:rsidR="00293B78" w:rsidRPr="00293B78">
        <w:rPr>
          <w:vertAlign w:val="superscript"/>
        </w:rPr>
        <w:instrText xml:space="preserve"> NOTEREF _Ref113294296 \h </w:instrText>
      </w:r>
      <w:r w:rsidR="00293B78">
        <w:rPr>
          <w:vertAlign w:val="superscript"/>
        </w:rPr>
        <w:instrText xml:space="preserve"> \* MERGEFORMAT </w:instrText>
      </w:r>
      <w:r w:rsidR="00293B78" w:rsidRPr="00293B78">
        <w:rPr>
          <w:vertAlign w:val="superscript"/>
        </w:rPr>
      </w:r>
      <w:r w:rsidR="00293B78" w:rsidRPr="00293B78">
        <w:rPr>
          <w:vertAlign w:val="superscript"/>
        </w:rPr>
        <w:fldChar w:fldCharType="separate"/>
      </w:r>
      <w:r w:rsidR="00136AA3">
        <w:rPr>
          <w:vertAlign w:val="superscript"/>
        </w:rPr>
        <w:t>7</w:t>
      </w:r>
      <w:r w:rsidR="00293B78" w:rsidRPr="00293B78">
        <w:rPr>
          <w:vertAlign w:val="superscript"/>
        </w:rPr>
        <w:fldChar w:fldCharType="end"/>
      </w:r>
      <w:r w:rsidR="00293B78" w:rsidRPr="00293B78">
        <w:t>.</w:t>
      </w:r>
    </w:p>
    <w:tbl>
      <w:tblPr>
        <w:tblW w:w="5000" w:type="pct"/>
        <w:tblInd w:w="-3" w:type="dxa"/>
        <w:tblLayout w:type="fixed"/>
        <w:tblCellMar>
          <w:left w:w="10" w:type="dxa"/>
          <w:right w:w="10" w:type="dxa"/>
        </w:tblCellMar>
        <w:tblLook w:val="0000" w:firstRow="0" w:lastRow="0" w:firstColumn="0" w:lastColumn="0" w:noHBand="0" w:noVBand="0"/>
      </w:tblPr>
      <w:tblGrid>
        <w:gridCol w:w="426"/>
        <w:gridCol w:w="2854"/>
        <w:gridCol w:w="2471"/>
        <w:gridCol w:w="1898"/>
        <w:gridCol w:w="2550"/>
      </w:tblGrid>
      <w:tr w:rsidR="00A41A1D" w:rsidRPr="00351D9F" w:rsidTr="008556C1">
        <w:trPr>
          <w:trHeight w:val="20"/>
          <w:tblHeader/>
        </w:trPr>
        <w:tc>
          <w:tcPr>
            <w:tcW w:w="426" w:type="dxa"/>
            <w:tcBorders>
              <w:top w:val="single" w:sz="2" w:space="0" w:color="000000"/>
              <w:left w:val="single" w:sz="2" w:space="0" w:color="000000"/>
              <w:bottom w:val="single" w:sz="4" w:space="0" w:color="auto"/>
              <w:right w:val="nil"/>
            </w:tcBorders>
            <w:shd w:val="clear" w:color="auto" w:fill="F2F2F2"/>
            <w:tcMar>
              <w:top w:w="55" w:type="dxa"/>
              <w:left w:w="55" w:type="dxa"/>
              <w:bottom w:w="55" w:type="dxa"/>
              <w:right w:w="55" w:type="dxa"/>
            </w:tcMar>
            <w:vAlign w:val="center"/>
          </w:tcPr>
          <w:p w:rsidR="00A41A1D" w:rsidRPr="00351D9F" w:rsidRDefault="00A41A1D" w:rsidP="00351D9F">
            <w:pPr>
              <w:tabs>
                <w:tab w:val="left" w:pos="5782"/>
              </w:tabs>
              <w:jc w:val="center"/>
              <w:rPr>
                <w:rFonts w:eastAsia="Times New Roman"/>
                <w:b/>
                <w:kern w:val="0"/>
                <w:lang w:val="en-US" w:eastAsia="ru-RU"/>
              </w:rPr>
            </w:pPr>
            <w:r w:rsidRPr="00351D9F">
              <w:rPr>
                <w:rFonts w:eastAsia="Times New Roman"/>
                <w:b/>
                <w:kern w:val="0"/>
                <w:lang w:val="en-US" w:eastAsia="ru-RU"/>
              </w:rPr>
              <w:t>№</w:t>
            </w:r>
          </w:p>
          <w:p w:rsidR="00A41A1D" w:rsidRPr="00351D9F" w:rsidRDefault="00A41A1D" w:rsidP="00351D9F">
            <w:pPr>
              <w:tabs>
                <w:tab w:val="left" w:pos="5782"/>
              </w:tabs>
              <w:ind w:left="-567" w:firstLine="709"/>
              <w:jc w:val="center"/>
              <w:rPr>
                <w:rFonts w:eastAsia="Times New Roman"/>
                <w:b/>
                <w:kern w:val="0"/>
                <w:lang w:val="en-US" w:eastAsia="ru-RU"/>
              </w:rPr>
            </w:pPr>
          </w:p>
        </w:tc>
        <w:tc>
          <w:tcPr>
            <w:tcW w:w="2854" w:type="dxa"/>
            <w:tcBorders>
              <w:top w:val="single" w:sz="2" w:space="0" w:color="000000"/>
              <w:left w:val="single" w:sz="2" w:space="0" w:color="000000"/>
              <w:bottom w:val="single" w:sz="4" w:space="0" w:color="auto"/>
              <w:right w:val="nil"/>
            </w:tcBorders>
            <w:shd w:val="clear" w:color="auto" w:fill="F2F2F2"/>
            <w:tcMar>
              <w:top w:w="55" w:type="dxa"/>
              <w:left w:w="55" w:type="dxa"/>
              <w:bottom w:w="55" w:type="dxa"/>
              <w:right w:w="55" w:type="dxa"/>
            </w:tcMar>
            <w:vAlign w:val="center"/>
          </w:tcPr>
          <w:p w:rsidR="00A41A1D" w:rsidRPr="00E241C7" w:rsidRDefault="00A41A1D" w:rsidP="00351D9F">
            <w:pPr>
              <w:tabs>
                <w:tab w:val="left" w:pos="5782"/>
              </w:tabs>
              <w:ind w:left="56"/>
              <w:jc w:val="center"/>
              <w:rPr>
                <w:rFonts w:eastAsia="Times New Roman"/>
                <w:b/>
                <w:kern w:val="0"/>
                <w:lang w:eastAsia="ru-RU"/>
              </w:rPr>
            </w:pPr>
            <w:r>
              <w:rPr>
                <w:rFonts w:eastAsia="Times New Roman"/>
                <w:b/>
                <w:kern w:val="0"/>
                <w:lang w:eastAsia="ru-RU"/>
              </w:rPr>
              <w:t>Наименование учреждения</w:t>
            </w:r>
          </w:p>
        </w:tc>
        <w:tc>
          <w:tcPr>
            <w:tcW w:w="2471" w:type="dxa"/>
            <w:tcBorders>
              <w:top w:val="single" w:sz="2" w:space="0" w:color="000000"/>
              <w:left w:val="single" w:sz="2" w:space="0" w:color="000000"/>
              <w:bottom w:val="single" w:sz="4" w:space="0" w:color="auto"/>
              <w:right w:val="nil"/>
            </w:tcBorders>
            <w:shd w:val="clear" w:color="auto" w:fill="F2F2F2"/>
            <w:tcMar>
              <w:top w:w="55" w:type="dxa"/>
              <w:left w:w="55" w:type="dxa"/>
              <w:bottom w:w="55" w:type="dxa"/>
              <w:right w:w="55" w:type="dxa"/>
            </w:tcMar>
            <w:vAlign w:val="center"/>
          </w:tcPr>
          <w:p w:rsidR="00A41A1D" w:rsidRPr="00351D9F" w:rsidRDefault="00A41A1D" w:rsidP="00E241C7">
            <w:pPr>
              <w:tabs>
                <w:tab w:val="left" w:pos="5782"/>
              </w:tabs>
              <w:jc w:val="center"/>
              <w:rPr>
                <w:rFonts w:eastAsia="Times New Roman"/>
                <w:b/>
                <w:kern w:val="0"/>
                <w:lang w:val="en-US" w:eastAsia="ru-RU"/>
              </w:rPr>
            </w:pPr>
            <w:r>
              <w:rPr>
                <w:rFonts w:eastAsia="Times New Roman"/>
                <w:b/>
                <w:kern w:val="0"/>
                <w:lang w:val="en-US" w:eastAsia="ru-RU"/>
              </w:rPr>
              <w:t>Адрес местонахождения</w:t>
            </w:r>
          </w:p>
        </w:tc>
        <w:tc>
          <w:tcPr>
            <w:tcW w:w="1898" w:type="dxa"/>
            <w:tcBorders>
              <w:top w:val="single" w:sz="2" w:space="0" w:color="000000"/>
              <w:left w:val="single" w:sz="2" w:space="0" w:color="000000"/>
              <w:bottom w:val="single" w:sz="4" w:space="0" w:color="auto"/>
              <w:right w:val="nil"/>
            </w:tcBorders>
            <w:shd w:val="clear" w:color="auto" w:fill="F2F2F2"/>
            <w:tcMar>
              <w:top w:w="55" w:type="dxa"/>
              <w:left w:w="55" w:type="dxa"/>
              <w:bottom w:w="55" w:type="dxa"/>
              <w:right w:w="55" w:type="dxa"/>
            </w:tcMar>
            <w:vAlign w:val="center"/>
          </w:tcPr>
          <w:p w:rsidR="00A41A1D" w:rsidRPr="00351D9F" w:rsidRDefault="00A41A1D" w:rsidP="00351D9F">
            <w:pPr>
              <w:tabs>
                <w:tab w:val="left" w:pos="5782"/>
              </w:tabs>
              <w:ind w:left="1"/>
              <w:jc w:val="center"/>
              <w:rPr>
                <w:rFonts w:eastAsia="Times New Roman"/>
                <w:b/>
                <w:kern w:val="0"/>
                <w:lang w:eastAsia="ru-RU"/>
              </w:rPr>
            </w:pPr>
            <w:r w:rsidRPr="00351D9F">
              <w:rPr>
                <w:rFonts w:eastAsia="Times New Roman"/>
                <w:b/>
                <w:kern w:val="0"/>
                <w:lang w:eastAsia="ru-RU"/>
              </w:rPr>
              <w:t>Вместимость</w:t>
            </w:r>
          </w:p>
          <w:p w:rsidR="00A41A1D" w:rsidRPr="00351D9F" w:rsidRDefault="00A41A1D" w:rsidP="00D45270">
            <w:pPr>
              <w:tabs>
                <w:tab w:val="left" w:pos="5782"/>
              </w:tabs>
              <w:ind w:left="1"/>
              <w:jc w:val="center"/>
              <w:rPr>
                <w:rFonts w:eastAsia="Times New Roman"/>
                <w:b/>
                <w:kern w:val="0"/>
                <w:lang w:eastAsia="ru-RU"/>
              </w:rPr>
            </w:pPr>
            <w:r>
              <w:rPr>
                <w:rFonts w:eastAsia="Times New Roman"/>
                <w:b/>
                <w:kern w:val="0"/>
                <w:lang w:eastAsia="ru-RU"/>
              </w:rPr>
              <w:t>(мест, экземпляров</w:t>
            </w:r>
            <w:r w:rsidRPr="00351D9F">
              <w:rPr>
                <w:rFonts w:eastAsia="Times New Roman"/>
                <w:b/>
                <w:kern w:val="0"/>
                <w:lang w:eastAsia="ru-RU"/>
              </w:rPr>
              <w:t>)</w:t>
            </w:r>
          </w:p>
        </w:tc>
        <w:tc>
          <w:tcPr>
            <w:tcW w:w="2550" w:type="dxa"/>
            <w:tcBorders>
              <w:top w:val="single" w:sz="2" w:space="0" w:color="000000"/>
              <w:left w:val="single" w:sz="2" w:space="0" w:color="000000"/>
              <w:bottom w:val="single" w:sz="4" w:space="0" w:color="auto"/>
              <w:right w:val="single" w:sz="2" w:space="0" w:color="000000"/>
            </w:tcBorders>
            <w:shd w:val="clear" w:color="auto" w:fill="F2F2F2"/>
            <w:tcMar>
              <w:top w:w="55" w:type="dxa"/>
              <w:left w:w="55" w:type="dxa"/>
              <w:bottom w:w="55" w:type="dxa"/>
              <w:right w:w="55" w:type="dxa"/>
            </w:tcMar>
            <w:vAlign w:val="center"/>
          </w:tcPr>
          <w:p w:rsidR="00A41A1D" w:rsidRPr="00351D9F" w:rsidRDefault="00293B78" w:rsidP="00351D9F">
            <w:pPr>
              <w:tabs>
                <w:tab w:val="left" w:pos="5782"/>
              </w:tabs>
              <w:jc w:val="center"/>
              <w:rPr>
                <w:rFonts w:eastAsia="Times New Roman"/>
                <w:b/>
                <w:kern w:val="0"/>
                <w:lang w:eastAsia="ru-RU"/>
              </w:rPr>
            </w:pPr>
            <w:r>
              <w:rPr>
                <w:rFonts w:eastAsia="Times New Roman"/>
                <w:b/>
                <w:kern w:val="0"/>
                <w:lang w:eastAsia="ru-RU"/>
              </w:rPr>
              <w:t>Год постройки</w:t>
            </w:r>
          </w:p>
        </w:tc>
      </w:tr>
      <w:tr w:rsidR="00A41A1D"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41A1D" w:rsidRPr="00E241C7" w:rsidRDefault="00D45270" w:rsidP="00E241C7">
            <w:pPr>
              <w:tabs>
                <w:tab w:val="left" w:pos="5782"/>
              </w:tabs>
              <w:jc w:val="center"/>
              <w:rPr>
                <w:rFonts w:eastAsia="Times New Roman"/>
                <w:kern w:val="0"/>
                <w:lang w:eastAsia="ru-RU"/>
              </w:rPr>
            </w:pPr>
            <w:r>
              <w:rPr>
                <w:rFonts w:eastAsia="Times New Roman"/>
                <w:kern w:val="0"/>
                <w:lang w:eastAsia="ru-RU"/>
              </w:rPr>
              <w:t>1</w:t>
            </w:r>
            <w:r w:rsidR="00A41A1D">
              <w:rPr>
                <w:rFonts w:eastAsia="Times New Roman"/>
                <w:kern w:val="0"/>
                <w:lang w:eastAsia="ru-RU"/>
              </w:rPr>
              <w:t>.</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351D9F" w:rsidRDefault="00B81280" w:rsidP="00351D9F">
            <w:pPr>
              <w:tabs>
                <w:tab w:val="left" w:pos="5782"/>
              </w:tabs>
              <w:ind w:left="56"/>
              <w:rPr>
                <w:rFonts w:eastAsia="Times New Roman"/>
                <w:kern w:val="0"/>
                <w:lang w:eastAsia="ru-RU"/>
              </w:rPr>
            </w:pPr>
            <w:r w:rsidRPr="00B81280">
              <w:rPr>
                <w:rFonts w:eastAsia="Times New Roman"/>
                <w:kern w:val="0"/>
                <w:lang w:eastAsia="ru-RU"/>
              </w:rPr>
              <w:t>МКУК «Кичигинское социально-культурное объединение» Кичигинский Дом Культуры</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351D9F" w:rsidRDefault="00B81280" w:rsidP="00351D9F">
            <w:pPr>
              <w:tabs>
                <w:tab w:val="left" w:pos="5782"/>
              </w:tabs>
              <w:jc w:val="center"/>
              <w:rPr>
                <w:rFonts w:eastAsia="Times New Roman"/>
                <w:kern w:val="0"/>
                <w:lang w:eastAsia="ru-RU"/>
              </w:rPr>
            </w:pPr>
            <w:r w:rsidRPr="00B81280">
              <w:rPr>
                <w:rFonts w:eastAsia="Times New Roman"/>
                <w:kern w:val="0"/>
                <w:lang w:eastAsia="ru-RU"/>
              </w:rPr>
              <w:t>с.</w:t>
            </w:r>
            <w:r w:rsidR="00C1746B">
              <w:rPr>
                <w:rFonts w:eastAsia="Times New Roman"/>
                <w:kern w:val="0"/>
                <w:lang w:eastAsia="ru-RU"/>
              </w:rPr>
              <w:t xml:space="preserve"> </w:t>
            </w:r>
            <w:r w:rsidRPr="00B81280">
              <w:rPr>
                <w:rFonts w:eastAsia="Times New Roman"/>
                <w:kern w:val="0"/>
                <w:lang w:eastAsia="ru-RU"/>
              </w:rPr>
              <w:t xml:space="preserve">Кичигино </w:t>
            </w:r>
            <w:r w:rsidR="004F3494">
              <w:rPr>
                <w:rFonts w:eastAsia="Times New Roman"/>
                <w:kern w:val="0"/>
                <w:lang w:eastAsia="ru-RU"/>
              </w:rPr>
              <w:t>ул. Заводская, д.</w:t>
            </w:r>
            <w:r w:rsidRPr="00B81280">
              <w:rPr>
                <w:rFonts w:eastAsia="Times New Roman"/>
                <w:kern w:val="0"/>
                <w:lang w:eastAsia="ru-RU"/>
              </w:rPr>
              <w:t>9</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B81280" w:rsidRDefault="00A41084" w:rsidP="00351D9F">
            <w:pPr>
              <w:tabs>
                <w:tab w:val="left" w:pos="5782"/>
              </w:tabs>
              <w:ind w:left="1"/>
              <w:jc w:val="center"/>
              <w:rPr>
                <w:rFonts w:eastAsia="Times New Roman"/>
                <w:kern w:val="0"/>
                <w:lang w:eastAsia="ru-RU"/>
              </w:rPr>
            </w:pPr>
            <w:r>
              <w:rPr>
                <w:rFonts w:eastAsia="Times New Roman"/>
                <w:kern w:val="0"/>
                <w:lang w:eastAsia="ru-RU"/>
              </w:rPr>
              <w:t>283</w:t>
            </w:r>
            <w:r w:rsidR="00B81280">
              <w:rPr>
                <w:rFonts w:eastAsia="Times New Roman"/>
                <w:kern w:val="0"/>
                <w:lang w:eastAsia="ru-RU"/>
              </w:rPr>
              <w:t xml:space="preserve"> мест</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A41A1D" w:rsidRDefault="00A41084" w:rsidP="00351D9F">
            <w:pPr>
              <w:tabs>
                <w:tab w:val="left" w:pos="5782"/>
              </w:tabs>
              <w:ind w:left="63"/>
              <w:jc w:val="center"/>
              <w:rPr>
                <w:rFonts w:eastAsia="Times New Roman"/>
                <w:kern w:val="0"/>
                <w:lang w:eastAsia="ru-RU"/>
              </w:rPr>
            </w:pPr>
            <w:r>
              <w:rPr>
                <w:rFonts w:eastAsia="Times New Roman"/>
                <w:kern w:val="0"/>
                <w:lang w:eastAsia="ru-RU"/>
              </w:rPr>
              <w:t>2022</w:t>
            </w:r>
          </w:p>
        </w:tc>
      </w:tr>
      <w:tr w:rsidR="00A41A1D"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41A1D" w:rsidRPr="00E241C7" w:rsidRDefault="00D45270" w:rsidP="00E241C7">
            <w:pPr>
              <w:tabs>
                <w:tab w:val="left" w:pos="5782"/>
              </w:tabs>
              <w:jc w:val="center"/>
              <w:rPr>
                <w:rFonts w:eastAsia="Times New Roman"/>
                <w:kern w:val="0"/>
                <w:lang w:eastAsia="ru-RU"/>
              </w:rPr>
            </w:pPr>
            <w:r>
              <w:rPr>
                <w:rFonts w:eastAsia="Times New Roman"/>
                <w:kern w:val="0"/>
                <w:lang w:eastAsia="ru-RU"/>
              </w:rPr>
              <w:t>2</w:t>
            </w:r>
            <w:r w:rsidR="00A41A1D">
              <w:rPr>
                <w:rFonts w:eastAsia="Times New Roman"/>
                <w:kern w:val="0"/>
                <w:lang w:eastAsia="ru-RU"/>
              </w:rPr>
              <w:t>.</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351D9F" w:rsidRDefault="00C1746B" w:rsidP="00351D9F">
            <w:pPr>
              <w:tabs>
                <w:tab w:val="left" w:pos="5782"/>
              </w:tabs>
              <w:ind w:left="56"/>
              <w:rPr>
                <w:rFonts w:eastAsia="Times New Roman"/>
                <w:kern w:val="0"/>
                <w:lang w:eastAsia="ru-RU"/>
              </w:rPr>
            </w:pPr>
            <w:r w:rsidRPr="00C1746B">
              <w:rPr>
                <w:rFonts w:eastAsia="Times New Roman"/>
                <w:kern w:val="0"/>
                <w:lang w:eastAsia="ru-RU"/>
              </w:rPr>
              <w:t>МБУК  Центральная библиотечная система Кичигинский филиал № 5</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351D9F" w:rsidRDefault="00C1746B" w:rsidP="00351D9F">
            <w:pPr>
              <w:tabs>
                <w:tab w:val="left" w:pos="5782"/>
              </w:tabs>
              <w:jc w:val="center"/>
              <w:rPr>
                <w:rFonts w:eastAsia="Times New Roman"/>
                <w:kern w:val="0"/>
                <w:lang w:eastAsia="ru-RU"/>
              </w:rPr>
            </w:pPr>
            <w:r w:rsidRPr="00C1746B">
              <w:rPr>
                <w:rFonts w:eastAsia="Times New Roman"/>
                <w:kern w:val="0"/>
                <w:lang w:eastAsia="ru-RU"/>
              </w:rPr>
              <w:t>с.</w:t>
            </w:r>
            <w:r>
              <w:rPr>
                <w:rFonts w:eastAsia="Times New Roman"/>
                <w:kern w:val="0"/>
                <w:lang w:eastAsia="ru-RU"/>
              </w:rPr>
              <w:t xml:space="preserve"> </w:t>
            </w:r>
            <w:r w:rsidR="004F3494">
              <w:rPr>
                <w:rFonts w:eastAsia="Times New Roman"/>
                <w:kern w:val="0"/>
                <w:lang w:eastAsia="ru-RU"/>
              </w:rPr>
              <w:t>Кичигино ул. Заводская, д.</w:t>
            </w:r>
            <w:r w:rsidRPr="00C1746B">
              <w:rPr>
                <w:rFonts w:eastAsia="Times New Roman"/>
                <w:kern w:val="0"/>
                <w:lang w:eastAsia="ru-RU"/>
              </w:rPr>
              <w:t>9</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2F1161" w:rsidRDefault="00D31409" w:rsidP="002F1161">
            <w:pPr>
              <w:tabs>
                <w:tab w:val="left" w:pos="5782"/>
              </w:tabs>
              <w:ind w:left="1"/>
              <w:jc w:val="center"/>
            </w:pPr>
            <w:r>
              <w:t>13</w:t>
            </w:r>
            <w:r w:rsidR="002F1161">
              <w:t> </w:t>
            </w:r>
            <w:r>
              <w:t>116</w:t>
            </w:r>
            <w:r w:rsidR="002F1161" w:rsidRPr="002F1161">
              <w:t> </w:t>
            </w:r>
            <w:r w:rsidR="002F1161">
              <w:t>экз.</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41A1D" w:rsidRPr="00C1746B" w:rsidRDefault="00A41084" w:rsidP="00351D9F">
            <w:pPr>
              <w:tabs>
                <w:tab w:val="left" w:pos="5782"/>
              </w:tabs>
              <w:ind w:left="63"/>
              <w:jc w:val="center"/>
              <w:rPr>
                <w:rFonts w:eastAsia="Times New Roman"/>
                <w:kern w:val="0"/>
                <w:lang w:eastAsia="ru-RU"/>
              </w:rPr>
            </w:pPr>
            <w:r>
              <w:rPr>
                <w:rFonts w:eastAsia="Times New Roman"/>
                <w:kern w:val="0"/>
                <w:lang w:eastAsia="ru-RU"/>
              </w:rPr>
              <w:t>2022</w:t>
            </w:r>
          </w:p>
        </w:tc>
      </w:tr>
      <w:tr w:rsidR="00C1746B"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1746B" w:rsidRDefault="00C1746B" w:rsidP="00E241C7">
            <w:pPr>
              <w:tabs>
                <w:tab w:val="left" w:pos="5782"/>
              </w:tabs>
              <w:jc w:val="center"/>
              <w:rPr>
                <w:rFonts w:eastAsia="Times New Roman"/>
                <w:kern w:val="0"/>
                <w:lang w:eastAsia="ru-RU"/>
              </w:rPr>
            </w:pPr>
            <w:r>
              <w:rPr>
                <w:rFonts w:eastAsia="Times New Roman"/>
                <w:kern w:val="0"/>
                <w:lang w:eastAsia="ru-RU"/>
              </w:rPr>
              <w:t>3.</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C1746B" w:rsidP="00351D9F">
            <w:pPr>
              <w:tabs>
                <w:tab w:val="left" w:pos="5782"/>
              </w:tabs>
              <w:ind w:left="56"/>
              <w:rPr>
                <w:rFonts w:eastAsia="Times New Roman"/>
                <w:kern w:val="0"/>
                <w:lang w:eastAsia="ru-RU"/>
              </w:rPr>
            </w:pPr>
            <w:r>
              <w:rPr>
                <w:rFonts w:eastAsia="Times New Roman"/>
                <w:kern w:val="0"/>
                <w:lang w:eastAsia="ru-RU"/>
              </w:rPr>
              <w:t xml:space="preserve">Нагорненский Дом Культуры ООО </w:t>
            </w:r>
            <w:r w:rsidRPr="00C1746B">
              <w:rPr>
                <w:rFonts w:eastAsia="Times New Roman"/>
                <w:kern w:val="0"/>
                <w:lang w:eastAsia="ru-RU"/>
              </w:rPr>
              <w:t>«Кварц»</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jc w:val="center"/>
              <w:rPr>
                <w:rFonts w:eastAsia="Times New Roman"/>
                <w:kern w:val="0"/>
                <w:lang w:eastAsia="ru-RU"/>
              </w:rPr>
            </w:pPr>
            <w:r w:rsidRPr="003F2C73">
              <w:rPr>
                <w:rFonts w:eastAsia="Times New Roman"/>
                <w:kern w:val="0"/>
                <w:lang w:eastAsia="ru-RU"/>
              </w:rPr>
              <w:t>п. Нагорный ул. Школьная, д.</w:t>
            </w:r>
            <w:r>
              <w:rPr>
                <w:rFonts w:eastAsia="Times New Roman"/>
                <w:kern w:val="0"/>
                <w:lang w:eastAsia="ru-RU"/>
              </w:rPr>
              <w:t xml:space="preserve"> </w:t>
            </w:r>
            <w:r w:rsidRPr="003F2C73">
              <w:rPr>
                <w:rFonts w:eastAsia="Times New Roman"/>
                <w:kern w:val="0"/>
                <w:lang w:eastAsia="ru-RU"/>
              </w:rPr>
              <w:t>5</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Default="00AB152E" w:rsidP="00351D9F">
            <w:pPr>
              <w:tabs>
                <w:tab w:val="left" w:pos="5782"/>
              </w:tabs>
              <w:ind w:left="1"/>
              <w:jc w:val="center"/>
              <w:rPr>
                <w:rFonts w:eastAsia="Times New Roman"/>
                <w:kern w:val="0"/>
                <w:lang w:eastAsia="ru-RU"/>
              </w:rPr>
            </w:pPr>
            <w:r>
              <w:rPr>
                <w:rFonts w:eastAsia="Times New Roman"/>
                <w:kern w:val="0"/>
                <w:lang w:eastAsia="ru-RU"/>
              </w:rPr>
              <w:t>280 мест</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C1746B" w:rsidP="00351D9F">
            <w:pPr>
              <w:tabs>
                <w:tab w:val="left" w:pos="5782"/>
              </w:tabs>
              <w:ind w:left="63"/>
              <w:jc w:val="center"/>
              <w:rPr>
                <w:rFonts w:eastAsia="Times New Roman"/>
                <w:kern w:val="0"/>
                <w:lang w:eastAsia="ru-RU"/>
              </w:rPr>
            </w:pPr>
            <w:r>
              <w:rPr>
                <w:rFonts w:eastAsia="Times New Roman"/>
                <w:kern w:val="0"/>
                <w:lang w:eastAsia="ru-RU"/>
              </w:rPr>
              <w:t>1986</w:t>
            </w:r>
          </w:p>
        </w:tc>
      </w:tr>
      <w:tr w:rsidR="001C41F7"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C41F7" w:rsidRDefault="001C41F7" w:rsidP="00E241C7">
            <w:pPr>
              <w:tabs>
                <w:tab w:val="left" w:pos="5782"/>
              </w:tabs>
              <w:jc w:val="center"/>
              <w:rPr>
                <w:rFonts w:eastAsia="Times New Roman"/>
                <w:kern w:val="0"/>
                <w:lang w:eastAsia="ru-RU"/>
              </w:rPr>
            </w:pPr>
            <w:r>
              <w:rPr>
                <w:rFonts w:eastAsia="Times New Roman"/>
                <w:kern w:val="0"/>
                <w:lang w:eastAsia="ru-RU"/>
              </w:rPr>
              <w:t>4.</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1F7" w:rsidRDefault="001C41F7" w:rsidP="001C41F7">
            <w:pPr>
              <w:tabs>
                <w:tab w:val="left" w:pos="5782"/>
              </w:tabs>
              <w:ind w:left="56"/>
              <w:rPr>
                <w:rFonts w:eastAsia="Times New Roman"/>
                <w:kern w:val="0"/>
                <w:lang w:eastAsia="ru-RU"/>
              </w:rPr>
            </w:pPr>
            <w:r w:rsidRPr="003F2C73">
              <w:rPr>
                <w:rFonts w:eastAsia="Times New Roman"/>
                <w:kern w:val="0"/>
                <w:lang w:eastAsia="ru-RU"/>
              </w:rPr>
              <w:t xml:space="preserve">МБУК  Центральная библиотечная система </w:t>
            </w:r>
            <w:r>
              <w:rPr>
                <w:rFonts w:eastAsia="Times New Roman"/>
                <w:kern w:val="0"/>
                <w:lang w:eastAsia="ru-RU"/>
              </w:rPr>
              <w:t>Нагорненск</w:t>
            </w:r>
            <w:r w:rsidRPr="003F2C73">
              <w:rPr>
                <w:rFonts w:eastAsia="Times New Roman"/>
                <w:kern w:val="0"/>
                <w:lang w:eastAsia="ru-RU"/>
              </w:rPr>
              <w:t>ий филиал</w:t>
            </w:r>
            <w:r w:rsidR="00C4656F">
              <w:rPr>
                <w:rFonts w:eastAsia="Times New Roman"/>
                <w:kern w:val="0"/>
                <w:lang w:eastAsia="ru-RU"/>
              </w:rPr>
              <w:t xml:space="preserve"> № 9</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1F7" w:rsidRPr="003F2C73" w:rsidRDefault="001C41F7" w:rsidP="00351D9F">
            <w:pPr>
              <w:tabs>
                <w:tab w:val="left" w:pos="5782"/>
              </w:tabs>
              <w:jc w:val="center"/>
              <w:rPr>
                <w:rFonts w:eastAsia="Times New Roman"/>
                <w:kern w:val="0"/>
                <w:lang w:eastAsia="ru-RU"/>
              </w:rPr>
            </w:pPr>
            <w:r w:rsidRPr="003F2C73">
              <w:rPr>
                <w:rFonts w:eastAsia="Times New Roman"/>
                <w:kern w:val="0"/>
                <w:lang w:eastAsia="ru-RU"/>
              </w:rPr>
              <w:t>п. Нагорный ул. Школьная, д.</w:t>
            </w:r>
            <w:r>
              <w:rPr>
                <w:rFonts w:eastAsia="Times New Roman"/>
                <w:kern w:val="0"/>
                <w:lang w:eastAsia="ru-RU"/>
              </w:rPr>
              <w:t xml:space="preserve"> </w:t>
            </w:r>
            <w:r w:rsidR="008159A8">
              <w:rPr>
                <w:rFonts w:eastAsia="Times New Roman"/>
                <w:kern w:val="0"/>
                <w:lang w:eastAsia="ru-RU"/>
              </w:rPr>
              <w:t>5</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1F7" w:rsidRDefault="007A1C56" w:rsidP="00351D9F">
            <w:pPr>
              <w:tabs>
                <w:tab w:val="left" w:pos="5782"/>
              </w:tabs>
              <w:ind w:left="1"/>
              <w:jc w:val="center"/>
              <w:rPr>
                <w:rFonts w:eastAsia="Times New Roman"/>
                <w:kern w:val="0"/>
                <w:lang w:eastAsia="ru-RU"/>
              </w:rPr>
            </w:pPr>
            <w:r>
              <w:rPr>
                <w:rFonts w:eastAsia="Times New Roman"/>
                <w:kern w:val="0"/>
                <w:lang w:eastAsia="ru-RU"/>
              </w:rPr>
              <w:t xml:space="preserve">10 069 </w:t>
            </w:r>
            <w:r>
              <w:t>экз.</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1F7" w:rsidRDefault="007A1C56" w:rsidP="00351D9F">
            <w:pPr>
              <w:tabs>
                <w:tab w:val="left" w:pos="5782"/>
              </w:tabs>
              <w:ind w:left="63"/>
              <w:jc w:val="center"/>
              <w:rPr>
                <w:rFonts w:eastAsia="Times New Roman"/>
                <w:kern w:val="0"/>
                <w:lang w:eastAsia="ru-RU"/>
              </w:rPr>
            </w:pPr>
            <w:r>
              <w:rPr>
                <w:rFonts w:eastAsia="Times New Roman"/>
                <w:kern w:val="0"/>
                <w:lang w:eastAsia="ru-RU"/>
              </w:rPr>
              <w:t>1986</w:t>
            </w:r>
          </w:p>
        </w:tc>
      </w:tr>
      <w:tr w:rsidR="00C1746B"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1746B" w:rsidRDefault="00AB152E" w:rsidP="00E241C7">
            <w:pPr>
              <w:tabs>
                <w:tab w:val="left" w:pos="5782"/>
              </w:tabs>
              <w:jc w:val="center"/>
              <w:rPr>
                <w:rFonts w:eastAsia="Times New Roman"/>
                <w:kern w:val="0"/>
                <w:lang w:eastAsia="ru-RU"/>
              </w:rPr>
            </w:pPr>
            <w:r>
              <w:rPr>
                <w:rFonts w:eastAsia="Times New Roman"/>
                <w:kern w:val="0"/>
                <w:lang w:eastAsia="ru-RU"/>
              </w:rPr>
              <w:t>4.</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AB152E" w:rsidP="00351D9F">
            <w:pPr>
              <w:tabs>
                <w:tab w:val="left" w:pos="5782"/>
              </w:tabs>
              <w:ind w:left="56"/>
              <w:rPr>
                <w:rFonts w:eastAsia="Times New Roman"/>
                <w:kern w:val="0"/>
                <w:lang w:eastAsia="ru-RU"/>
              </w:rPr>
            </w:pPr>
            <w:r w:rsidRPr="00AB152E">
              <w:rPr>
                <w:rFonts w:eastAsia="Times New Roman"/>
                <w:kern w:val="0"/>
                <w:lang w:eastAsia="ru-RU"/>
              </w:rPr>
              <w:t>МКУК «Кичигинское СКО» Синеборский Дом Культуры</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jc w:val="center"/>
              <w:rPr>
                <w:rFonts w:eastAsia="Times New Roman"/>
                <w:kern w:val="0"/>
                <w:lang w:eastAsia="ru-RU"/>
              </w:rPr>
            </w:pPr>
            <w:r>
              <w:rPr>
                <w:rFonts w:eastAsia="Times New Roman"/>
                <w:kern w:val="0"/>
                <w:lang w:eastAsia="ru-RU"/>
              </w:rPr>
              <w:t>п</w:t>
            </w:r>
            <w:r w:rsidRPr="003F2C73">
              <w:rPr>
                <w:rFonts w:eastAsia="Times New Roman"/>
                <w:kern w:val="0"/>
                <w:lang w:eastAsia="ru-RU"/>
              </w:rPr>
              <w:t>. Синий Бор ул. Центральная, 4</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Default="00AB152E" w:rsidP="00351D9F">
            <w:pPr>
              <w:tabs>
                <w:tab w:val="left" w:pos="5782"/>
              </w:tabs>
              <w:ind w:left="1"/>
              <w:jc w:val="center"/>
              <w:rPr>
                <w:rFonts w:eastAsia="Times New Roman"/>
                <w:kern w:val="0"/>
                <w:lang w:eastAsia="ru-RU"/>
              </w:rPr>
            </w:pPr>
            <w:r>
              <w:rPr>
                <w:rFonts w:eastAsia="Times New Roman"/>
                <w:kern w:val="0"/>
                <w:lang w:eastAsia="ru-RU"/>
              </w:rPr>
              <w:t>310 мест</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ind w:left="63"/>
              <w:jc w:val="center"/>
              <w:rPr>
                <w:rFonts w:eastAsia="Times New Roman"/>
                <w:kern w:val="0"/>
                <w:lang w:eastAsia="ru-RU"/>
              </w:rPr>
            </w:pPr>
            <w:r>
              <w:rPr>
                <w:rFonts w:eastAsia="Times New Roman"/>
                <w:kern w:val="0"/>
                <w:lang w:eastAsia="ru-RU"/>
              </w:rPr>
              <w:t>1976</w:t>
            </w:r>
          </w:p>
        </w:tc>
      </w:tr>
      <w:tr w:rsidR="00C1746B" w:rsidRPr="00351D9F" w:rsidTr="008556C1">
        <w:trPr>
          <w:trHeight w:val="20"/>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1746B" w:rsidRDefault="003F2C73" w:rsidP="00E241C7">
            <w:pPr>
              <w:tabs>
                <w:tab w:val="left" w:pos="5782"/>
              </w:tabs>
              <w:jc w:val="center"/>
              <w:rPr>
                <w:rFonts w:eastAsia="Times New Roman"/>
                <w:kern w:val="0"/>
                <w:lang w:eastAsia="ru-RU"/>
              </w:rPr>
            </w:pPr>
            <w:r>
              <w:rPr>
                <w:rFonts w:eastAsia="Times New Roman"/>
                <w:kern w:val="0"/>
                <w:lang w:eastAsia="ru-RU"/>
              </w:rPr>
              <w:t>5.</w:t>
            </w:r>
          </w:p>
        </w:tc>
        <w:tc>
          <w:tcPr>
            <w:tcW w:w="28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ind w:left="56"/>
              <w:rPr>
                <w:rFonts w:eastAsia="Times New Roman"/>
                <w:kern w:val="0"/>
                <w:lang w:eastAsia="ru-RU"/>
              </w:rPr>
            </w:pPr>
            <w:r w:rsidRPr="003F2C73">
              <w:rPr>
                <w:rFonts w:eastAsia="Times New Roman"/>
                <w:kern w:val="0"/>
                <w:lang w:eastAsia="ru-RU"/>
              </w:rPr>
              <w:t>МБУК  Центральная библиотечная система Синеборский филиал</w:t>
            </w:r>
            <w:r w:rsidR="00DB60D7">
              <w:rPr>
                <w:rFonts w:eastAsia="Times New Roman"/>
                <w:kern w:val="0"/>
                <w:lang w:eastAsia="ru-RU"/>
              </w:rPr>
              <w:t xml:space="preserve"> № 17</w:t>
            </w:r>
          </w:p>
        </w:tc>
        <w:tc>
          <w:tcPr>
            <w:tcW w:w="24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3F2C73" w:rsidP="00351D9F">
            <w:pPr>
              <w:tabs>
                <w:tab w:val="left" w:pos="5782"/>
              </w:tabs>
              <w:jc w:val="center"/>
              <w:rPr>
                <w:rFonts w:eastAsia="Times New Roman"/>
                <w:kern w:val="0"/>
                <w:lang w:eastAsia="ru-RU"/>
              </w:rPr>
            </w:pPr>
            <w:r>
              <w:rPr>
                <w:rFonts w:eastAsia="Times New Roman"/>
                <w:kern w:val="0"/>
                <w:lang w:eastAsia="ru-RU"/>
              </w:rPr>
              <w:t>п</w:t>
            </w:r>
            <w:r w:rsidRPr="003F2C73">
              <w:rPr>
                <w:rFonts w:eastAsia="Times New Roman"/>
                <w:kern w:val="0"/>
                <w:lang w:eastAsia="ru-RU"/>
              </w:rPr>
              <w:t>. Синий Бор ул. Центральная, 4</w:t>
            </w:r>
          </w:p>
        </w:tc>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Default="004813A6" w:rsidP="00351D9F">
            <w:pPr>
              <w:tabs>
                <w:tab w:val="left" w:pos="5782"/>
              </w:tabs>
              <w:ind w:left="1"/>
              <w:jc w:val="center"/>
              <w:rPr>
                <w:rFonts w:eastAsia="Times New Roman"/>
                <w:kern w:val="0"/>
                <w:lang w:eastAsia="ru-RU"/>
              </w:rPr>
            </w:pPr>
            <w:r>
              <w:rPr>
                <w:rFonts w:eastAsia="Times New Roman"/>
                <w:kern w:val="0"/>
                <w:lang w:eastAsia="ru-RU"/>
              </w:rPr>
              <w:t>7 485</w:t>
            </w:r>
            <w:r w:rsidR="00DB60D7" w:rsidRPr="00DB60D7">
              <w:rPr>
                <w:rFonts w:eastAsia="Times New Roman"/>
                <w:kern w:val="0"/>
                <w:lang w:eastAsia="ru-RU"/>
              </w:rPr>
              <w:t xml:space="preserve"> экз.</w:t>
            </w:r>
          </w:p>
        </w:tc>
        <w:tc>
          <w:tcPr>
            <w:tcW w:w="2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1746B" w:rsidRPr="00C1746B" w:rsidRDefault="00E32EC2" w:rsidP="00351D9F">
            <w:pPr>
              <w:tabs>
                <w:tab w:val="left" w:pos="5782"/>
              </w:tabs>
              <w:ind w:left="63"/>
              <w:jc w:val="center"/>
              <w:rPr>
                <w:rFonts w:eastAsia="Times New Roman"/>
                <w:kern w:val="0"/>
                <w:lang w:eastAsia="ru-RU"/>
              </w:rPr>
            </w:pPr>
            <w:r>
              <w:rPr>
                <w:rFonts w:eastAsia="Times New Roman"/>
                <w:kern w:val="0"/>
                <w:lang w:eastAsia="ru-RU"/>
              </w:rPr>
              <w:t>-</w:t>
            </w:r>
          </w:p>
        </w:tc>
      </w:tr>
    </w:tbl>
    <w:p w:rsidR="00DA70D9" w:rsidRPr="00640475" w:rsidRDefault="00640475" w:rsidP="00D80446">
      <w:pPr>
        <w:pStyle w:val="3"/>
      </w:pPr>
      <w:bookmarkStart w:id="148" w:name="_Toc176191446"/>
      <w:r>
        <w:t>Учреждения физической культуры и спорта</w:t>
      </w:r>
      <w:bookmarkEnd w:id="148"/>
    </w:p>
    <w:p w:rsidR="001C0969" w:rsidRPr="001C0969" w:rsidRDefault="001C0969" w:rsidP="001C0969">
      <w:pPr>
        <w:widowControl w:val="0"/>
        <w:ind w:firstLine="709"/>
        <w:rPr>
          <w:color w:val="000000" w:themeColor="text1"/>
          <w:sz w:val="28"/>
          <w:szCs w:val="28"/>
        </w:rPr>
      </w:pPr>
      <w:r w:rsidRPr="001C0969">
        <w:rPr>
          <w:color w:val="000000" w:themeColor="text1"/>
          <w:sz w:val="28"/>
          <w:szCs w:val="28"/>
        </w:rPr>
        <w:t xml:space="preserve">Сеть объектов </w:t>
      </w:r>
      <w:r>
        <w:rPr>
          <w:color w:val="000000" w:themeColor="text1"/>
          <w:sz w:val="28"/>
          <w:szCs w:val="28"/>
        </w:rPr>
        <w:t>физической культуры и спорта в Кичигинском сельском поселении состоит из 19 спортивных сооружений, в том числе</w:t>
      </w:r>
      <w:r w:rsidRPr="001C0969">
        <w:rPr>
          <w:color w:val="000000" w:themeColor="text1"/>
          <w:sz w:val="28"/>
          <w:szCs w:val="28"/>
        </w:rPr>
        <w:t>:</w:t>
      </w:r>
    </w:p>
    <w:p w:rsidR="001C0969" w:rsidRDefault="001C0969" w:rsidP="007A7636">
      <w:pPr>
        <w:pStyle w:val="a2"/>
        <w:widowControl w:val="0"/>
        <w:numPr>
          <w:ilvl w:val="0"/>
          <w:numId w:val="26"/>
        </w:numPr>
        <w:ind w:left="0" w:firstLine="709"/>
        <w:rPr>
          <w:color w:val="000000" w:themeColor="text1"/>
          <w:szCs w:val="28"/>
        </w:rPr>
      </w:pPr>
      <w:r w:rsidRPr="001C0969">
        <w:rPr>
          <w:color w:val="000000" w:themeColor="text1"/>
          <w:szCs w:val="28"/>
        </w:rPr>
        <w:t>плоскостными</w:t>
      </w:r>
      <w:r>
        <w:rPr>
          <w:color w:val="000000" w:themeColor="text1"/>
          <w:szCs w:val="28"/>
        </w:rPr>
        <w:t xml:space="preserve"> </w:t>
      </w:r>
      <w:r w:rsidRPr="001C0969">
        <w:rPr>
          <w:color w:val="000000" w:themeColor="text1"/>
          <w:szCs w:val="28"/>
        </w:rPr>
        <w:t>спортивными сооружениями</w:t>
      </w:r>
      <w:r>
        <w:rPr>
          <w:color w:val="000000" w:themeColor="text1"/>
          <w:szCs w:val="28"/>
        </w:rPr>
        <w:t xml:space="preserve"> – 8 объектов;</w:t>
      </w:r>
    </w:p>
    <w:p w:rsidR="001C0969" w:rsidRDefault="001C0969" w:rsidP="007A7636">
      <w:pPr>
        <w:pStyle w:val="a2"/>
        <w:widowControl w:val="0"/>
        <w:numPr>
          <w:ilvl w:val="0"/>
          <w:numId w:val="26"/>
        </w:numPr>
        <w:ind w:left="0" w:firstLine="709"/>
        <w:rPr>
          <w:color w:val="000000" w:themeColor="text1"/>
          <w:szCs w:val="28"/>
        </w:rPr>
      </w:pPr>
      <w:r>
        <w:rPr>
          <w:color w:val="000000" w:themeColor="text1"/>
          <w:szCs w:val="28"/>
          <w:lang w:val="ru-RU"/>
        </w:rPr>
        <w:t>спортивными залами – 5 объектов</w:t>
      </w:r>
      <w:r>
        <w:rPr>
          <w:color w:val="000000" w:themeColor="text1"/>
          <w:szCs w:val="28"/>
        </w:rPr>
        <w:t>;</w:t>
      </w:r>
      <w:r w:rsidRPr="001C0969">
        <w:rPr>
          <w:color w:val="000000" w:themeColor="text1"/>
          <w:szCs w:val="28"/>
        </w:rPr>
        <w:t xml:space="preserve"> </w:t>
      </w:r>
    </w:p>
    <w:p w:rsidR="001C0969" w:rsidRDefault="001C0969" w:rsidP="001C0969">
      <w:pPr>
        <w:widowControl w:val="0"/>
        <w:ind w:firstLine="709"/>
        <w:rPr>
          <w:color w:val="000000" w:themeColor="text1"/>
          <w:sz w:val="28"/>
          <w:szCs w:val="28"/>
        </w:rPr>
      </w:pPr>
      <w:r w:rsidRPr="001C0969">
        <w:rPr>
          <w:color w:val="000000" w:themeColor="text1"/>
          <w:sz w:val="28"/>
          <w:szCs w:val="28"/>
        </w:rPr>
        <w:t>Спортивные залы расположены при образоват</w:t>
      </w:r>
      <w:r>
        <w:rPr>
          <w:color w:val="000000" w:themeColor="text1"/>
          <w:sz w:val="28"/>
          <w:szCs w:val="28"/>
        </w:rPr>
        <w:t>ельных учреждениях, таким обра</w:t>
      </w:r>
      <w:r w:rsidRPr="001C0969">
        <w:rPr>
          <w:color w:val="000000" w:themeColor="text1"/>
          <w:sz w:val="28"/>
          <w:szCs w:val="28"/>
        </w:rPr>
        <w:t>зом, только категория детей и подростков может полноценно пользоваться данными физкультурно-спортивными объектами.</w:t>
      </w:r>
    </w:p>
    <w:p w:rsidR="007E54FA" w:rsidRPr="007E54FA" w:rsidRDefault="007E54FA" w:rsidP="00D80446">
      <w:pPr>
        <w:pStyle w:val="3"/>
        <w:rPr>
          <w:color w:val="000000" w:themeColor="text1"/>
        </w:rPr>
      </w:pPr>
      <w:bookmarkStart w:id="149" w:name="_Toc176191447"/>
      <w:r w:rsidRPr="007E54FA">
        <w:lastRenderedPageBreak/>
        <w:t>Административно-деловые учреждения</w:t>
      </w:r>
      <w:bookmarkEnd w:id="149"/>
    </w:p>
    <w:p w:rsidR="007E54FA" w:rsidRPr="007E54FA" w:rsidRDefault="007E54FA" w:rsidP="007E54FA">
      <w:pPr>
        <w:widowControl w:val="0"/>
        <w:ind w:firstLine="709"/>
        <w:rPr>
          <w:rFonts w:eastAsia="Times New Roman"/>
          <w:color w:val="000000"/>
          <w:sz w:val="28"/>
          <w:szCs w:val="28"/>
        </w:rPr>
      </w:pPr>
      <w:r w:rsidRPr="007E54FA">
        <w:rPr>
          <w:rFonts w:eastAsia="Times New Roman"/>
          <w:color w:val="000000"/>
          <w:sz w:val="28"/>
          <w:szCs w:val="28"/>
        </w:rPr>
        <w:t>В сельском поселении функционируют следующие административно-деловые учреждения:</w:t>
      </w:r>
    </w:p>
    <w:p w:rsidR="007E54FA" w:rsidRPr="007E54FA" w:rsidRDefault="007E54FA" w:rsidP="007E54FA">
      <w:pPr>
        <w:widowControl w:val="0"/>
        <w:ind w:firstLine="709"/>
        <w:rPr>
          <w:rFonts w:eastAsia="Times New Roman"/>
          <w:color w:val="000000"/>
          <w:sz w:val="28"/>
          <w:szCs w:val="28"/>
        </w:rPr>
      </w:pPr>
      <w:r w:rsidRPr="007E54FA">
        <w:rPr>
          <w:rFonts w:eastAsia="Times New Roman"/>
          <w:color w:val="000000"/>
          <w:sz w:val="28"/>
          <w:szCs w:val="28"/>
        </w:rPr>
        <w:t>- Администрация</w:t>
      </w:r>
      <w:r>
        <w:rPr>
          <w:rFonts w:eastAsia="Times New Roman"/>
          <w:color w:val="000000"/>
          <w:sz w:val="28"/>
          <w:szCs w:val="28"/>
        </w:rPr>
        <w:t xml:space="preserve"> Кичигинского сельского поселения (с</w:t>
      </w:r>
      <w:r w:rsidRPr="007E54FA">
        <w:rPr>
          <w:rFonts w:eastAsia="Times New Roman"/>
          <w:color w:val="000000"/>
          <w:sz w:val="28"/>
          <w:szCs w:val="28"/>
        </w:rPr>
        <w:t>.</w:t>
      </w:r>
      <w:r>
        <w:rPr>
          <w:rFonts w:eastAsia="Times New Roman"/>
          <w:color w:val="000000"/>
          <w:sz w:val="28"/>
          <w:szCs w:val="28"/>
        </w:rPr>
        <w:t xml:space="preserve"> Кичигино</w:t>
      </w:r>
      <w:r w:rsidRPr="007E54FA">
        <w:rPr>
          <w:rFonts w:eastAsia="Times New Roman"/>
          <w:color w:val="000000"/>
          <w:sz w:val="28"/>
          <w:szCs w:val="28"/>
        </w:rPr>
        <w:t>);</w:t>
      </w:r>
    </w:p>
    <w:p w:rsidR="007E54FA" w:rsidRPr="00761CC6" w:rsidRDefault="007E54FA" w:rsidP="007E54FA">
      <w:pPr>
        <w:widowControl w:val="0"/>
        <w:ind w:firstLine="709"/>
        <w:rPr>
          <w:rFonts w:eastAsia="Times New Roman"/>
          <w:color w:val="000000"/>
          <w:sz w:val="28"/>
          <w:szCs w:val="28"/>
        </w:rPr>
      </w:pPr>
      <w:r w:rsidRPr="007E54FA">
        <w:rPr>
          <w:rFonts w:eastAsia="Times New Roman"/>
          <w:color w:val="000000"/>
          <w:sz w:val="28"/>
          <w:szCs w:val="28"/>
        </w:rPr>
        <w:t xml:space="preserve">- </w:t>
      </w:r>
      <w:r>
        <w:rPr>
          <w:rFonts w:eastAsia="Times New Roman"/>
          <w:color w:val="000000"/>
          <w:sz w:val="28"/>
          <w:szCs w:val="28"/>
        </w:rPr>
        <w:t>Почтовые отделения</w:t>
      </w:r>
      <w:r w:rsidRPr="007E54FA">
        <w:rPr>
          <w:rFonts w:eastAsia="Times New Roman"/>
          <w:color w:val="000000"/>
          <w:sz w:val="28"/>
          <w:szCs w:val="28"/>
        </w:rPr>
        <w:t xml:space="preserve"> </w:t>
      </w:r>
      <w:r>
        <w:rPr>
          <w:rFonts w:eastAsia="Times New Roman"/>
          <w:color w:val="000000"/>
          <w:sz w:val="28"/>
          <w:szCs w:val="28"/>
        </w:rPr>
        <w:t>ФГУП «Почта России»</w:t>
      </w:r>
      <w:r w:rsidRPr="007E54FA">
        <w:rPr>
          <w:rFonts w:eastAsia="Times New Roman"/>
          <w:color w:val="000000"/>
          <w:sz w:val="28"/>
          <w:szCs w:val="28"/>
        </w:rPr>
        <w:t xml:space="preserve"> (</w:t>
      </w:r>
      <w:r>
        <w:rPr>
          <w:rFonts w:eastAsia="Times New Roman"/>
          <w:color w:val="000000"/>
          <w:sz w:val="28"/>
          <w:szCs w:val="28"/>
        </w:rPr>
        <w:t>с</w:t>
      </w:r>
      <w:r w:rsidRPr="007E54FA">
        <w:rPr>
          <w:rFonts w:eastAsia="Times New Roman"/>
          <w:color w:val="000000"/>
          <w:sz w:val="28"/>
          <w:szCs w:val="28"/>
        </w:rPr>
        <w:t>.</w:t>
      </w:r>
      <w:r>
        <w:rPr>
          <w:rFonts w:eastAsia="Times New Roman"/>
          <w:color w:val="000000"/>
          <w:sz w:val="28"/>
          <w:szCs w:val="28"/>
        </w:rPr>
        <w:t xml:space="preserve"> Кичигино</w:t>
      </w:r>
      <w:r w:rsidR="00761CC6" w:rsidRPr="00761CC6">
        <w:rPr>
          <w:rFonts w:eastAsia="Times New Roman"/>
          <w:color w:val="000000"/>
          <w:sz w:val="28"/>
          <w:szCs w:val="28"/>
        </w:rPr>
        <w:t xml:space="preserve">, </w:t>
      </w:r>
      <w:r w:rsidR="00761CC6">
        <w:rPr>
          <w:rFonts w:eastAsia="Times New Roman"/>
          <w:color w:val="000000"/>
          <w:sz w:val="28"/>
          <w:szCs w:val="28"/>
        </w:rPr>
        <w:t>п. Нагорный</w:t>
      </w:r>
      <w:r w:rsidR="00E51065">
        <w:rPr>
          <w:rFonts w:eastAsia="Times New Roman"/>
          <w:color w:val="000000"/>
          <w:sz w:val="28"/>
          <w:szCs w:val="28"/>
        </w:rPr>
        <w:t>, п Синий Бор</w:t>
      </w:r>
      <w:r w:rsidR="00761CC6">
        <w:rPr>
          <w:rFonts w:eastAsia="Times New Roman"/>
          <w:color w:val="000000"/>
          <w:sz w:val="28"/>
          <w:szCs w:val="28"/>
        </w:rPr>
        <w:t>)</w:t>
      </w:r>
      <w:r w:rsidR="00761CC6" w:rsidRPr="00761CC6">
        <w:rPr>
          <w:rFonts w:eastAsia="Times New Roman"/>
          <w:color w:val="000000"/>
          <w:sz w:val="28"/>
          <w:szCs w:val="28"/>
        </w:rPr>
        <w:t>;</w:t>
      </w:r>
    </w:p>
    <w:p w:rsidR="00761CC6" w:rsidRPr="00761CC6" w:rsidRDefault="00761CC6" w:rsidP="007E54FA">
      <w:pPr>
        <w:widowControl w:val="0"/>
        <w:ind w:firstLine="709"/>
        <w:rPr>
          <w:rFonts w:eastAsia="Times New Roman" w:cs="CenturySchoolbook"/>
          <w:sz w:val="28"/>
          <w:szCs w:val="16"/>
        </w:rPr>
      </w:pPr>
      <w:r w:rsidRPr="00761CC6">
        <w:rPr>
          <w:rFonts w:eastAsia="Times New Roman" w:cs="CenturySchoolbook"/>
          <w:sz w:val="28"/>
          <w:szCs w:val="16"/>
        </w:rPr>
        <w:t>- филиал Сбербанка России (</w:t>
      </w:r>
      <w:r>
        <w:rPr>
          <w:rFonts w:eastAsia="Times New Roman"/>
          <w:color w:val="000000"/>
          <w:sz w:val="28"/>
          <w:szCs w:val="28"/>
        </w:rPr>
        <w:t>с</w:t>
      </w:r>
      <w:r w:rsidRPr="007E54FA">
        <w:rPr>
          <w:rFonts w:eastAsia="Times New Roman"/>
          <w:color w:val="000000"/>
          <w:sz w:val="28"/>
          <w:szCs w:val="28"/>
        </w:rPr>
        <w:t>.</w:t>
      </w:r>
      <w:r>
        <w:rPr>
          <w:rFonts w:eastAsia="Times New Roman"/>
          <w:color w:val="000000"/>
          <w:sz w:val="28"/>
          <w:szCs w:val="28"/>
        </w:rPr>
        <w:t xml:space="preserve"> Кичигино, п. Нагорный</w:t>
      </w:r>
      <w:r w:rsidRPr="00761CC6">
        <w:rPr>
          <w:rFonts w:eastAsia="Times New Roman" w:cs="CenturySchoolbook"/>
          <w:sz w:val="28"/>
          <w:szCs w:val="16"/>
        </w:rPr>
        <w:t>);</w:t>
      </w:r>
    </w:p>
    <w:p w:rsidR="00761CC6" w:rsidRDefault="00761CC6" w:rsidP="007E54FA">
      <w:pPr>
        <w:widowControl w:val="0"/>
        <w:ind w:firstLine="709"/>
        <w:rPr>
          <w:rFonts w:eastAsia="Times New Roman" w:cs="CenturySchoolbook"/>
          <w:sz w:val="28"/>
          <w:szCs w:val="16"/>
        </w:rPr>
      </w:pPr>
      <w:r w:rsidRPr="00761CC6">
        <w:rPr>
          <w:rFonts w:eastAsia="Times New Roman" w:cs="CenturySchoolbook"/>
          <w:sz w:val="28"/>
          <w:szCs w:val="16"/>
        </w:rPr>
        <w:t>- МУП «Кичигинское ЖКХ» (</w:t>
      </w:r>
      <w:r>
        <w:rPr>
          <w:rFonts w:eastAsia="Times New Roman"/>
          <w:color w:val="000000"/>
          <w:sz w:val="28"/>
          <w:szCs w:val="28"/>
        </w:rPr>
        <w:t>с</w:t>
      </w:r>
      <w:r w:rsidRPr="007E54FA">
        <w:rPr>
          <w:rFonts w:eastAsia="Times New Roman"/>
          <w:color w:val="000000"/>
          <w:sz w:val="28"/>
          <w:szCs w:val="28"/>
        </w:rPr>
        <w:t>.</w:t>
      </w:r>
      <w:r>
        <w:rPr>
          <w:rFonts w:eastAsia="Times New Roman"/>
          <w:color w:val="000000"/>
          <w:sz w:val="28"/>
          <w:szCs w:val="28"/>
        </w:rPr>
        <w:t xml:space="preserve"> Кичигино</w:t>
      </w:r>
      <w:r w:rsidRPr="00761CC6">
        <w:rPr>
          <w:rFonts w:eastAsia="Times New Roman" w:cs="CenturySchoolbook"/>
          <w:sz w:val="28"/>
          <w:szCs w:val="16"/>
        </w:rPr>
        <w:t>);</w:t>
      </w:r>
    </w:p>
    <w:p w:rsidR="00122A00" w:rsidRDefault="00122A00" w:rsidP="007E54FA">
      <w:pPr>
        <w:widowControl w:val="0"/>
        <w:ind w:firstLine="709"/>
        <w:rPr>
          <w:rFonts w:eastAsia="Times New Roman" w:cs="CenturySchoolbook"/>
          <w:sz w:val="28"/>
          <w:szCs w:val="16"/>
        </w:rPr>
      </w:pPr>
      <w:r>
        <w:rPr>
          <w:rFonts w:eastAsia="Times New Roman" w:cs="CenturySchoolbook"/>
          <w:sz w:val="28"/>
          <w:szCs w:val="16"/>
        </w:rPr>
        <w:t xml:space="preserve">- </w:t>
      </w:r>
      <w:r w:rsidRPr="00122A00">
        <w:rPr>
          <w:rFonts w:eastAsia="Times New Roman" w:cs="CenturySchoolbook"/>
          <w:sz w:val="28"/>
          <w:szCs w:val="16"/>
        </w:rPr>
        <w:t>Челябинский Центр организации работы железнодорожной станции Южноуральской дирекции управления движения филиала ОАО «Российские железные дороги»</w:t>
      </w:r>
      <w:r>
        <w:rPr>
          <w:rFonts w:eastAsia="Times New Roman" w:cs="CenturySchoolbook"/>
          <w:sz w:val="28"/>
          <w:szCs w:val="16"/>
        </w:rPr>
        <w:t xml:space="preserve"> (ст. Формачево).</w:t>
      </w:r>
    </w:p>
    <w:p w:rsidR="00670389" w:rsidRDefault="00CE3A0E" w:rsidP="00CE3A0E">
      <w:pPr>
        <w:widowControl w:val="0"/>
        <w:ind w:firstLine="709"/>
        <w:rPr>
          <w:rFonts w:eastAsia="Times New Roman" w:cs="CenturySchoolbook"/>
          <w:sz w:val="28"/>
          <w:szCs w:val="16"/>
        </w:rPr>
      </w:pPr>
      <w:r>
        <w:rPr>
          <w:rFonts w:eastAsia="Times New Roman" w:cs="CenturySchoolbook"/>
          <w:sz w:val="28"/>
          <w:szCs w:val="16"/>
        </w:rPr>
        <w:t xml:space="preserve">Президентом Российской Федерации дано указание Правительству Российской Федерации обеспечить в 2022 – 2025 гг. планомерную модернизацию и приведение в нормативное состояние не менее 25 160 отделений почтовой связи акционерного общества «Почта России», </w:t>
      </w:r>
      <w:r w:rsidRPr="00CE3A0E">
        <w:rPr>
          <w:rFonts w:eastAsia="Times New Roman" w:cs="CenturySchoolbook"/>
          <w:sz w:val="28"/>
          <w:szCs w:val="16"/>
        </w:rPr>
        <w:t>расположенных в сельской местности, в отдалённых и труднодоступных местностях</w:t>
      </w:r>
      <w:r w:rsidR="00C57206">
        <w:rPr>
          <w:rFonts w:eastAsia="Times New Roman" w:cs="CenturySchoolbook"/>
          <w:sz w:val="28"/>
          <w:szCs w:val="16"/>
        </w:rPr>
        <w:t>. В рамках исполнения данного поручения планируется строительство новых почтовых отделений в поселках Нагорном и Синий бор.</w:t>
      </w:r>
    </w:p>
    <w:p w:rsidR="007E54FA" w:rsidRPr="007E54FA" w:rsidRDefault="007E54FA" w:rsidP="007E54FA">
      <w:pPr>
        <w:widowControl w:val="0"/>
        <w:ind w:firstLine="709"/>
        <w:rPr>
          <w:rFonts w:eastAsia="Times New Roman"/>
          <w:color w:val="000000"/>
          <w:sz w:val="28"/>
          <w:szCs w:val="28"/>
        </w:rPr>
      </w:pPr>
      <w:r w:rsidRPr="007E54FA">
        <w:rPr>
          <w:rFonts w:eastAsia="Times New Roman"/>
          <w:color w:val="000000"/>
          <w:sz w:val="28"/>
          <w:szCs w:val="28"/>
        </w:rPr>
        <w:t xml:space="preserve">Итоги комплексной оценки социальной сферы </w:t>
      </w:r>
      <w:r w:rsidR="00543A67">
        <w:rPr>
          <w:rFonts w:eastAsia="Times New Roman"/>
          <w:color w:val="000000"/>
          <w:sz w:val="28"/>
          <w:szCs w:val="28"/>
        </w:rPr>
        <w:t xml:space="preserve">Кичигинского </w:t>
      </w:r>
      <w:r w:rsidRPr="007E54FA">
        <w:rPr>
          <w:rFonts w:eastAsia="Times New Roman"/>
          <w:color w:val="000000"/>
          <w:sz w:val="28"/>
          <w:szCs w:val="28"/>
        </w:rPr>
        <w:t>сельского поселения приведены в следующей таблице.</w:t>
      </w:r>
    </w:p>
    <w:p w:rsidR="00375800" w:rsidRDefault="00375800" w:rsidP="002B14FD">
      <w:pPr>
        <w:spacing w:before="120" w:after="120"/>
        <w:ind w:firstLine="709"/>
        <w:rPr>
          <w:rFonts w:eastAsia="Times New Roman"/>
          <w:b/>
          <w:color w:val="000000"/>
          <w:szCs w:val="18"/>
        </w:rPr>
      </w:pPr>
    </w:p>
    <w:p w:rsidR="007E54FA" w:rsidRPr="007E54FA" w:rsidRDefault="007E54FA" w:rsidP="002B14FD">
      <w:pPr>
        <w:spacing w:before="120" w:after="120"/>
        <w:ind w:firstLine="709"/>
        <w:rPr>
          <w:rFonts w:eastAsia="Times New Roman"/>
          <w:b/>
          <w:color w:val="000000"/>
        </w:rPr>
      </w:pPr>
      <w:r w:rsidRPr="007E54FA">
        <w:rPr>
          <w:rFonts w:eastAsia="Times New Roman"/>
          <w:b/>
          <w:color w:val="000000"/>
          <w:szCs w:val="18"/>
        </w:rPr>
        <w:t xml:space="preserve">Таблица </w:t>
      </w:r>
      <w:r w:rsidR="00AC2B1F">
        <w:rPr>
          <w:rFonts w:eastAsia="Times New Roman"/>
          <w:b/>
          <w:color w:val="000000"/>
          <w:szCs w:val="18"/>
        </w:rPr>
        <w:fldChar w:fldCharType="begin"/>
      </w:r>
      <w:r w:rsidR="00AC2B1F">
        <w:rPr>
          <w:rFonts w:eastAsia="Times New Roman"/>
          <w:b/>
          <w:color w:val="000000"/>
          <w:szCs w:val="18"/>
        </w:rPr>
        <w:instrText xml:space="preserve"> SEQ Таблица \* ARABIC </w:instrText>
      </w:r>
      <w:r w:rsidR="00AC2B1F">
        <w:rPr>
          <w:rFonts w:eastAsia="Times New Roman"/>
          <w:b/>
          <w:color w:val="000000"/>
          <w:szCs w:val="18"/>
        </w:rPr>
        <w:fldChar w:fldCharType="separate"/>
      </w:r>
      <w:r w:rsidR="00136AA3">
        <w:rPr>
          <w:rFonts w:eastAsia="Times New Roman"/>
          <w:b/>
          <w:noProof/>
          <w:color w:val="000000"/>
          <w:szCs w:val="18"/>
        </w:rPr>
        <w:t>15</w:t>
      </w:r>
      <w:r w:rsidR="00AC2B1F">
        <w:rPr>
          <w:rFonts w:eastAsia="Times New Roman"/>
          <w:b/>
          <w:color w:val="000000"/>
          <w:szCs w:val="18"/>
        </w:rPr>
        <w:fldChar w:fldCharType="end"/>
      </w:r>
      <w:r w:rsidRPr="007E54FA">
        <w:rPr>
          <w:rFonts w:eastAsia="Times New Roman"/>
          <w:b/>
          <w:color w:val="000000"/>
        </w:rPr>
        <w:t xml:space="preserve"> - Социальная сфера </w:t>
      </w:r>
      <w:r w:rsidR="002B14FD">
        <w:rPr>
          <w:rFonts w:eastAsia="Times New Roman"/>
          <w:b/>
          <w:color w:val="000000"/>
        </w:rPr>
        <w:t xml:space="preserve">Кичигинского </w:t>
      </w:r>
      <w:r w:rsidRPr="007E54FA">
        <w:rPr>
          <w:rFonts w:eastAsia="Times New Roman"/>
          <w:b/>
          <w:color w:val="000000"/>
        </w:rPr>
        <w:t>сельского поселения</w:t>
      </w:r>
      <w:r w:rsidR="00CD0EA8">
        <w:rPr>
          <w:rFonts w:eastAsia="Times New Roman"/>
          <w:b/>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567"/>
        <w:gridCol w:w="591"/>
        <w:gridCol w:w="479"/>
        <w:gridCol w:w="916"/>
        <w:gridCol w:w="993"/>
        <w:gridCol w:w="797"/>
        <w:gridCol w:w="638"/>
        <w:gridCol w:w="644"/>
        <w:gridCol w:w="962"/>
        <w:gridCol w:w="608"/>
        <w:gridCol w:w="730"/>
        <w:gridCol w:w="714"/>
      </w:tblGrid>
      <w:tr w:rsidR="007E54FA" w:rsidRPr="007E54FA" w:rsidTr="00A02BFA">
        <w:trPr>
          <w:cantSplit/>
          <w:trHeight w:val="2630"/>
          <w:jc w:val="center"/>
        </w:trPr>
        <w:tc>
          <w:tcPr>
            <w:tcW w:w="763" w:type="pct"/>
            <w:vAlign w:val="center"/>
          </w:tcPr>
          <w:p w:rsidR="007E54FA" w:rsidRPr="007E54FA" w:rsidRDefault="007E54FA" w:rsidP="007E54FA">
            <w:pPr>
              <w:suppressAutoHyphens/>
              <w:snapToGrid w:val="0"/>
              <w:spacing w:after="200" w:line="276" w:lineRule="auto"/>
              <w:jc w:val="center"/>
              <w:rPr>
                <w:rFonts w:eastAsia="Times New Roman"/>
                <w:b/>
                <w:color w:val="000000"/>
                <w:sz w:val="22"/>
              </w:rPr>
            </w:pPr>
            <w:r w:rsidRPr="007E54FA">
              <w:rPr>
                <w:rFonts w:eastAsia="Times New Roman"/>
                <w:b/>
                <w:color w:val="000000"/>
                <w:sz w:val="22"/>
              </w:rPr>
              <w:t>Наименова-ние</w:t>
            </w:r>
          </w:p>
        </w:tc>
        <w:tc>
          <w:tcPr>
            <w:tcW w:w="278"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Торговля</w:t>
            </w:r>
          </w:p>
        </w:tc>
        <w:tc>
          <w:tcPr>
            <w:tcW w:w="290"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Быт</w:t>
            </w:r>
          </w:p>
        </w:tc>
        <w:tc>
          <w:tcPr>
            <w:tcW w:w="235"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Общепит</w:t>
            </w:r>
          </w:p>
        </w:tc>
        <w:tc>
          <w:tcPr>
            <w:tcW w:w="449"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Сельская Администрация</w:t>
            </w:r>
          </w:p>
        </w:tc>
        <w:tc>
          <w:tcPr>
            <w:tcW w:w="487"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Дошкольные образовательные организации</w:t>
            </w:r>
          </w:p>
        </w:tc>
        <w:tc>
          <w:tcPr>
            <w:tcW w:w="391"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Общеобразователь-ные организации</w:t>
            </w:r>
          </w:p>
        </w:tc>
        <w:tc>
          <w:tcPr>
            <w:tcW w:w="313"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Почта</w:t>
            </w:r>
          </w:p>
        </w:tc>
        <w:tc>
          <w:tcPr>
            <w:tcW w:w="316" w:type="pct"/>
            <w:textDirection w:val="btL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Амбулатории, ФАП</w:t>
            </w:r>
          </w:p>
        </w:tc>
        <w:tc>
          <w:tcPr>
            <w:tcW w:w="472"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 xml:space="preserve">Объекты социального обеспечения </w:t>
            </w:r>
          </w:p>
        </w:tc>
        <w:tc>
          <w:tcPr>
            <w:tcW w:w="298" w:type="pct"/>
            <w:textDirection w:val="btL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Объекты спорта</w:t>
            </w:r>
          </w:p>
        </w:tc>
        <w:tc>
          <w:tcPr>
            <w:tcW w:w="358" w:type="pct"/>
            <w:textDirection w:val="btL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Библиотеки</w:t>
            </w:r>
          </w:p>
        </w:tc>
        <w:tc>
          <w:tcPr>
            <w:tcW w:w="350" w:type="pct"/>
            <w:textDirection w:val="btLr"/>
            <w:vAlign w:val="center"/>
          </w:tcPr>
          <w:p w:rsidR="007E54FA" w:rsidRPr="007E54FA" w:rsidRDefault="007E54FA" w:rsidP="007E54FA">
            <w:pPr>
              <w:suppressAutoHyphens/>
              <w:snapToGrid w:val="0"/>
              <w:ind w:left="113" w:right="113"/>
              <w:textAlignment w:val="center"/>
              <w:rPr>
                <w:rFonts w:eastAsia="Times New Roman"/>
                <w:b/>
                <w:color w:val="000000"/>
                <w:sz w:val="22"/>
              </w:rPr>
            </w:pPr>
            <w:r w:rsidRPr="007E54FA">
              <w:rPr>
                <w:rFonts w:eastAsia="Times New Roman"/>
                <w:b/>
                <w:color w:val="000000"/>
                <w:sz w:val="22"/>
              </w:rPr>
              <w:t>Клубы, дома культуры</w:t>
            </w:r>
          </w:p>
        </w:tc>
      </w:tr>
      <w:tr w:rsidR="007E54FA" w:rsidRPr="007E54FA" w:rsidTr="00A02BFA">
        <w:trPr>
          <w:cantSplit/>
          <w:trHeight w:val="835"/>
          <w:jc w:val="center"/>
        </w:trPr>
        <w:tc>
          <w:tcPr>
            <w:tcW w:w="763" w:type="pct"/>
            <w:vAlign w:val="center"/>
          </w:tcPr>
          <w:p w:rsidR="007E54FA" w:rsidRPr="00A02BFA" w:rsidRDefault="00A02BFA" w:rsidP="007E54FA">
            <w:pPr>
              <w:suppressAutoHyphens/>
              <w:snapToGrid w:val="0"/>
              <w:spacing w:after="200" w:line="276" w:lineRule="auto"/>
              <w:rPr>
                <w:rFonts w:eastAsia="Times New Roman"/>
                <w:b/>
                <w:color w:val="000000"/>
                <w:sz w:val="22"/>
              </w:rPr>
            </w:pPr>
            <w:r>
              <w:rPr>
                <w:rFonts w:eastAsia="Times New Roman"/>
                <w:b/>
                <w:color w:val="000000"/>
                <w:sz w:val="22"/>
              </w:rPr>
              <w:t>Кичигинское сельское поселение</w:t>
            </w:r>
          </w:p>
        </w:tc>
        <w:tc>
          <w:tcPr>
            <w:tcW w:w="278"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290"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235"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449"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487"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91"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13"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16"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472" w:type="pct"/>
            <w:vAlign w:val="center"/>
          </w:tcPr>
          <w:p w:rsidR="007E54FA" w:rsidRPr="007E54FA" w:rsidRDefault="0012115E" w:rsidP="007E54FA">
            <w:pPr>
              <w:suppressAutoHyphens/>
              <w:snapToGrid w:val="0"/>
              <w:jc w:val="center"/>
              <w:rPr>
                <w:rFonts w:eastAsia="Times New Roman"/>
                <w:color w:val="000000"/>
                <w:sz w:val="22"/>
              </w:rPr>
            </w:pPr>
            <w:r>
              <w:rPr>
                <w:rFonts w:eastAsia="Times New Roman"/>
                <w:color w:val="000000"/>
                <w:sz w:val="22"/>
              </w:rPr>
              <w:t>+</w:t>
            </w:r>
          </w:p>
        </w:tc>
        <w:tc>
          <w:tcPr>
            <w:tcW w:w="298"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58"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c>
          <w:tcPr>
            <w:tcW w:w="350" w:type="pct"/>
            <w:vAlign w:val="center"/>
          </w:tcPr>
          <w:p w:rsidR="007E54FA" w:rsidRPr="007E54FA" w:rsidRDefault="007E54FA" w:rsidP="007E54FA">
            <w:pPr>
              <w:suppressAutoHyphens/>
              <w:snapToGrid w:val="0"/>
              <w:jc w:val="center"/>
              <w:rPr>
                <w:rFonts w:eastAsia="Times New Roman"/>
                <w:color w:val="000000"/>
                <w:sz w:val="22"/>
              </w:rPr>
            </w:pPr>
            <w:r w:rsidRPr="007E54FA">
              <w:rPr>
                <w:rFonts w:eastAsia="Times New Roman"/>
                <w:color w:val="000000"/>
                <w:sz w:val="22"/>
              </w:rPr>
              <w:t>+</w:t>
            </w:r>
          </w:p>
        </w:tc>
      </w:tr>
    </w:tbl>
    <w:p w:rsidR="007E54FA" w:rsidRPr="007E54FA" w:rsidRDefault="007E54FA" w:rsidP="007E54FA">
      <w:pPr>
        <w:widowControl w:val="0"/>
        <w:spacing w:before="120" w:after="120"/>
        <w:ind w:firstLine="709"/>
        <w:jc w:val="center"/>
        <w:rPr>
          <w:rFonts w:eastAsia="Times New Roman"/>
          <w:b/>
          <w:color w:val="000000"/>
          <w:sz w:val="28"/>
          <w:szCs w:val="28"/>
        </w:rPr>
      </w:pPr>
      <w:r w:rsidRPr="007E54FA">
        <w:rPr>
          <w:rFonts w:eastAsia="Times New Roman"/>
          <w:b/>
          <w:color w:val="000000"/>
          <w:sz w:val="28"/>
          <w:szCs w:val="28"/>
        </w:rPr>
        <w:t>Выводы</w:t>
      </w:r>
    </w:p>
    <w:p w:rsidR="007E54FA" w:rsidRPr="007E54FA" w:rsidRDefault="007E54FA" w:rsidP="007E54FA">
      <w:pPr>
        <w:ind w:firstLine="709"/>
        <w:rPr>
          <w:rFonts w:eastAsia="Times New Roman"/>
          <w:color w:val="000000"/>
          <w:sz w:val="28"/>
          <w:szCs w:val="28"/>
        </w:rPr>
      </w:pPr>
      <w:r w:rsidRPr="007E54FA">
        <w:rPr>
          <w:rFonts w:eastAsia="Times New Roman"/>
          <w:color w:val="000000"/>
          <w:sz w:val="28"/>
          <w:szCs w:val="28"/>
        </w:rPr>
        <w:t>Система культурно-бытового обслуживания</w:t>
      </w:r>
      <w:r w:rsidR="00543A67">
        <w:rPr>
          <w:rFonts w:eastAsia="Times New Roman"/>
          <w:color w:val="000000"/>
          <w:sz w:val="28"/>
          <w:szCs w:val="28"/>
        </w:rPr>
        <w:t xml:space="preserve"> Кичигинского сельского поселения </w:t>
      </w:r>
      <w:r w:rsidRPr="007E54FA">
        <w:rPr>
          <w:rFonts w:eastAsia="Times New Roman"/>
          <w:color w:val="000000"/>
          <w:sz w:val="28"/>
          <w:szCs w:val="28"/>
        </w:rPr>
        <w:t>включает в себя большинство необхо</w:t>
      </w:r>
      <w:r w:rsidR="00423C4B">
        <w:rPr>
          <w:rFonts w:eastAsia="Times New Roman"/>
          <w:color w:val="000000"/>
          <w:sz w:val="28"/>
          <w:szCs w:val="28"/>
        </w:rPr>
        <w:t>димых объектов, предоставляющих</w:t>
      </w:r>
      <w:r w:rsidRPr="007E54FA">
        <w:rPr>
          <w:rFonts w:eastAsia="Times New Roman"/>
          <w:color w:val="000000"/>
          <w:sz w:val="28"/>
          <w:szCs w:val="28"/>
        </w:rPr>
        <w:t xml:space="preserve"> населению определенный спектр социальных услуг. </w:t>
      </w:r>
    </w:p>
    <w:p w:rsidR="007E54FA" w:rsidRDefault="00543A67" w:rsidP="002B14FD">
      <w:pPr>
        <w:ind w:firstLine="709"/>
        <w:rPr>
          <w:rFonts w:eastAsia="Times New Roman"/>
          <w:color w:val="000000"/>
          <w:kern w:val="0"/>
          <w:sz w:val="28"/>
          <w:szCs w:val="28"/>
          <w:lang w:eastAsia="ru-RU"/>
        </w:rPr>
      </w:pPr>
      <w:r w:rsidRPr="00543A67">
        <w:rPr>
          <w:rFonts w:eastAsia="Times New Roman"/>
          <w:color w:val="000000"/>
          <w:kern w:val="0"/>
          <w:sz w:val="28"/>
          <w:szCs w:val="28"/>
          <w:lang w:eastAsia="ru-RU"/>
        </w:rPr>
        <w:t>При этом рекомендуется дальнейшее развитие системы до достижения необходимог</w:t>
      </w:r>
      <w:r>
        <w:rPr>
          <w:rFonts w:eastAsia="Times New Roman"/>
          <w:color w:val="000000"/>
          <w:kern w:val="0"/>
          <w:sz w:val="28"/>
          <w:szCs w:val="28"/>
          <w:lang w:eastAsia="ru-RU"/>
        </w:rPr>
        <w:t>о уровня обеспечения населения</w:t>
      </w:r>
      <w:r w:rsidRPr="00543A67">
        <w:rPr>
          <w:rFonts w:eastAsia="Times New Roman"/>
          <w:color w:val="000000"/>
          <w:kern w:val="0"/>
          <w:sz w:val="28"/>
          <w:szCs w:val="28"/>
          <w:lang w:eastAsia="ru-RU"/>
        </w:rPr>
        <w:t xml:space="preserve"> объектами социального и культурно-бытового обслуживания</w:t>
      </w:r>
      <w:r>
        <w:rPr>
          <w:rFonts w:eastAsia="Times New Roman"/>
          <w:color w:val="000000"/>
          <w:kern w:val="0"/>
          <w:sz w:val="28"/>
          <w:szCs w:val="28"/>
          <w:lang w:eastAsia="ru-RU"/>
        </w:rPr>
        <w:t>.</w:t>
      </w:r>
    </w:p>
    <w:p w:rsidR="00530A03" w:rsidRDefault="00530A03" w:rsidP="00530A03">
      <w:pPr>
        <w:pStyle w:val="3"/>
        <w:rPr>
          <w:lang w:eastAsia="ru-RU"/>
        </w:rPr>
      </w:pPr>
      <w:bookmarkStart w:id="150" w:name="_Toc176191448"/>
      <w:r>
        <w:rPr>
          <w:lang w:eastAsia="ru-RU"/>
        </w:rPr>
        <w:t>Размещение кладбищ</w:t>
      </w:r>
      <w:bookmarkEnd w:id="150"/>
    </w:p>
    <w:p w:rsidR="00530A03" w:rsidRDefault="00530A03" w:rsidP="00530A03">
      <w:pPr>
        <w:pStyle w:val="aff0"/>
        <w:rPr>
          <w:lang w:eastAsia="ru-RU"/>
        </w:rPr>
      </w:pPr>
      <w:r>
        <w:rPr>
          <w:lang w:eastAsia="ru-RU"/>
        </w:rPr>
        <w:t xml:space="preserve">На территории </w:t>
      </w:r>
      <w:r w:rsidR="002E3A64">
        <w:rPr>
          <w:lang w:eastAsia="ru-RU"/>
        </w:rPr>
        <w:t xml:space="preserve">Кичигинского </w:t>
      </w:r>
      <w:r>
        <w:rPr>
          <w:lang w:eastAsia="ru-RU"/>
        </w:rPr>
        <w:t xml:space="preserve">сельского поселения располагается 3 кладбища </w:t>
      </w:r>
      <w:r>
        <w:rPr>
          <w:lang w:eastAsia="ru-RU"/>
        </w:rPr>
        <w:lastRenderedPageBreak/>
        <w:t xml:space="preserve">общей </w:t>
      </w:r>
      <w:r w:rsidR="0033153B">
        <w:rPr>
          <w:lang w:eastAsia="ru-RU"/>
        </w:rPr>
        <w:t>площадью 5,5</w:t>
      </w:r>
      <w:r>
        <w:rPr>
          <w:lang w:eastAsia="ru-RU"/>
        </w:rPr>
        <w:t xml:space="preserve"> га.</w:t>
      </w:r>
      <w:r w:rsidR="002E3A64">
        <w:rPr>
          <w:lang w:eastAsia="ru-RU"/>
        </w:rPr>
        <w:t xml:space="preserve"> Администрацией Увельского муниципального района предлагается расширения двух кладбищ распложенных за территориями населенных пунктов</w:t>
      </w:r>
      <w:r w:rsidR="002E3A64" w:rsidRPr="002E3A64">
        <w:rPr>
          <w:lang w:eastAsia="ru-RU"/>
        </w:rPr>
        <w:t xml:space="preserve">: </w:t>
      </w:r>
    </w:p>
    <w:p w:rsidR="002E3A64" w:rsidRPr="002E3A64" w:rsidRDefault="002E3A64" w:rsidP="002E3A64">
      <w:pPr>
        <w:pStyle w:val="a2"/>
        <w:rPr>
          <w:lang w:val="ru-RU" w:eastAsia="ru-RU"/>
        </w:rPr>
      </w:pPr>
      <w:r>
        <w:rPr>
          <w:lang w:val="ru-RU" w:eastAsia="ru-RU"/>
        </w:rPr>
        <w:t>Кладбище южнее п. Нагорный, существующая площадь – 2,9 га, проектируемая 5,1 га</w:t>
      </w:r>
      <w:r w:rsidRPr="002E3A64">
        <w:rPr>
          <w:lang w:val="ru-RU" w:eastAsia="ru-RU"/>
        </w:rPr>
        <w:t>;</w:t>
      </w:r>
    </w:p>
    <w:p w:rsidR="002E3A64" w:rsidRDefault="002E3A64" w:rsidP="002E3A64">
      <w:pPr>
        <w:pStyle w:val="a2"/>
        <w:rPr>
          <w:lang w:val="ru-RU" w:eastAsia="ru-RU"/>
        </w:rPr>
      </w:pPr>
      <w:r>
        <w:rPr>
          <w:lang w:val="ru-RU" w:eastAsia="ru-RU"/>
        </w:rPr>
        <w:t>Кладбище восточнее п. Синий бор</w:t>
      </w:r>
      <w:r w:rsidRPr="002E3A64">
        <w:rPr>
          <w:lang w:val="ru-RU" w:eastAsia="ru-RU"/>
        </w:rPr>
        <w:t xml:space="preserve">: </w:t>
      </w:r>
      <w:r>
        <w:rPr>
          <w:lang w:val="ru-RU" w:eastAsia="ru-RU"/>
        </w:rPr>
        <w:t>существующая площадь – 1 га, проектируемая 3,2 га.</w:t>
      </w:r>
    </w:p>
    <w:p w:rsidR="0074126A" w:rsidRPr="002E3A64" w:rsidRDefault="0074126A" w:rsidP="0074126A">
      <w:pPr>
        <w:pStyle w:val="aff0"/>
        <w:rPr>
          <w:lang w:eastAsia="ru-RU"/>
        </w:rPr>
      </w:pPr>
      <w:r>
        <w:rPr>
          <w:lang w:eastAsia="ru-RU"/>
        </w:rPr>
        <w:t>Таким образом общая площадь кладбищ на территории сельского поселения увеличится до 9,9 га.</w:t>
      </w:r>
    </w:p>
    <w:p w:rsidR="00DA70D9" w:rsidRPr="002B14FD" w:rsidRDefault="005F540A" w:rsidP="001A39AD">
      <w:pPr>
        <w:pStyle w:val="3"/>
      </w:pPr>
      <w:bookmarkStart w:id="151" w:name="_Toc176191449"/>
      <w:r w:rsidRPr="002B14FD">
        <w:rPr>
          <w:lang w:bidi="ru-RU"/>
        </w:rPr>
        <w:t>Расчет обеспеченност</w:t>
      </w:r>
      <w:r w:rsidR="002B14FD">
        <w:rPr>
          <w:lang w:bidi="ru-RU"/>
        </w:rPr>
        <w:t>и социально-значимыми объектами</w:t>
      </w:r>
      <w:bookmarkEnd w:id="151"/>
    </w:p>
    <w:p w:rsidR="00CF5A4B" w:rsidRPr="002253A4" w:rsidRDefault="00FB0ADF" w:rsidP="00CF5A4B">
      <w:pPr>
        <w:widowControl w:val="0"/>
        <w:ind w:firstLine="709"/>
        <w:rPr>
          <w:sz w:val="28"/>
          <w:szCs w:val="28"/>
          <w:lang w:bidi="ru-RU"/>
        </w:rPr>
      </w:pPr>
      <w:r w:rsidRPr="002253A4">
        <w:rPr>
          <w:sz w:val="28"/>
        </w:rPr>
        <w:t xml:space="preserve">Анализ нормативной обеспеченности населения объектами социальной инфраструктуры осуществлен в соответствии с нормативной потребностью в объектах социальной инфраструктуры, определенной в </w:t>
      </w:r>
      <w:r w:rsidRPr="002253A4">
        <w:rPr>
          <w:sz w:val="28"/>
          <w:szCs w:val="28"/>
          <w:lang w:bidi="ru-RU"/>
        </w:rPr>
        <w:t>следующих</w:t>
      </w:r>
      <w:r w:rsidR="00CF5A4B" w:rsidRPr="002253A4">
        <w:rPr>
          <w:sz w:val="28"/>
          <w:szCs w:val="28"/>
          <w:lang w:bidi="ru-RU"/>
        </w:rPr>
        <w:t xml:space="preserve"> </w:t>
      </w:r>
      <w:r w:rsidRPr="002253A4">
        <w:rPr>
          <w:sz w:val="28"/>
          <w:szCs w:val="28"/>
          <w:lang w:bidi="ru-RU"/>
        </w:rPr>
        <w:t>нормативных документах</w:t>
      </w:r>
      <w:r w:rsidR="00CF5A4B" w:rsidRPr="002253A4">
        <w:rPr>
          <w:sz w:val="28"/>
          <w:szCs w:val="28"/>
          <w:lang w:bidi="ru-RU"/>
        </w:rPr>
        <w:t>:</w:t>
      </w:r>
    </w:p>
    <w:p w:rsidR="00CF5A4B" w:rsidRPr="002253A4" w:rsidRDefault="00CF5A4B" w:rsidP="00CF5A4B">
      <w:pPr>
        <w:ind w:firstLine="709"/>
        <w:rPr>
          <w:sz w:val="28"/>
          <w:szCs w:val="28"/>
          <w:lang w:bidi="ru-RU"/>
        </w:rPr>
      </w:pPr>
      <w:r w:rsidRPr="002253A4">
        <w:rPr>
          <w:sz w:val="28"/>
          <w:szCs w:val="28"/>
          <w:lang w:bidi="ru-RU"/>
        </w:rPr>
        <w:t>- СП 42.13330.2016 Градостроительство. Планировка и застройка городских и сельских поселений. Актуализированная редакция СНиП 2.07.01-89*;</w:t>
      </w:r>
    </w:p>
    <w:p w:rsidR="00CF5A4B" w:rsidRDefault="00CF5A4B" w:rsidP="00CF5A4B">
      <w:pPr>
        <w:widowControl w:val="0"/>
        <w:ind w:firstLine="709"/>
        <w:rPr>
          <w:sz w:val="28"/>
          <w:szCs w:val="28"/>
          <w:lang w:bidi="ru-RU"/>
        </w:rPr>
      </w:pPr>
      <w:r w:rsidRPr="002253A4">
        <w:rPr>
          <w:sz w:val="28"/>
          <w:szCs w:val="28"/>
          <w:lang w:bidi="ru-RU"/>
        </w:rPr>
        <w:t xml:space="preserve">- Региональные нормативы градостроительного проектирования </w:t>
      </w:r>
      <w:r w:rsidR="00524415">
        <w:rPr>
          <w:sz w:val="28"/>
          <w:szCs w:val="28"/>
          <w:lang w:bidi="ru-RU"/>
        </w:rPr>
        <w:t>Челябинской области</w:t>
      </w:r>
      <w:r w:rsidRPr="002253A4">
        <w:rPr>
          <w:sz w:val="28"/>
          <w:szCs w:val="28"/>
          <w:lang w:bidi="ru-RU"/>
        </w:rPr>
        <w:t xml:space="preserve">, утвержденные </w:t>
      </w:r>
      <w:r w:rsidR="00524415">
        <w:rPr>
          <w:sz w:val="28"/>
          <w:szCs w:val="28"/>
          <w:lang w:bidi="ru-RU"/>
        </w:rPr>
        <w:t>приказом Министерства строительства и инфраструктуры Челябинской области от 27.12.2021 № 325</w:t>
      </w:r>
      <w:r w:rsidRPr="002253A4">
        <w:rPr>
          <w:sz w:val="28"/>
          <w:szCs w:val="28"/>
          <w:lang w:bidi="ru-RU"/>
        </w:rPr>
        <w:t xml:space="preserve"> (</w:t>
      </w:r>
      <w:r w:rsidR="00AC2983">
        <w:rPr>
          <w:sz w:val="28"/>
          <w:szCs w:val="28"/>
          <w:lang w:bidi="ru-RU"/>
        </w:rPr>
        <w:t>далее по тексту – РНГП</w:t>
      </w:r>
      <w:r w:rsidR="00524415" w:rsidRPr="00524415">
        <w:rPr>
          <w:sz w:val="28"/>
          <w:szCs w:val="28"/>
          <w:lang w:bidi="ru-RU"/>
        </w:rPr>
        <w:t xml:space="preserve"> </w:t>
      </w:r>
      <w:r w:rsidR="00524415">
        <w:rPr>
          <w:sz w:val="28"/>
          <w:szCs w:val="28"/>
          <w:lang w:bidi="ru-RU"/>
        </w:rPr>
        <w:t>Челябинской области</w:t>
      </w:r>
      <w:r w:rsidRPr="002253A4">
        <w:rPr>
          <w:sz w:val="28"/>
          <w:szCs w:val="28"/>
          <w:lang w:bidi="ru-RU"/>
        </w:rPr>
        <w:t>)</w:t>
      </w:r>
      <w:r w:rsidR="002B14FD" w:rsidRPr="002B14FD">
        <w:rPr>
          <w:sz w:val="28"/>
          <w:szCs w:val="28"/>
          <w:lang w:bidi="ru-RU"/>
        </w:rPr>
        <w:t>;</w:t>
      </w:r>
    </w:p>
    <w:p w:rsidR="00524415" w:rsidRPr="00524415" w:rsidRDefault="00524415" w:rsidP="00524415">
      <w:pPr>
        <w:widowControl w:val="0"/>
        <w:ind w:firstLine="709"/>
        <w:rPr>
          <w:sz w:val="28"/>
          <w:szCs w:val="28"/>
          <w:lang w:bidi="ru-RU"/>
        </w:rPr>
      </w:pPr>
      <w:r w:rsidRPr="002253A4">
        <w:rPr>
          <w:sz w:val="28"/>
          <w:szCs w:val="28"/>
          <w:lang w:bidi="ru-RU"/>
        </w:rPr>
        <w:t>- Местные нормативы градостроительного проектирования</w:t>
      </w:r>
      <w:r>
        <w:rPr>
          <w:sz w:val="28"/>
          <w:szCs w:val="28"/>
          <w:lang w:bidi="ru-RU"/>
        </w:rPr>
        <w:t xml:space="preserve"> Увельского муниципального района Челябинской области,</w:t>
      </w:r>
      <w:r w:rsidRPr="00524415">
        <w:rPr>
          <w:sz w:val="28"/>
          <w:szCs w:val="28"/>
          <w:lang w:bidi="ru-RU"/>
        </w:rPr>
        <w:t xml:space="preserve"> </w:t>
      </w:r>
      <w:r w:rsidRPr="002253A4">
        <w:rPr>
          <w:sz w:val="28"/>
          <w:szCs w:val="28"/>
          <w:lang w:bidi="ru-RU"/>
        </w:rPr>
        <w:t xml:space="preserve">утвержденные </w:t>
      </w:r>
      <w:r>
        <w:rPr>
          <w:sz w:val="28"/>
          <w:szCs w:val="28"/>
          <w:lang w:bidi="ru-RU"/>
        </w:rPr>
        <w:t>решением Собрания депутатов Увельского муниципального района от 26.08.2016 № 53</w:t>
      </w:r>
      <w:r w:rsidRPr="00524415">
        <w:rPr>
          <w:sz w:val="28"/>
          <w:szCs w:val="28"/>
          <w:lang w:bidi="ru-RU"/>
        </w:rPr>
        <w:t>;</w:t>
      </w:r>
    </w:p>
    <w:p w:rsidR="002717FA" w:rsidRPr="002253A4" w:rsidRDefault="00CF5A4B" w:rsidP="00FB0ADF">
      <w:pPr>
        <w:widowControl w:val="0"/>
        <w:ind w:firstLine="709"/>
        <w:rPr>
          <w:sz w:val="28"/>
          <w:szCs w:val="28"/>
          <w:lang w:bidi="ru-RU"/>
        </w:rPr>
      </w:pPr>
      <w:r w:rsidRPr="002253A4">
        <w:rPr>
          <w:sz w:val="28"/>
          <w:szCs w:val="28"/>
          <w:lang w:bidi="ru-RU"/>
        </w:rPr>
        <w:t xml:space="preserve">- </w:t>
      </w:r>
      <w:r w:rsidR="00313021" w:rsidRPr="002253A4">
        <w:rPr>
          <w:sz w:val="28"/>
          <w:szCs w:val="28"/>
          <w:lang w:bidi="ru-RU"/>
        </w:rPr>
        <w:t>Местные нормативы градостроительного проектирования</w:t>
      </w:r>
      <w:r w:rsidR="00313021">
        <w:rPr>
          <w:sz w:val="28"/>
          <w:szCs w:val="28"/>
          <w:lang w:bidi="ru-RU"/>
        </w:rPr>
        <w:t xml:space="preserve"> Кичигинского сельского поселения Увельского муниципального района Челябинской области,</w:t>
      </w:r>
      <w:r w:rsidR="00313021" w:rsidRPr="00524415">
        <w:rPr>
          <w:sz w:val="28"/>
          <w:szCs w:val="28"/>
          <w:lang w:bidi="ru-RU"/>
        </w:rPr>
        <w:t xml:space="preserve"> </w:t>
      </w:r>
      <w:r w:rsidR="00313021" w:rsidRPr="002253A4">
        <w:rPr>
          <w:sz w:val="28"/>
          <w:szCs w:val="28"/>
          <w:lang w:bidi="ru-RU"/>
        </w:rPr>
        <w:t xml:space="preserve">утвержденные </w:t>
      </w:r>
      <w:r w:rsidR="00313021">
        <w:rPr>
          <w:sz w:val="28"/>
          <w:szCs w:val="28"/>
          <w:lang w:bidi="ru-RU"/>
        </w:rPr>
        <w:t>решением Собрания депутатов Увельского муниципального района от 26.08.2016 № 54</w:t>
      </w:r>
      <w:r w:rsidR="008B74D4">
        <w:rPr>
          <w:sz w:val="28"/>
          <w:szCs w:val="28"/>
          <w:lang w:bidi="ru-RU"/>
        </w:rPr>
        <w:t xml:space="preserve"> (далее по тексту – МНГП Кичигинского сельского поселения)</w:t>
      </w:r>
      <w:r w:rsidR="00313021">
        <w:rPr>
          <w:sz w:val="28"/>
          <w:szCs w:val="28"/>
          <w:lang w:bidi="ru-RU"/>
        </w:rPr>
        <w:t>.</w:t>
      </w:r>
    </w:p>
    <w:p w:rsidR="00481CE5" w:rsidRDefault="002253A4" w:rsidP="002253A4">
      <w:pPr>
        <w:widowControl w:val="0"/>
        <w:ind w:firstLine="709"/>
        <w:rPr>
          <w:sz w:val="28"/>
          <w:szCs w:val="28"/>
          <w:lang w:bidi="ru-RU"/>
        </w:rPr>
      </w:pPr>
      <w:r w:rsidRPr="002253A4">
        <w:rPr>
          <w:sz w:val="28"/>
          <w:szCs w:val="28"/>
          <w:lang w:bidi="ru-RU"/>
        </w:rPr>
        <w:t xml:space="preserve">Опираясь на заложенные тенденции и расчетные показатели демографической и миграционной активности, была определена проектная численность населения </w:t>
      </w:r>
      <w:r w:rsidR="00EF2DF9">
        <w:rPr>
          <w:sz w:val="28"/>
          <w:szCs w:val="28"/>
          <w:lang w:bidi="ru-RU"/>
        </w:rPr>
        <w:t>Кичигинского сельского поселения</w:t>
      </w:r>
      <w:r w:rsidRPr="002253A4">
        <w:rPr>
          <w:sz w:val="28"/>
          <w:szCs w:val="28"/>
          <w:lang w:bidi="ru-RU"/>
        </w:rPr>
        <w:t xml:space="preserve">, которая к расчетному сроку составит </w:t>
      </w:r>
      <w:r w:rsidR="00EF2DF9">
        <w:rPr>
          <w:sz w:val="28"/>
          <w:szCs w:val="28"/>
          <w:lang w:bidi="ru-RU"/>
        </w:rPr>
        <w:t>5450</w:t>
      </w:r>
      <w:r w:rsidRPr="002253A4">
        <w:rPr>
          <w:sz w:val="28"/>
          <w:szCs w:val="28"/>
          <w:lang w:bidi="ru-RU"/>
        </w:rPr>
        <w:t xml:space="preserve"> человек.</w:t>
      </w:r>
    </w:p>
    <w:p w:rsidR="00481CE5" w:rsidRDefault="00481CE5" w:rsidP="002253A4">
      <w:pPr>
        <w:widowControl w:val="0"/>
        <w:ind w:firstLine="709"/>
        <w:rPr>
          <w:sz w:val="28"/>
          <w:szCs w:val="28"/>
          <w:lang w:bidi="ru-RU"/>
        </w:rPr>
      </w:pPr>
    </w:p>
    <w:p w:rsidR="00481CE5" w:rsidRDefault="00481CE5" w:rsidP="002253A4">
      <w:pPr>
        <w:widowControl w:val="0"/>
        <w:ind w:firstLine="709"/>
        <w:rPr>
          <w:sz w:val="28"/>
          <w:szCs w:val="28"/>
          <w:lang w:bidi="ru-RU"/>
        </w:rPr>
        <w:sectPr w:rsidR="00481CE5" w:rsidSect="00EF1907">
          <w:footerReference w:type="default" r:id="rId16"/>
          <w:pgSz w:w="11906" w:h="16838"/>
          <w:pgMar w:top="1134" w:right="567" w:bottom="1134" w:left="1134" w:header="709" w:footer="709" w:gutter="0"/>
          <w:cols w:space="708"/>
          <w:docGrid w:linePitch="360"/>
        </w:sectPr>
      </w:pPr>
    </w:p>
    <w:p w:rsidR="00DA70D9" w:rsidRDefault="005F540A" w:rsidP="007F6D3E">
      <w:pPr>
        <w:pStyle w:val="ae"/>
      </w:pPr>
      <w:r>
        <w:lastRenderedPageBreak/>
        <w:t xml:space="preserve">Таблица </w:t>
      </w:r>
      <w:fldSimple w:instr=" SEQ Таблица \* ARABIC ">
        <w:r w:rsidR="00136AA3">
          <w:rPr>
            <w:noProof/>
          </w:rPr>
          <w:t>16</w:t>
        </w:r>
      </w:fldSimple>
      <w:r w:rsidR="00A11E3D">
        <w:t xml:space="preserve"> – Расчет обеспеченности</w:t>
      </w:r>
      <w:r w:rsidR="003A5768">
        <w:t xml:space="preserve"> в объектах социального и культурно – бытового назначения</w:t>
      </w:r>
      <w:r w:rsidR="00CD0EA8">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393"/>
        <w:gridCol w:w="1590"/>
        <w:gridCol w:w="2207"/>
        <w:gridCol w:w="2207"/>
        <w:gridCol w:w="2207"/>
        <w:gridCol w:w="2210"/>
      </w:tblGrid>
      <w:tr w:rsidR="00481CE5" w:rsidRPr="00B078A7" w:rsidTr="00BA15A1">
        <w:trPr>
          <w:trHeight w:val="818"/>
          <w:tblHeader/>
        </w:trPr>
        <w:tc>
          <w:tcPr>
            <w:tcW w:w="256" w:type="pct"/>
            <w:vMerge w:val="restart"/>
            <w:shd w:val="clear" w:color="auto" w:fill="auto"/>
            <w:vAlign w:val="center"/>
          </w:tcPr>
          <w:p w:rsidR="00481CE5" w:rsidRPr="007171DD" w:rsidRDefault="00481CE5" w:rsidP="00BA15A1">
            <w:pPr>
              <w:jc w:val="center"/>
              <w:rPr>
                <w:b/>
                <w:sz w:val="22"/>
                <w:szCs w:val="22"/>
              </w:rPr>
            </w:pPr>
            <w:r w:rsidRPr="007171DD">
              <w:rPr>
                <w:b/>
                <w:sz w:val="22"/>
                <w:szCs w:val="22"/>
              </w:rPr>
              <w:t>№ п/п</w:t>
            </w:r>
          </w:p>
        </w:tc>
        <w:tc>
          <w:tcPr>
            <w:tcW w:w="1165" w:type="pct"/>
            <w:vMerge w:val="restart"/>
            <w:shd w:val="clear" w:color="auto" w:fill="auto"/>
            <w:vAlign w:val="center"/>
          </w:tcPr>
          <w:p w:rsidR="00481CE5" w:rsidRPr="007171DD" w:rsidRDefault="00481CE5" w:rsidP="00BA15A1">
            <w:pPr>
              <w:jc w:val="center"/>
              <w:rPr>
                <w:b/>
                <w:sz w:val="22"/>
                <w:szCs w:val="22"/>
              </w:rPr>
            </w:pPr>
            <w:r w:rsidRPr="007171DD">
              <w:rPr>
                <w:b/>
                <w:sz w:val="22"/>
                <w:szCs w:val="22"/>
              </w:rPr>
              <w:t>Наименование</w:t>
            </w:r>
          </w:p>
          <w:p w:rsidR="00481CE5" w:rsidRPr="007171DD" w:rsidRDefault="00481CE5" w:rsidP="00BA15A1">
            <w:pPr>
              <w:jc w:val="center"/>
              <w:rPr>
                <w:b/>
                <w:sz w:val="22"/>
                <w:szCs w:val="22"/>
              </w:rPr>
            </w:pPr>
            <w:r w:rsidRPr="007171DD">
              <w:rPr>
                <w:sz w:val="22"/>
                <w:szCs w:val="22"/>
              </w:rPr>
              <w:t>(рекомендуемая обеспеченность на 1 тыс. жителей, ед. изм.)</w:t>
            </w:r>
          </w:p>
        </w:tc>
        <w:tc>
          <w:tcPr>
            <w:tcW w:w="546" w:type="pct"/>
            <w:vMerge w:val="restart"/>
            <w:shd w:val="clear" w:color="auto" w:fill="auto"/>
            <w:vAlign w:val="center"/>
          </w:tcPr>
          <w:p w:rsidR="00481CE5" w:rsidRPr="007171DD" w:rsidRDefault="00481CE5" w:rsidP="00BA15A1">
            <w:pPr>
              <w:jc w:val="center"/>
              <w:rPr>
                <w:b/>
                <w:sz w:val="22"/>
                <w:szCs w:val="22"/>
              </w:rPr>
            </w:pPr>
            <w:r w:rsidRPr="007171DD">
              <w:rPr>
                <w:b/>
                <w:sz w:val="22"/>
                <w:szCs w:val="22"/>
              </w:rPr>
              <w:t>Всего</w:t>
            </w:r>
          </w:p>
        </w:tc>
        <w:tc>
          <w:tcPr>
            <w:tcW w:w="3033" w:type="pct"/>
            <w:gridSpan w:val="4"/>
            <w:vAlign w:val="center"/>
          </w:tcPr>
          <w:p w:rsidR="00481CE5" w:rsidRPr="007171DD" w:rsidRDefault="00481CE5" w:rsidP="00BA15A1">
            <w:pPr>
              <w:jc w:val="center"/>
              <w:rPr>
                <w:b/>
                <w:sz w:val="22"/>
                <w:szCs w:val="22"/>
              </w:rPr>
            </w:pPr>
            <w:r w:rsidRPr="007171DD">
              <w:rPr>
                <w:b/>
                <w:sz w:val="22"/>
                <w:szCs w:val="22"/>
              </w:rPr>
              <w:t>Наименование населенных пунктов</w:t>
            </w:r>
          </w:p>
        </w:tc>
      </w:tr>
      <w:tr w:rsidR="00481CE5" w:rsidRPr="00B078A7" w:rsidTr="00BA15A1">
        <w:trPr>
          <w:trHeight w:val="818"/>
          <w:tblHeader/>
        </w:trPr>
        <w:tc>
          <w:tcPr>
            <w:tcW w:w="256" w:type="pct"/>
            <w:vMerge/>
            <w:tcBorders>
              <w:bottom w:val="single" w:sz="4" w:space="0" w:color="auto"/>
            </w:tcBorders>
            <w:shd w:val="clear" w:color="auto" w:fill="auto"/>
            <w:vAlign w:val="center"/>
          </w:tcPr>
          <w:p w:rsidR="00481CE5" w:rsidRPr="007171DD" w:rsidRDefault="00481CE5" w:rsidP="00BA15A1">
            <w:pPr>
              <w:rPr>
                <w:b/>
                <w:sz w:val="22"/>
                <w:szCs w:val="22"/>
              </w:rPr>
            </w:pPr>
          </w:p>
        </w:tc>
        <w:tc>
          <w:tcPr>
            <w:tcW w:w="1165" w:type="pct"/>
            <w:vMerge/>
            <w:tcBorders>
              <w:bottom w:val="single" w:sz="4" w:space="0" w:color="auto"/>
            </w:tcBorders>
            <w:shd w:val="clear" w:color="auto" w:fill="auto"/>
            <w:vAlign w:val="center"/>
          </w:tcPr>
          <w:p w:rsidR="00481CE5" w:rsidRPr="007171DD" w:rsidRDefault="00481CE5" w:rsidP="00BA15A1">
            <w:pPr>
              <w:jc w:val="center"/>
              <w:rPr>
                <w:b/>
                <w:sz w:val="22"/>
                <w:szCs w:val="22"/>
              </w:rPr>
            </w:pPr>
          </w:p>
        </w:tc>
        <w:tc>
          <w:tcPr>
            <w:tcW w:w="546" w:type="pct"/>
            <w:vMerge/>
            <w:tcBorders>
              <w:bottom w:val="single" w:sz="4" w:space="0" w:color="auto"/>
            </w:tcBorders>
            <w:shd w:val="clear" w:color="auto" w:fill="auto"/>
            <w:vAlign w:val="center"/>
          </w:tcPr>
          <w:p w:rsidR="00481CE5" w:rsidRPr="007171DD" w:rsidRDefault="00481CE5" w:rsidP="00BA15A1">
            <w:pPr>
              <w:jc w:val="center"/>
              <w:rPr>
                <w:b/>
                <w:sz w:val="22"/>
                <w:szCs w:val="22"/>
              </w:rPr>
            </w:pPr>
          </w:p>
        </w:tc>
        <w:tc>
          <w:tcPr>
            <w:tcW w:w="758" w:type="pct"/>
            <w:tcBorders>
              <w:bottom w:val="single" w:sz="4" w:space="0" w:color="auto"/>
            </w:tcBorders>
            <w:vAlign w:val="center"/>
          </w:tcPr>
          <w:p w:rsidR="00481CE5" w:rsidRPr="007171DD" w:rsidRDefault="006533DE" w:rsidP="00BA15A1">
            <w:pPr>
              <w:jc w:val="center"/>
              <w:rPr>
                <w:sz w:val="22"/>
                <w:szCs w:val="22"/>
              </w:rPr>
            </w:pPr>
            <w:r w:rsidRPr="007171DD">
              <w:rPr>
                <w:sz w:val="22"/>
                <w:szCs w:val="22"/>
              </w:rPr>
              <w:t>с. Кичигино</w:t>
            </w:r>
          </w:p>
        </w:tc>
        <w:tc>
          <w:tcPr>
            <w:tcW w:w="758" w:type="pct"/>
            <w:tcBorders>
              <w:bottom w:val="single" w:sz="4" w:space="0" w:color="auto"/>
            </w:tcBorders>
            <w:shd w:val="clear" w:color="auto" w:fill="auto"/>
            <w:vAlign w:val="center"/>
          </w:tcPr>
          <w:p w:rsidR="00481CE5" w:rsidRPr="007171DD" w:rsidRDefault="006533DE" w:rsidP="00BA15A1">
            <w:pPr>
              <w:jc w:val="center"/>
              <w:rPr>
                <w:sz w:val="22"/>
                <w:szCs w:val="22"/>
              </w:rPr>
            </w:pPr>
            <w:r w:rsidRPr="007171DD">
              <w:rPr>
                <w:sz w:val="22"/>
                <w:szCs w:val="22"/>
              </w:rPr>
              <w:t>п. Нагорный</w:t>
            </w:r>
          </w:p>
        </w:tc>
        <w:tc>
          <w:tcPr>
            <w:tcW w:w="758" w:type="pct"/>
            <w:tcBorders>
              <w:bottom w:val="single" w:sz="4" w:space="0" w:color="auto"/>
            </w:tcBorders>
            <w:shd w:val="clear" w:color="auto" w:fill="auto"/>
            <w:vAlign w:val="center"/>
          </w:tcPr>
          <w:p w:rsidR="00481CE5" w:rsidRPr="007171DD" w:rsidRDefault="006533DE" w:rsidP="00BA15A1">
            <w:pPr>
              <w:jc w:val="center"/>
              <w:rPr>
                <w:sz w:val="22"/>
                <w:szCs w:val="22"/>
              </w:rPr>
            </w:pPr>
            <w:r w:rsidRPr="007171DD">
              <w:rPr>
                <w:sz w:val="22"/>
                <w:szCs w:val="22"/>
              </w:rPr>
              <w:t>п. Синий Бор</w:t>
            </w:r>
          </w:p>
        </w:tc>
        <w:tc>
          <w:tcPr>
            <w:tcW w:w="759" w:type="pct"/>
            <w:tcBorders>
              <w:bottom w:val="single" w:sz="4" w:space="0" w:color="auto"/>
            </w:tcBorders>
            <w:shd w:val="clear" w:color="auto" w:fill="auto"/>
            <w:vAlign w:val="center"/>
          </w:tcPr>
          <w:p w:rsidR="00481CE5" w:rsidRPr="007171DD" w:rsidRDefault="00F7630F" w:rsidP="00BA15A1">
            <w:pPr>
              <w:jc w:val="center"/>
              <w:rPr>
                <w:sz w:val="22"/>
                <w:szCs w:val="22"/>
              </w:rPr>
            </w:pPr>
            <w:r w:rsidRPr="00F7630F">
              <w:rPr>
                <w:sz w:val="22"/>
                <w:szCs w:val="22"/>
              </w:rPr>
              <w:t>пос. ж.-д. ст.</w:t>
            </w:r>
            <w:r>
              <w:rPr>
                <w:sz w:val="22"/>
                <w:szCs w:val="22"/>
              </w:rPr>
              <w:t xml:space="preserve"> </w:t>
            </w:r>
            <w:r w:rsidR="006533DE" w:rsidRPr="007171DD">
              <w:rPr>
                <w:sz w:val="22"/>
                <w:szCs w:val="22"/>
              </w:rPr>
              <w:t>Формачево</w:t>
            </w:r>
          </w:p>
        </w:tc>
      </w:tr>
      <w:tr w:rsidR="00DA70D9" w:rsidRPr="00B078A7" w:rsidTr="00BA15A1">
        <w:tc>
          <w:tcPr>
            <w:tcW w:w="5000" w:type="pct"/>
            <w:gridSpan w:val="7"/>
            <w:shd w:val="clear" w:color="auto" w:fill="E7E6E6" w:themeFill="background2"/>
            <w:vAlign w:val="center"/>
          </w:tcPr>
          <w:p w:rsidR="00DA70D9" w:rsidRPr="007171DD" w:rsidRDefault="003978E6" w:rsidP="00BA15A1">
            <w:pPr>
              <w:spacing w:before="120" w:after="120"/>
              <w:jc w:val="center"/>
              <w:rPr>
                <w:sz w:val="22"/>
                <w:szCs w:val="22"/>
              </w:rPr>
            </w:pPr>
            <w:r w:rsidRPr="007171DD">
              <w:rPr>
                <w:b/>
                <w:sz w:val="22"/>
                <w:szCs w:val="22"/>
              </w:rPr>
              <w:t>1. Учреждения образования</w:t>
            </w:r>
          </w:p>
        </w:tc>
      </w:tr>
      <w:tr w:rsidR="008E31BE" w:rsidRPr="00B078A7" w:rsidTr="00BA15A1">
        <w:tc>
          <w:tcPr>
            <w:tcW w:w="256" w:type="pct"/>
            <w:vMerge w:val="restart"/>
            <w:shd w:val="clear" w:color="auto" w:fill="auto"/>
            <w:vAlign w:val="center"/>
          </w:tcPr>
          <w:p w:rsidR="008E31BE" w:rsidRPr="007171DD" w:rsidRDefault="008E31BE" w:rsidP="00BA15A1">
            <w:pPr>
              <w:jc w:val="center"/>
              <w:rPr>
                <w:sz w:val="22"/>
                <w:szCs w:val="22"/>
              </w:rPr>
            </w:pPr>
            <w:r w:rsidRPr="007171DD">
              <w:rPr>
                <w:sz w:val="22"/>
                <w:szCs w:val="22"/>
              </w:rPr>
              <w:t>1</w:t>
            </w:r>
            <w:r w:rsidR="003978E6" w:rsidRPr="007171DD">
              <w:rPr>
                <w:sz w:val="22"/>
                <w:szCs w:val="22"/>
              </w:rPr>
              <w:t>.1</w:t>
            </w:r>
          </w:p>
        </w:tc>
        <w:tc>
          <w:tcPr>
            <w:tcW w:w="1165" w:type="pct"/>
            <w:shd w:val="clear" w:color="auto" w:fill="auto"/>
            <w:vAlign w:val="center"/>
          </w:tcPr>
          <w:p w:rsidR="008E31BE" w:rsidRPr="007171DD" w:rsidRDefault="008E31BE" w:rsidP="00BA15A1">
            <w:pPr>
              <w:jc w:val="center"/>
              <w:rPr>
                <w:sz w:val="22"/>
                <w:szCs w:val="22"/>
              </w:rPr>
            </w:pPr>
            <w:r w:rsidRPr="007171DD">
              <w:rPr>
                <w:sz w:val="22"/>
                <w:szCs w:val="22"/>
              </w:rPr>
              <w:t>Дошкольные образовательные организации</w:t>
            </w:r>
          </w:p>
          <w:p w:rsidR="008E31BE" w:rsidRPr="007171DD" w:rsidRDefault="008E31BE" w:rsidP="00BA15A1">
            <w:pPr>
              <w:jc w:val="center"/>
              <w:rPr>
                <w:sz w:val="22"/>
                <w:szCs w:val="22"/>
              </w:rPr>
            </w:pPr>
            <w:r w:rsidRPr="007171DD">
              <w:rPr>
                <w:sz w:val="22"/>
                <w:szCs w:val="22"/>
              </w:rPr>
              <w:t>- существующее</w:t>
            </w:r>
          </w:p>
          <w:p w:rsidR="008E31BE" w:rsidRPr="007171DD" w:rsidRDefault="008E31BE" w:rsidP="00BA15A1">
            <w:pPr>
              <w:jc w:val="center"/>
              <w:rPr>
                <w:sz w:val="22"/>
                <w:szCs w:val="22"/>
              </w:rPr>
            </w:pPr>
            <w:r w:rsidRPr="007171DD">
              <w:rPr>
                <w:sz w:val="22"/>
                <w:szCs w:val="22"/>
              </w:rPr>
              <w:t>(проект\фактически посещают)</w:t>
            </w:r>
          </w:p>
        </w:tc>
        <w:tc>
          <w:tcPr>
            <w:tcW w:w="546" w:type="pct"/>
            <w:shd w:val="clear" w:color="auto" w:fill="auto"/>
            <w:vAlign w:val="center"/>
          </w:tcPr>
          <w:p w:rsidR="008E31BE" w:rsidRPr="007171DD" w:rsidRDefault="008E31BE" w:rsidP="00BA15A1">
            <w:pPr>
              <w:jc w:val="center"/>
              <w:rPr>
                <w:b/>
                <w:sz w:val="22"/>
                <w:szCs w:val="22"/>
              </w:rPr>
            </w:pPr>
            <w:r w:rsidRPr="007171DD">
              <w:rPr>
                <w:b/>
                <w:sz w:val="22"/>
                <w:szCs w:val="22"/>
              </w:rPr>
              <w:t>340</w:t>
            </w:r>
          </w:p>
        </w:tc>
        <w:tc>
          <w:tcPr>
            <w:tcW w:w="758" w:type="pct"/>
            <w:vAlign w:val="center"/>
          </w:tcPr>
          <w:p w:rsidR="008E31BE" w:rsidRPr="007171DD" w:rsidRDefault="008E31BE" w:rsidP="00BA15A1">
            <w:pPr>
              <w:jc w:val="center"/>
              <w:rPr>
                <w:sz w:val="22"/>
                <w:szCs w:val="22"/>
              </w:rPr>
            </w:pPr>
            <w:r w:rsidRPr="007171DD">
              <w:rPr>
                <w:sz w:val="22"/>
                <w:szCs w:val="22"/>
              </w:rPr>
              <w:t xml:space="preserve">МКДОУ Детский сад №24 </w:t>
            </w:r>
          </w:p>
          <w:p w:rsidR="008E31BE" w:rsidRPr="007171DD" w:rsidRDefault="008E31BE" w:rsidP="00BA15A1">
            <w:pPr>
              <w:jc w:val="center"/>
              <w:rPr>
                <w:sz w:val="22"/>
                <w:szCs w:val="22"/>
              </w:rPr>
            </w:pPr>
            <w:r w:rsidRPr="007171DD">
              <w:rPr>
                <w:sz w:val="22"/>
                <w:szCs w:val="22"/>
              </w:rPr>
              <w:t>120/127</w:t>
            </w:r>
          </w:p>
        </w:tc>
        <w:tc>
          <w:tcPr>
            <w:tcW w:w="758" w:type="pct"/>
            <w:shd w:val="clear" w:color="auto" w:fill="auto"/>
            <w:vAlign w:val="center"/>
          </w:tcPr>
          <w:p w:rsidR="008E31BE" w:rsidRPr="007171DD" w:rsidRDefault="008E31BE" w:rsidP="00BA15A1">
            <w:pPr>
              <w:jc w:val="center"/>
              <w:rPr>
                <w:sz w:val="22"/>
                <w:szCs w:val="22"/>
              </w:rPr>
            </w:pPr>
            <w:r w:rsidRPr="007171DD">
              <w:rPr>
                <w:sz w:val="22"/>
                <w:szCs w:val="22"/>
              </w:rPr>
              <w:t xml:space="preserve">МКДОУ Детский сад №14 </w:t>
            </w:r>
          </w:p>
          <w:p w:rsidR="008E31BE" w:rsidRPr="007171DD" w:rsidRDefault="008E31BE" w:rsidP="00BA15A1">
            <w:pPr>
              <w:jc w:val="center"/>
              <w:rPr>
                <w:sz w:val="22"/>
                <w:szCs w:val="22"/>
              </w:rPr>
            </w:pPr>
            <w:r w:rsidRPr="007171DD">
              <w:rPr>
                <w:sz w:val="22"/>
                <w:szCs w:val="22"/>
              </w:rPr>
              <w:t>155/122</w:t>
            </w:r>
          </w:p>
        </w:tc>
        <w:tc>
          <w:tcPr>
            <w:tcW w:w="758" w:type="pct"/>
            <w:shd w:val="clear" w:color="auto" w:fill="auto"/>
            <w:vAlign w:val="center"/>
          </w:tcPr>
          <w:p w:rsidR="008E31BE" w:rsidRPr="007171DD" w:rsidRDefault="008E31BE" w:rsidP="00BA15A1">
            <w:pPr>
              <w:jc w:val="center"/>
              <w:rPr>
                <w:sz w:val="22"/>
                <w:szCs w:val="22"/>
              </w:rPr>
            </w:pPr>
            <w:r w:rsidRPr="007171DD">
              <w:rPr>
                <w:sz w:val="22"/>
                <w:szCs w:val="22"/>
              </w:rPr>
              <w:t xml:space="preserve">МКДОУ Детский сад №26 </w:t>
            </w:r>
          </w:p>
          <w:p w:rsidR="008E31BE" w:rsidRPr="007171DD" w:rsidRDefault="008E31BE" w:rsidP="00BA15A1">
            <w:pPr>
              <w:jc w:val="center"/>
              <w:rPr>
                <w:sz w:val="22"/>
                <w:szCs w:val="22"/>
              </w:rPr>
            </w:pPr>
            <w:r w:rsidRPr="007171DD">
              <w:rPr>
                <w:sz w:val="22"/>
                <w:szCs w:val="22"/>
              </w:rPr>
              <w:t>65/71</w:t>
            </w:r>
          </w:p>
        </w:tc>
        <w:tc>
          <w:tcPr>
            <w:tcW w:w="759" w:type="pct"/>
            <w:shd w:val="clear" w:color="auto" w:fill="auto"/>
            <w:vAlign w:val="center"/>
          </w:tcPr>
          <w:p w:rsidR="008E31BE" w:rsidRPr="007171DD" w:rsidRDefault="008E31BE" w:rsidP="00BA15A1">
            <w:pPr>
              <w:jc w:val="center"/>
              <w:rPr>
                <w:sz w:val="22"/>
                <w:szCs w:val="22"/>
              </w:rPr>
            </w:pPr>
            <w:r w:rsidRPr="007171DD">
              <w:rPr>
                <w:sz w:val="22"/>
                <w:szCs w:val="22"/>
              </w:rPr>
              <w:t>-</w:t>
            </w:r>
          </w:p>
        </w:tc>
      </w:tr>
      <w:tr w:rsidR="008E31BE" w:rsidRPr="00B078A7" w:rsidTr="00BA15A1">
        <w:tc>
          <w:tcPr>
            <w:tcW w:w="256" w:type="pct"/>
            <w:vMerge/>
            <w:shd w:val="clear" w:color="auto" w:fill="auto"/>
            <w:vAlign w:val="center"/>
          </w:tcPr>
          <w:p w:rsidR="008E31BE" w:rsidRPr="007171DD" w:rsidRDefault="008E31BE" w:rsidP="00BA15A1">
            <w:pPr>
              <w:jc w:val="center"/>
              <w:rPr>
                <w:sz w:val="22"/>
                <w:szCs w:val="22"/>
              </w:rPr>
            </w:pPr>
          </w:p>
        </w:tc>
        <w:tc>
          <w:tcPr>
            <w:tcW w:w="1165" w:type="pct"/>
            <w:shd w:val="clear" w:color="auto" w:fill="auto"/>
            <w:vAlign w:val="center"/>
          </w:tcPr>
          <w:p w:rsidR="008E31BE" w:rsidRPr="007171DD" w:rsidRDefault="008E31BE" w:rsidP="00BA15A1">
            <w:pPr>
              <w:jc w:val="center"/>
              <w:rPr>
                <w:sz w:val="22"/>
                <w:szCs w:val="22"/>
              </w:rPr>
            </w:pPr>
            <w:r w:rsidRPr="007171DD">
              <w:rPr>
                <w:sz w:val="22"/>
                <w:szCs w:val="22"/>
              </w:rPr>
              <w:t>- требуется по нормативу (расчет по демографии с учетом численности детей</w:t>
            </w:r>
          </w:p>
          <w:p w:rsidR="008E31BE" w:rsidRPr="007171DD" w:rsidRDefault="008E31BE" w:rsidP="00BA15A1">
            <w:pPr>
              <w:jc w:val="center"/>
              <w:rPr>
                <w:sz w:val="22"/>
                <w:szCs w:val="22"/>
              </w:rPr>
            </w:pPr>
            <w:r w:rsidRPr="007171DD">
              <w:rPr>
                <w:sz w:val="22"/>
                <w:szCs w:val="22"/>
              </w:rPr>
              <w:t xml:space="preserve"> 1-6 лет в расчете 70-85 %</w:t>
            </w:r>
            <w:bookmarkStart w:id="152" w:name="_Ref113376555"/>
            <w:r w:rsidR="00E23BBF" w:rsidRPr="007171DD">
              <w:rPr>
                <w:rStyle w:val="aa"/>
                <w:sz w:val="22"/>
                <w:szCs w:val="22"/>
              </w:rPr>
              <w:footnoteReference w:id="8"/>
            </w:r>
            <w:bookmarkEnd w:id="152"/>
            <w:r w:rsidR="00E23BBF" w:rsidRPr="007171DD">
              <w:rPr>
                <w:sz w:val="22"/>
                <w:szCs w:val="22"/>
              </w:rPr>
              <w:t>)</w:t>
            </w:r>
          </w:p>
        </w:tc>
        <w:tc>
          <w:tcPr>
            <w:tcW w:w="546" w:type="pct"/>
            <w:shd w:val="clear" w:color="auto" w:fill="auto"/>
            <w:vAlign w:val="center"/>
          </w:tcPr>
          <w:p w:rsidR="008E31BE" w:rsidRPr="007171DD" w:rsidRDefault="00E23BBF" w:rsidP="00BA15A1">
            <w:pPr>
              <w:jc w:val="center"/>
              <w:rPr>
                <w:b/>
                <w:sz w:val="22"/>
                <w:szCs w:val="22"/>
              </w:rPr>
            </w:pPr>
            <w:r w:rsidRPr="007171DD">
              <w:rPr>
                <w:b/>
                <w:sz w:val="22"/>
                <w:szCs w:val="22"/>
              </w:rPr>
              <w:t>280</w:t>
            </w:r>
          </w:p>
        </w:tc>
        <w:tc>
          <w:tcPr>
            <w:tcW w:w="758" w:type="pct"/>
            <w:vAlign w:val="center"/>
          </w:tcPr>
          <w:p w:rsidR="008E31BE" w:rsidRPr="007171DD" w:rsidRDefault="00E23BBF" w:rsidP="00BA15A1">
            <w:pPr>
              <w:jc w:val="center"/>
              <w:rPr>
                <w:sz w:val="22"/>
                <w:szCs w:val="22"/>
              </w:rPr>
            </w:pPr>
            <w:r w:rsidRPr="007171DD">
              <w:rPr>
                <w:sz w:val="22"/>
                <w:szCs w:val="22"/>
              </w:rPr>
              <w:t>140</w:t>
            </w:r>
          </w:p>
        </w:tc>
        <w:tc>
          <w:tcPr>
            <w:tcW w:w="758" w:type="pct"/>
            <w:shd w:val="clear" w:color="auto" w:fill="auto"/>
            <w:vAlign w:val="center"/>
          </w:tcPr>
          <w:p w:rsidR="008E31BE" w:rsidRPr="007171DD" w:rsidRDefault="00E23BBF" w:rsidP="00BA15A1">
            <w:pPr>
              <w:jc w:val="center"/>
              <w:rPr>
                <w:sz w:val="22"/>
                <w:szCs w:val="22"/>
              </w:rPr>
            </w:pPr>
            <w:r w:rsidRPr="007171DD">
              <w:rPr>
                <w:sz w:val="22"/>
                <w:szCs w:val="22"/>
              </w:rPr>
              <w:t>65</w:t>
            </w:r>
          </w:p>
        </w:tc>
        <w:tc>
          <w:tcPr>
            <w:tcW w:w="758" w:type="pct"/>
            <w:shd w:val="clear" w:color="auto" w:fill="auto"/>
            <w:vAlign w:val="center"/>
          </w:tcPr>
          <w:p w:rsidR="008E31BE" w:rsidRPr="007171DD" w:rsidRDefault="00E23BBF" w:rsidP="00BA15A1">
            <w:pPr>
              <w:jc w:val="center"/>
              <w:rPr>
                <w:sz w:val="22"/>
                <w:szCs w:val="22"/>
                <w:lang w:val="en-US"/>
              </w:rPr>
            </w:pPr>
            <w:r w:rsidRPr="007171DD">
              <w:rPr>
                <w:sz w:val="22"/>
                <w:szCs w:val="22"/>
                <w:lang w:val="en-US"/>
              </w:rPr>
              <w:t>55</w:t>
            </w:r>
          </w:p>
        </w:tc>
        <w:tc>
          <w:tcPr>
            <w:tcW w:w="759" w:type="pct"/>
            <w:shd w:val="clear" w:color="auto" w:fill="auto"/>
            <w:vAlign w:val="center"/>
          </w:tcPr>
          <w:p w:rsidR="008E31BE" w:rsidRPr="007171DD" w:rsidRDefault="00E23BBF" w:rsidP="00BA15A1">
            <w:pPr>
              <w:jc w:val="center"/>
              <w:rPr>
                <w:sz w:val="22"/>
                <w:szCs w:val="22"/>
              </w:rPr>
            </w:pPr>
            <w:r w:rsidRPr="007171DD">
              <w:rPr>
                <w:sz w:val="22"/>
                <w:szCs w:val="22"/>
              </w:rPr>
              <w:t>20</w:t>
            </w:r>
          </w:p>
        </w:tc>
      </w:tr>
      <w:tr w:rsidR="00E23BBF" w:rsidRPr="00B078A7" w:rsidTr="00BA15A1">
        <w:trPr>
          <w:trHeight w:val="840"/>
        </w:trPr>
        <w:tc>
          <w:tcPr>
            <w:tcW w:w="256" w:type="pct"/>
            <w:vMerge w:val="restart"/>
            <w:shd w:val="clear" w:color="auto" w:fill="auto"/>
            <w:vAlign w:val="center"/>
          </w:tcPr>
          <w:p w:rsidR="00E23BBF" w:rsidRPr="007171DD" w:rsidRDefault="003978E6" w:rsidP="00BA15A1">
            <w:pPr>
              <w:jc w:val="center"/>
              <w:rPr>
                <w:sz w:val="22"/>
                <w:szCs w:val="22"/>
              </w:rPr>
            </w:pPr>
            <w:r w:rsidRPr="007171DD">
              <w:rPr>
                <w:sz w:val="22"/>
                <w:szCs w:val="22"/>
              </w:rPr>
              <w:t>1.</w:t>
            </w:r>
            <w:r w:rsidR="00E23BBF" w:rsidRPr="007171DD">
              <w:rPr>
                <w:sz w:val="22"/>
                <w:szCs w:val="22"/>
              </w:rPr>
              <w:t>2</w:t>
            </w:r>
          </w:p>
        </w:tc>
        <w:tc>
          <w:tcPr>
            <w:tcW w:w="1165" w:type="pct"/>
            <w:shd w:val="clear" w:color="auto" w:fill="auto"/>
            <w:vAlign w:val="center"/>
          </w:tcPr>
          <w:p w:rsidR="00E23BBF" w:rsidRPr="007171DD" w:rsidRDefault="00E23BBF" w:rsidP="00BA15A1">
            <w:pPr>
              <w:jc w:val="center"/>
              <w:rPr>
                <w:sz w:val="22"/>
                <w:szCs w:val="22"/>
              </w:rPr>
            </w:pPr>
            <w:r w:rsidRPr="007171DD">
              <w:rPr>
                <w:sz w:val="22"/>
                <w:szCs w:val="22"/>
              </w:rPr>
              <w:t>Общеобразовательные организации - существующее</w:t>
            </w:r>
          </w:p>
          <w:p w:rsidR="00E23BBF" w:rsidRPr="007171DD" w:rsidRDefault="00E23BBF" w:rsidP="00BA15A1">
            <w:pPr>
              <w:rPr>
                <w:sz w:val="22"/>
                <w:szCs w:val="22"/>
              </w:rPr>
            </w:pPr>
            <w:r w:rsidRPr="007171DD">
              <w:rPr>
                <w:sz w:val="22"/>
                <w:szCs w:val="22"/>
              </w:rPr>
              <w:t>(проект\фактически посещают)</w:t>
            </w:r>
          </w:p>
        </w:tc>
        <w:tc>
          <w:tcPr>
            <w:tcW w:w="546" w:type="pct"/>
            <w:shd w:val="clear" w:color="auto" w:fill="auto"/>
            <w:vAlign w:val="center"/>
          </w:tcPr>
          <w:p w:rsidR="00E23BBF" w:rsidRPr="007171DD" w:rsidRDefault="00E23BBF" w:rsidP="00BA15A1">
            <w:pPr>
              <w:jc w:val="center"/>
              <w:rPr>
                <w:b/>
                <w:sz w:val="22"/>
                <w:szCs w:val="22"/>
              </w:rPr>
            </w:pPr>
            <w:r w:rsidRPr="007171DD">
              <w:rPr>
                <w:b/>
                <w:sz w:val="22"/>
                <w:szCs w:val="22"/>
              </w:rPr>
              <w:t>1020</w:t>
            </w:r>
          </w:p>
        </w:tc>
        <w:tc>
          <w:tcPr>
            <w:tcW w:w="758" w:type="pct"/>
            <w:vAlign w:val="center"/>
          </w:tcPr>
          <w:p w:rsidR="00E23BBF" w:rsidRPr="007171DD" w:rsidRDefault="00E23BBF" w:rsidP="00BA15A1">
            <w:pPr>
              <w:jc w:val="center"/>
              <w:rPr>
                <w:sz w:val="22"/>
                <w:szCs w:val="22"/>
              </w:rPr>
            </w:pPr>
            <w:r w:rsidRPr="007171DD">
              <w:rPr>
                <w:sz w:val="22"/>
                <w:szCs w:val="22"/>
              </w:rPr>
              <w:t>МОУ «Кичигинская СОШ»</w:t>
            </w:r>
          </w:p>
          <w:p w:rsidR="00E23BBF" w:rsidRPr="007171DD" w:rsidRDefault="00E23BBF" w:rsidP="00BA15A1">
            <w:pPr>
              <w:jc w:val="center"/>
              <w:rPr>
                <w:sz w:val="22"/>
                <w:szCs w:val="22"/>
              </w:rPr>
            </w:pPr>
            <w:r w:rsidRPr="007171DD">
              <w:rPr>
                <w:sz w:val="22"/>
                <w:szCs w:val="22"/>
              </w:rPr>
              <w:t>640/254</w:t>
            </w:r>
          </w:p>
        </w:tc>
        <w:tc>
          <w:tcPr>
            <w:tcW w:w="758" w:type="pct"/>
            <w:shd w:val="clear" w:color="auto" w:fill="auto"/>
            <w:vAlign w:val="center"/>
          </w:tcPr>
          <w:p w:rsidR="00E23BBF" w:rsidRPr="007171DD" w:rsidRDefault="00E23BBF" w:rsidP="00BA15A1">
            <w:pPr>
              <w:jc w:val="center"/>
              <w:rPr>
                <w:sz w:val="22"/>
                <w:szCs w:val="22"/>
              </w:rPr>
            </w:pPr>
            <w:r w:rsidRPr="007171DD">
              <w:rPr>
                <w:sz w:val="22"/>
                <w:szCs w:val="22"/>
              </w:rPr>
              <w:t>МОУ «Нагорненская СОШ»</w:t>
            </w:r>
          </w:p>
          <w:p w:rsidR="00E23BBF" w:rsidRPr="007171DD" w:rsidRDefault="00E23BBF" w:rsidP="00BA15A1">
            <w:pPr>
              <w:jc w:val="center"/>
              <w:rPr>
                <w:sz w:val="22"/>
                <w:szCs w:val="22"/>
              </w:rPr>
            </w:pPr>
            <w:r w:rsidRPr="007171DD">
              <w:rPr>
                <w:sz w:val="22"/>
                <w:szCs w:val="22"/>
              </w:rPr>
              <w:t>240/162</w:t>
            </w:r>
          </w:p>
        </w:tc>
        <w:tc>
          <w:tcPr>
            <w:tcW w:w="758" w:type="pct"/>
            <w:shd w:val="clear" w:color="auto" w:fill="auto"/>
            <w:vAlign w:val="center"/>
          </w:tcPr>
          <w:p w:rsidR="00E23BBF" w:rsidRPr="007171DD" w:rsidRDefault="00E23BBF" w:rsidP="00BA15A1">
            <w:pPr>
              <w:jc w:val="center"/>
              <w:rPr>
                <w:sz w:val="22"/>
                <w:szCs w:val="22"/>
                <w:lang w:val="en-US"/>
              </w:rPr>
            </w:pPr>
            <w:r w:rsidRPr="007171DD">
              <w:rPr>
                <w:sz w:val="22"/>
                <w:szCs w:val="22"/>
              </w:rPr>
              <w:t>МОУ «Синеборская ООШ» 140</w:t>
            </w:r>
            <w:r w:rsidRPr="007171DD">
              <w:rPr>
                <w:sz w:val="22"/>
                <w:szCs w:val="22"/>
                <w:lang w:val="en-US"/>
              </w:rPr>
              <w:t>/83</w:t>
            </w:r>
          </w:p>
        </w:tc>
        <w:tc>
          <w:tcPr>
            <w:tcW w:w="759" w:type="pct"/>
            <w:shd w:val="clear" w:color="auto" w:fill="auto"/>
            <w:vAlign w:val="center"/>
          </w:tcPr>
          <w:p w:rsidR="00E23BBF" w:rsidRPr="007171DD" w:rsidRDefault="00E23BBF" w:rsidP="00BA15A1">
            <w:pPr>
              <w:jc w:val="center"/>
              <w:rPr>
                <w:sz w:val="22"/>
                <w:szCs w:val="22"/>
              </w:rPr>
            </w:pPr>
            <w:r w:rsidRPr="007171DD">
              <w:rPr>
                <w:sz w:val="22"/>
                <w:szCs w:val="22"/>
              </w:rPr>
              <w:t>-</w:t>
            </w:r>
          </w:p>
        </w:tc>
      </w:tr>
      <w:tr w:rsidR="00E23BBF" w:rsidRPr="00B078A7" w:rsidTr="00BA15A1">
        <w:trPr>
          <w:trHeight w:val="840"/>
        </w:trPr>
        <w:tc>
          <w:tcPr>
            <w:tcW w:w="256" w:type="pct"/>
            <w:vMerge/>
            <w:shd w:val="clear" w:color="auto" w:fill="auto"/>
            <w:vAlign w:val="center"/>
          </w:tcPr>
          <w:p w:rsidR="00E23BBF" w:rsidRPr="007171DD" w:rsidRDefault="00E23BBF" w:rsidP="00BA15A1">
            <w:pPr>
              <w:jc w:val="center"/>
              <w:rPr>
                <w:sz w:val="22"/>
                <w:szCs w:val="22"/>
              </w:rPr>
            </w:pPr>
          </w:p>
        </w:tc>
        <w:tc>
          <w:tcPr>
            <w:tcW w:w="1165" w:type="pct"/>
            <w:shd w:val="clear" w:color="auto" w:fill="auto"/>
            <w:vAlign w:val="center"/>
          </w:tcPr>
          <w:p w:rsidR="00E23BBF" w:rsidRPr="007171DD" w:rsidRDefault="00E23BBF" w:rsidP="00BA15A1">
            <w:pPr>
              <w:jc w:val="center"/>
              <w:rPr>
                <w:sz w:val="22"/>
                <w:szCs w:val="22"/>
              </w:rPr>
            </w:pPr>
            <w:r w:rsidRPr="007171DD">
              <w:rPr>
                <w:sz w:val="22"/>
                <w:szCs w:val="22"/>
              </w:rPr>
              <w:t>- требуется по нормативу (расчет по демографии с учетом 100 % уровня охвата школьников для ориентировочных расчетов</w:t>
            </w:r>
            <w:r w:rsidRPr="007171DD">
              <w:rPr>
                <w:sz w:val="22"/>
                <w:szCs w:val="22"/>
                <w:vertAlign w:val="superscript"/>
              </w:rPr>
              <w:fldChar w:fldCharType="begin"/>
            </w:r>
            <w:r w:rsidRPr="007171DD">
              <w:rPr>
                <w:sz w:val="22"/>
                <w:szCs w:val="22"/>
                <w:vertAlign w:val="superscript"/>
              </w:rPr>
              <w:instrText xml:space="preserve"> NOTEREF _Ref113376555 \h  \* MERGEFORMAT </w:instrText>
            </w:r>
            <w:r w:rsidRPr="007171DD">
              <w:rPr>
                <w:sz w:val="22"/>
                <w:szCs w:val="22"/>
                <w:vertAlign w:val="superscript"/>
              </w:rPr>
            </w:r>
            <w:r w:rsidRPr="007171DD">
              <w:rPr>
                <w:sz w:val="22"/>
                <w:szCs w:val="22"/>
                <w:vertAlign w:val="superscript"/>
              </w:rPr>
              <w:fldChar w:fldCharType="separate"/>
            </w:r>
            <w:r w:rsidR="00136AA3">
              <w:rPr>
                <w:sz w:val="22"/>
                <w:szCs w:val="22"/>
                <w:vertAlign w:val="superscript"/>
              </w:rPr>
              <w:t>8</w:t>
            </w:r>
            <w:r w:rsidRPr="007171DD">
              <w:rPr>
                <w:sz w:val="22"/>
                <w:szCs w:val="22"/>
                <w:vertAlign w:val="superscript"/>
              </w:rPr>
              <w:fldChar w:fldCharType="end"/>
            </w:r>
            <w:r w:rsidRPr="007171DD">
              <w:rPr>
                <w:sz w:val="22"/>
                <w:szCs w:val="22"/>
              </w:rPr>
              <w:t>)</w:t>
            </w:r>
          </w:p>
        </w:tc>
        <w:tc>
          <w:tcPr>
            <w:tcW w:w="546" w:type="pct"/>
            <w:shd w:val="clear" w:color="auto" w:fill="auto"/>
            <w:vAlign w:val="center"/>
          </w:tcPr>
          <w:p w:rsidR="00E23BBF" w:rsidRPr="007171DD" w:rsidRDefault="000C1C6B" w:rsidP="00BA15A1">
            <w:pPr>
              <w:jc w:val="center"/>
              <w:rPr>
                <w:b/>
                <w:sz w:val="22"/>
                <w:szCs w:val="22"/>
                <w:lang w:val="en-US"/>
              </w:rPr>
            </w:pPr>
            <w:r w:rsidRPr="007171DD">
              <w:rPr>
                <w:b/>
                <w:sz w:val="22"/>
                <w:szCs w:val="22"/>
                <w:lang w:val="en-US"/>
              </w:rPr>
              <w:t>855</w:t>
            </w:r>
          </w:p>
        </w:tc>
        <w:tc>
          <w:tcPr>
            <w:tcW w:w="758" w:type="pct"/>
            <w:vAlign w:val="center"/>
          </w:tcPr>
          <w:p w:rsidR="00E23BBF" w:rsidRPr="007171DD" w:rsidRDefault="000C1C6B" w:rsidP="00BA15A1">
            <w:pPr>
              <w:jc w:val="center"/>
              <w:rPr>
                <w:sz w:val="22"/>
                <w:szCs w:val="22"/>
                <w:lang w:val="en-US"/>
              </w:rPr>
            </w:pPr>
            <w:r w:rsidRPr="007171DD">
              <w:rPr>
                <w:sz w:val="22"/>
                <w:szCs w:val="22"/>
                <w:lang w:val="en-US"/>
              </w:rPr>
              <w:t>430</w:t>
            </w:r>
          </w:p>
        </w:tc>
        <w:tc>
          <w:tcPr>
            <w:tcW w:w="758" w:type="pct"/>
            <w:shd w:val="clear" w:color="auto" w:fill="auto"/>
            <w:vAlign w:val="center"/>
          </w:tcPr>
          <w:p w:rsidR="00E23BBF" w:rsidRPr="007171DD" w:rsidRDefault="000C1C6B" w:rsidP="00BA15A1">
            <w:pPr>
              <w:jc w:val="center"/>
              <w:rPr>
                <w:sz w:val="22"/>
                <w:szCs w:val="22"/>
                <w:lang w:val="en-US"/>
              </w:rPr>
            </w:pPr>
            <w:r w:rsidRPr="007171DD">
              <w:rPr>
                <w:sz w:val="22"/>
                <w:szCs w:val="22"/>
                <w:lang w:val="en-US"/>
              </w:rPr>
              <w:t>200</w:t>
            </w:r>
          </w:p>
        </w:tc>
        <w:tc>
          <w:tcPr>
            <w:tcW w:w="758" w:type="pct"/>
            <w:shd w:val="clear" w:color="auto" w:fill="auto"/>
            <w:vAlign w:val="center"/>
          </w:tcPr>
          <w:p w:rsidR="00E23BBF" w:rsidRPr="007171DD" w:rsidRDefault="000C1C6B" w:rsidP="00BA15A1">
            <w:pPr>
              <w:jc w:val="center"/>
              <w:rPr>
                <w:sz w:val="22"/>
                <w:szCs w:val="22"/>
                <w:lang w:val="en-US"/>
              </w:rPr>
            </w:pPr>
            <w:r w:rsidRPr="007171DD">
              <w:rPr>
                <w:sz w:val="22"/>
                <w:szCs w:val="22"/>
                <w:lang w:val="en-US"/>
              </w:rPr>
              <w:t>170</w:t>
            </w:r>
          </w:p>
        </w:tc>
        <w:tc>
          <w:tcPr>
            <w:tcW w:w="759" w:type="pct"/>
            <w:shd w:val="clear" w:color="auto" w:fill="auto"/>
            <w:vAlign w:val="center"/>
          </w:tcPr>
          <w:p w:rsidR="00E23BBF" w:rsidRPr="007171DD" w:rsidRDefault="000C1C6B" w:rsidP="00BA15A1">
            <w:pPr>
              <w:jc w:val="center"/>
              <w:rPr>
                <w:sz w:val="22"/>
                <w:szCs w:val="22"/>
                <w:lang w:val="en-US"/>
              </w:rPr>
            </w:pPr>
            <w:r w:rsidRPr="007171DD">
              <w:rPr>
                <w:sz w:val="22"/>
                <w:szCs w:val="22"/>
                <w:lang w:val="en-US"/>
              </w:rPr>
              <w:t>55</w:t>
            </w:r>
          </w:p>
        </w:tc>
      </w:tr>
      <w:tr w:rsidR="000C1C6B" w:rsidRPr="00B078A7" w:rsidTr="00BA15A1">
        <w:trPr>
          <w:trHeight w:val="840"/>
        </w:trPr>
        <w:tc>
          <w:tcPr>
            <w:tcW w:w="256" w:type="pct"/>
            <w:vMerge w:val="restart"/>
            <w:shd w:val="clear" w:color="auto" w:fill="auto"/>
            <w:vAlign w:val="center"/>
          </w:tcPr>
          <w:p w:rsidR="000C1C6B" w:rsidRPr="007171DD" w:rsidRDefault="003978E6" w:rsidP="00BA15A1">
            <w:pPr>
              <w:jc w:val="center"/>
              <w:rPr>
                <w:sz w:val="22"/>
                <w:szCs w:val="22"/>
              </w:rPr>
            </w:pPr>
            <w:r w:rsidRPr="007171DD">
              <w:rPr>
                <w:sz w:val="22"/>
                <w:szCs w:val="22"/>
              </w:rPr>
              <w:t>1.</w:t>
            </w:r>
            <w:r w:rsidR="000C1C6B" w:rsidRPr="007171DD">
              <w:rPr>
                <w:sz w:val="22"/>
                <w:szCs w:val="22"/>
              </w:rPr>
              <w:t>3</w:t>
            </w:r>
          </w:p>
        </w:tc>
        <w:tc>
          <w:tcPr>
            <w:tcW w:w="1165" w:type="pct"/>
            <w:shd w:val="clear" w:color="auto" w:fill="auto"/>
            <w:vAlign w:val="center"/>
          </w:tcPr>
          <w:p w:rsidR="000C1C6B" w:rsidRPr="007171DD" w:rsidRDefault="000C1C6B" w:rsidP="00BA15A1">
            <w:pPr>
              <w:jc w:val="center"/>
              <w:rPr>
                <w:sz w:val="22"/>
                <w:szCs w:val="22"/>
              </w:rPr>
            </w:pPr>
            <w:r w:rsidRPr="007171DD">
              <w:rPr>
                <w:sz w:val="22"/>
                <w:szCs w:val="22"/>
              </w:rPr>
              <w:t>Внешкольные учреждения, мест (проект\фактически посещают)</w:t>
            </w:r>
          </w:p>
        </w:tc>
        <w:tc>
          <w:tcPr>
            <w:tcW w:w="546" w:type="pct"/>
            <w:shd w:val="clear" w:color="auto" w:fill="auto"/>
            <w:vAlign w:val="center"/>
          </w:tcPr>
          <w:p w:rsidR="000C1C6B" w:rsidRPr="007171DD" w:rsidRDefault="000C1C6B" w:rsidP="00BA15A1">
            <w:pPr>
              <w:jc w:val="center"/>
              <w:rPr>
                <w:sz w:val="22"/>
                <w:szCs w:val="22"/>
              </w:rPr>
            </w:pPr>
            <w:r w:rsidRPr="007171DD">
              <w:rPr>
                <w:b/>
                <w:sz w:val="22"/>
                <w:szCs w:val="22"/>
              </w:rPr>
              <w:t>н/д</w:t>
            </w:r>
          </w:p>
        </w:tc>
        <w:tc>
          <w:tcPr>
            <w:tcW w:w="758" w:type="pct"/>
            <w:vAlign w:val="center"/>
          </w:tcPr>
          <w:p w:rsidR="000C1C6B" w:rsidRPr="007171DD" w:rsidRDefault="00BC2D70" w:rsidP="00BA15A1">
            <w:pPr>
              <w:jc w:val="center"/>
              <w:rPr>
                <w:rFonts w:eastAsia="Times New Roman"/>
                <w:kern w:val="0"/>
                <w:sz w:val="22"/>
                <w:szCs w:val="22"/>
              </w:rPr>
            </w:pPr>
            <w:r w:rsidRPr="007171DD">
              <w:rPr>
                <w:rFonts w:eastAsia="Times New Roman"/>
                <w:kern w:val="0"/>
                <w:sz w:val="22"/>
                <w:szCs w:val="22"/>
              </w:rPr>
              <w:t>МУ ДО "ЦДОД" филиал Станция детского и юношеского туризма "Юность"</w:t>
            </w:r>
          </w:p>
          <w:p w:rsidR="009D381D" w:rsidRPr="007171DD" w:rsidRDefault="009D381D" w:rsidP="00BA15A1">
            <w:pPr>
              <w:jc w:val="center"/>
              <w:rPr>
                <w:sz w:val="22"/>
                <w:szCs w:val="22"/>
              </w:rPr>
            </w:pPr>
            <w:r w:rsidRPr="007171DD">
              <w:rPr>
                <w:rFonts w:eastAsia="Times New Roman"/>
                <w:kern w:val="0"/>
                <w:sz w:val="22"/>
                <w:szCs w:val="22"/>
              </w:rPr>
              <w:t>н</w:t>
            </w:r>
            <w:r w:rsidRPr="007171DD">
              <w:rPr>
                <w:rFonts w:eastAsia="Times New Roman"/>
                <w:kern w:val="0"/>
                <w:sz w:val="22"/>
                <w:szCs w:val="22"/>
                <w:lang w:val="en-US"/>
              </w:rPr>
              <w:t>/</w:t>
            </w:r>
            <w:r w:rsidRPr="007171DD">
              <w:rPr>
                <w:rFonts w:eastAsia="Times New Roman"/>
                <w:kern w:val="0"/>
                <w:sz w:val="22"/>
                <w:szCs w:val="22"/>
              </w:rPr>
              <w:t>д</w:t>
            </w:r>
          </w:p>
        </w:tc>
        <w:tc>
          <w:tcPr>
            <w:tcW w:w="758" w:type="pct"/>
            <w:shd w:val="clear" w:color="auto" w:fill="auto"/>
            <w:vAlign w:val="center"/>
          </w:tcPr>
          <w:p w:rsidR="000C1C6B" w:rsidRPr="007171DD" w:rsidRDefault="00B57D8C" w:rsidP="00BA15A1">
            <w:pPr>
              <w:jc w:val="center"/>
              <w:rPr>
                <w:sz w:val="22"/>
                <w:szCs w:val="22"/>
              </w:rPr>
            </w:pPr>
            <w:r w:rsidRPr="007171DD">
              <w:rPr>
                <w:sz w:val="22"/>
                <w:szCs w:val="22"/>
              </w:rPr>
              <w:t>-</w:t>
            </w:r>
          </w:p>
        </w:tc>
        <w:tc>
          <w:tcPr>
            <w:tcW w:w="758" w:type="pct"/>
            <w:shd w:val="clear" w:color="auto" w:fill="auto"/>
            <w:vAlign w:val="center"/>
          </w:tcPr>
          <w:p w:rsidR="000C1C6B" w:rsidRPr="007171DD" w:rsidRDefault="00B57D8C" w:rsidP="00BA15A1">
            <w:pPr>
              <w:jc w:val="center"/>
              <w:rPr>
                <w:sz w:val="22"/>
                <w:szCs w:val="22"/>
              </w:rPr>
            </w:pPr>
            <w:r w:rsidRPr="007171DD">
              <w:rPr>
                <w:sz w:val="22"/>
                <w:szCs w:val="22"/>
              </w:rPr>
              <w:t>-</w:t>
            </w:r>
          </w:p>
        </w:tc>
        <w:tc>
          <w:tcPr>
            <w:tcW w:w="759" w:type="pct"/>
            <w:shd w:val="clear" w:color="auto" w:fill="auto"/>
            <w:vAlign w:val="center"/>
          </w:tcPr>
          <w:p w:rsidR="000C1C6B" w:rsidRPr="007171DD" w:rsidRDefault="00B57D8C" w:rsidP="00BA15A1">
            <w:pPr>
              <w:jc w:val="center"/>
              <w:rPr>
                <w:sz w:val="22"/>
                <w:szCs w:val="22"/>
              </w:rPr>
            </w:pPr>
            <w:r w:rsidRPr="007171DD">
              <w:rPr>
                <w:sz w:val="22"/>
                <w:szCs w:val="22"/>
              </w:rPr>
              <w:t>-</w:t>
            </w:r>
          </w:p>
        </w:tc>
      </w:tr>
      <w:tr w:rsidR="000C1C6B" w:rsidRPr="00B078A7" w:rsidTr="00BA15A1">
        <w:trPr>
          <w:trHeight w:val="840"/>
        </w:trPr>
        <w:tc>
          <w:tcPr>
            <w:tcW w:w="256" w:type="pct"/>
            <w:vMerge/>
            <w:tcBorders>
              <w:bottom w:val="single" w:sz="4" w:space="0" w:color="auto"/>
            </w:tcBorders>
            <w:shd w:val="clear" w:color="auto" w:fill="auto"/>
            <w:vAlign w:val="center"/>
          </w:tcPr>
          <w:p w:rsidR="000C1C6B" w:rsidRPr="007171DD" w:rsidRDefault="000C1C6B" w:rsidP="00BA15A1">
            <w:pPr>
              <w:jc w:val="center"/>
              <w:rPr>
                <w:sz w:val="22"/>
                <w:szCs w:val="22"/>
              </w:rPr>
            </w:pPr>
          </w:p>
        </w:tc>
        <w:tc>
          <w:tcPr>
            <w:tcW w:w="1165" w:type="pct"/>
            <w:tcBorders>
              <w:bottom w:val="single" w:sz="4" w:space="0" w:color="auto"/>
            </w:tcBorders>
            <w:shd w:val="clear" w:color="auto" w:fill="auto"/>
            <w:vAlign w:val="center"/>
          </w:tcPr>
          <w:p w:rsidR="000C1C6B" w:rsidRPr="007171DD" w:rsidRDefault="00B46B80" w:rsidP="00BA15A1">
            <w:pPr>
              <w:jc w:val="center"/>
              <w:rPr>
                <w:sz w:val="22"/>
                <w:szCs w:val="22"/>
              </w:rPr>
            </w:pPr>
            <w:r w:rsidRPr="007171DD">
              <w:rPr>
                <w:sz w:val="22"/>
                <w:szCs w:val="22"/>
              </w:rPr>
              <w:t>- требуется по нормативу, (10% от общего числа школьников, мест)</w:t>
            </w:r>
          </w:p>
        </w:tc>
        <w:tc>
          <w:tcPr>
            <w:tcW w:w="546" w:type="pct"/>
            <w:tcBorders>
              <w:bottom w:val="single" w:sz="4" w:space="0" w:color="auto"/>
            </w:tcBorders>
            <w:shd w:val="clear" w:color="auto" w:fill="auto"/>
            <w:vAlign w:val="center"/>
          </w:tcPr>
          <w:p w:rsidR="000C1C6B" w:rsidRPr="007171DD" w:rsidRDefault="00B46B80" w:rsidP="00BA15A1">
            <w:pPr>
              <w:jc w:val="center"/>
              <w:rPr>
                <w:b/>
                <w:sz w:val="22"/>
                <w:szCs w:val="22"/>
              </w:rPr>
            </w:pPr>
            <w:r w:rsidRPr="007171DD">
              <w:rPr>
                <w:b/>
                <w:sz w:val="22"/>
                <w:szCs w:val="22"/>
              </w:rPr>
              <w:t>90</w:t>
            </w:r>
          </w:p>
        </w:tc>
        <w:tc>
          <w:tcPr>
            <w:tcW w:w="758" w:type="pct"/>
            <w:tcBorders>
              <w:bottom w:val="single" w:sz="4" w:space="0" w:color="auto"/>
            </w:tcBorders>
            <w:vAlign w:val="center"/>
          </w:tcPr>
          <w:p w:rsidR="000C1C6B" w:rsidRPr="007171DD" w:rsidRDefault="00F626A7" w:rsidP="00BA15A1">
            <w:pPr>
              <w:jc w:val="center"/>
              <w:rPr>
                <w:sz w:val="22"/>
                <w:szCs w:val="22"/>
              </w:rPr>
            </w:pPr>
            <w:r w:rsidRPr="007171DD">
              <w:rPr>
                <w:sz w:val="22"/>
                <w:szCs w:val="22"/>
              </w:rPr>
              <w:t>45</w:t>
            </w:r>
          </w:p>
        </w:tc>
        <w:tc>
          <w:tcPr>
            <w:tcW w:w="758" w:type="pct"/>
            <w:tcBorders>
              <w:bottom w:val="single" w:sz="4" w:space="0" w:color="auto"/>
            </w:tcBorders>
            <w:shd w:val="clear" w:color="auto" w:fill="auto"/>
            <w:vAlign w:val="center"/>
          </w:tcPr>
          <w:p w:rsidR="000C1C6B" w:rsidRPr="007171DD" w:rsidRDefault="00EB1D0D" w:rsidP="00BA15A1">
            <w:pPr>
              <w:jc w:val="center"/>
              <w:rPr>
                <w:sz w:val="22"/>
                <w:szCs w:val="22"/>
              </w:rPr>
            </w:pPr>
            <w:r w:rsidRPr="007171DD">
              <w:rPr>
                <w:sz w:val="22"/>
                <w:szCs w:val="22"/>
              </w:rPr>
              <w:t>20</w:t>
            </w:r>
          </w:p>
        </w:tc>
        <w:tc>
          <w:tcPr>
            <w:tcW w:w="758" w:type="pct"/>
            <w:tcBorders>
              <w:bottom w:val="single" w:sz="4" w:space="0" w:color="auto"/>
            </w:tcBorders>
            <w:shd w:val="clear" w:color="auto" w:fill="auto"/>
            <w:vAlign w:val="center"/>
          </w:tcPr>
          <w:p w:rsidR="000C1C6B" w:rsidRPr="007171DD" w:rsidRDefault="00F626A7" w:rsidP="00BA15A1">
            <w:pPr>
              <w:jc w:val="center"/>
              <w:rPr>
                <w:sz w:val="22"/>
                <w:szCs w:val="22"/>
              </w:rPr>
            </w:pPr>
            <w:r w:rsidRPr="007171DD">
              <w:rPr>
                <w:sz w:val="22"/>
                <w:szCs w:val="22"/>
              </w:rPr>
              <w:t>20</w:t>
            </w:r>
          </w:p>
        </w:tc>
        <w:tc>
          <w:tcPr>
            <w:tcW w:w="759" w:type="pct"/>
            <w:tcBorders>
              <w:bottom w:val="single" w:sz="4" w:space="0" w:color="auto"/>
            </w:tcBorders>
            <w:shd w:val="clear" w:color="auto" w:fill="auto"/>
            <w:vAlign w:val="center"/>
          </w:tcPr>
          <w:p w:rsidR="000C1C6B" w:rsidRPr="007171DD" w:rsidRDefault="00F626A7" w:rsidP="00BA15A1">
            <w:pPr>
              <w:jc w:val="center"/>
              <w:rPr>
                <w:sz w:val="22"/>
                <w:szCs w:val="22"/>
              </w:rPr>
            </w:pPr>
            <w:r w:rsidRPr="007171DD">
              <w:rPr>
                <w:sz w:val="22"/>
                <w:szCs w:val="22"/>
              </w:rPr>
              <w:t>5</w:t>
            </w:r>
          </w:p>
        </w:tc>
      </w:tr>
      <w:tr w:rsidR="003978E6" w:rsidRPr="00B078A7" w:rsidTr="00BA15A1">
        <w:tc>
          <w:tcPr>
            <w:tcW w:w="5000" w:type="pct"/>
            <w:gridSpan w:val="7"/>
            <w:shd w:val="clear" w:color="auto" w:fill="E7E6E6" w:themeFill="background2"/>
            <w:vAlign w:val="center"/>
          </w:tcPr>
          <w:p w:rsidR="003978E6" w:rsidRPr="007171DD" w:rsidRDefault="003978E6" w:rsidP="00BA15A1">
            <w:pPr>
              <w:spacing w:before="120" w:after="120"/>
              <w:jc w:val="center"/>
              <w:rPr>
                <w:b/>
                <w:sz w:val="22"/>
                <w:szCs w:val="22"/>
              </w:rPr>
            </w:pPr>
            <w:r w:rsidRPr="007171DD">
              <w:rPr>
                <w:b/>
                <w:sz w:val="22"/>
                <w:szCs w:val="22"/>
              </w:rPr>
              <w:lastRenderedPageBreak/>
              <w:t>2. Учреждения здравоохранения и социального обеспечения</w:t>
            </w:r>
          </w:p>
        </w:tc>
      </w:tr>
      <w:tr w:rsidR="00AA75C2" w:rsidRPr="00B078A7" w:rsidTr="00BA15A1">
        <w:trPr>
          <w:trHeight w:val="840"/>
        </w:trPr>
        <w:tc>
          <w:tcPr>
            <w:tcW w:w="256" w:type="pct"/>
            <w:vMerge w:val="restart"/>
            <w:shd w:val="clear" w:color="auto" w:fill="auto"/>
            <w:vAlign w:val="center"/>
          </w:tcPr>
          <w:p w:rsidR="00AA75C2" w:rsidRPr="007171DD" w:rsidRDefault="00AA75C2" w:rsidP="00BA15A1">
            <w:pPr>
              <w:jc w:val="center"/>
              <w:rPr>
                <w:sz w:val="22"/>
                <w:szCs w:val="22"/>
              </w:rPr>
            </w:pPr>
            <w:r w:rsidRPr="007171DD">
              <w:rPr>
                <w:sz w:val="22"/>
                <w:szCs w:val="22"/>
              </w:rPr>
              <w:t>2.1</w:t>
            </w:r>
          </w:p>
        </w:tc>
        <w:tc>
          <w:tcPr>
            <w:tcW w:w="1165" w:type="pct"/>
            <w:shd w:val="clear" w:color="auto" w:fill="auto"/>
            <w:vAlign w:val="center"/>
          </w:tcPr>
          <w:p w:rsidR="00AA75C2" w:rsidRPr="007171DD" w:rsidRDefault="00AA75C2" w:rsidP="00BA15A1">
            <w:pPr>
              <w:jc w:val="center"/>
              <w:rPr>
                <w:sz w:val="22"/>
                <w:szCs w:val="22"/>
              </w:rPr>
            </w:pPr>
            <w:r w:rsidRPr="007171DD">
              <w:rPr>
                <w:sz w:val="22"/>
                <w:szCs w:val="22"/>
              </w:rPr>
              <w:t>Амбулатории, ФАП* (по заданию органов здравоохранения в соответствии с тех. регламентами)</w:t>
            </w:r>
          </w:p>
          <w:p w:rsidR="00AA75C2" w:rsidRPr="007171DD" w:rsidRDefault="00AA75C2" w:rsidP="00BA15A1">
            <w:pPr>
              <w:jc w:val="center"/>
              <w:rPr>
                <w:sz w:val="22"/>
                <w:szCs w:val="22"/>
              </w:rPr>
            </w:pPr>
            <w:r w:rsidRPr="007171DD">
              <w:rPr>
                <w:sz w:val="22"/>
                <w:szCs w:val="22"/>
              </w:rPr>
              <w:t>- существующее (пос./смену)</w:t>
            </w:r>
          </w:p>
        </w:tc>
        <w:tc>
          <w:tcPr>
            <w:tcW w:w="546" w:type="pct"/>
            <w:shd w:val="clear" w:color="auto" w:fill="auto"/>
            <w:vAlign w:val="center"/>
          </w:tcPr>
          <w:p w:rsidR="00AA75C2" w:rsidRPr="007171DD" w:rsidRDefault="00AA75C2" w:rsidP="00BA15A1">
            <w:pPr>
              <w:jc w:val="center"/>
              <w:rPr>
                <w:b/>
                <w:sz w:val="22"/>
                <w:szCs w:val="22"/>
              </w:rPr>
            </w:pPr>
            <w:r w:rsidRPr="007171DD">
              <w:rPr>
                <w:b/>
                <w:sz w:val="22"/>
                <w:szCs w:val="22"/>
              </w:rPr>
              <w:t>61</w:t>
            </w:r>
          </w:p>
        </w:tc>
        <w:tc>
          <w:tcPr>
            <w:tcW w:w="758" w:type="pct"/>
            <w:vAlign w:val="center"/>
          </w:tcPr>
          <w:p w:rsidR="00AA75C2" w:rsidRPr="007171DD" w:rsidRDefault="00AA75C2" w:rsidP="00BA15A1">
            <w:pPr>
              <w:jc w:val="center"/>
              <w:rPr>
                <w:sz w:val="22"/>
                <w:szCs w:val="22"/>
              </w:rPr>
            </w:pPr>
            <w:r w:rsidRPr="007171DD">
              <w:rPr>
                <w:sz w:val="22"/>
                <w:szCs w:val="22"/>
              </w:rPr>
              <w:t>22</w:t>
            </w:r>
          </w:p>
        </w:tc>
        <w:tc>
          <w:tcPr>
            <w:tcW w:w="758" w:type="pct"/>
            <w:shd w:val="clear" w:color="auto" w:fill="auto"/>
            <w:vAlign w:val="center"/>
          </w:tcPr>
          <w:p w:rsidR="00AA75C2" w:rsidRPr="007171DD" w:rsidRDefault="00AA75C2" w:rsidP="00BA15A1">
            <w:pPr>
              <w:jc w:val="center"/>
              <w:rPr>
                <w:sz w:val="22"/>
                <w:szCs w:val="22"/>
              </w:rPr>
            </w:pPr>
            <w:r w:rsidRPr="007171DD">
              <w:rPr>
                <w:sz w:val="22"/>
                <w:szCs w:val="22"/>
              </w:rPr>
              <w:t>22</w:t>
            </w:r>
          </w:p>
        </w:tc>
        <w:tc>
          <w:tcPr>
            <w:tcW w:w="758" w:type="pct"/>
            <w:shd w:val="clear" w:color="auto" w:fill="auto"/>
            <w:vAlign w:val="center"/>
          </w:tcPr>
          <w:p w:rsidR="00AA75C2" w:rsidRPr="007171DD" w:rsidRDefault="00AA75C2" w:rsidP="00BA15A1">
            <w:pPr>
              <w:jc w:val="center"/>
              <w:rPr>
                <w:sz w:val="22"/>
                <w:szCs w:val="22"/>
              </w:rPr>
            </w:pPr>
            <w:r w:rsidRPr="007171DD">
              <w:rPr>
                <w:sz w:val="22"/>
                <w:szCs w:val="22"/>
              </w:rPr>
              <w:t>17</w:t>
            </w:r>
          </w:p>
        </w:tc>
        <w:tc>
          <w:tcPr>
            <w:tcW w:w="759" w:type="pct"/>
            <w:shd w:val="clear" w:color="auto" w:fill="auto"/>
            <w:vAlign w:val="center"/>
          </w:tcPr>
          <w:p w:rsidR="00AA75C2" w:rsidRPr="007171DD" w:rsidRDefault="00AA75C2" w:rsidP="00BA15A1">
            <w:pPr>
              <w:jc w:val="center"/>
              <w:rPr>
                <w:sz w:val="22"/>
                <w:szCs w:val="22"/>
              </w:rPr>
            </w:pPr>
            <w:r w:rsidRPr="007171DD">
              <w:rPr>
                <w:sz w:val="22"/>
                <w:szCs w:val="22"/>
              </w:rPr>
              <w:t>-</w:t>
            </w:r>
          </w:p>
        </w:tc>
      </w:tr>
      <w:tr w:rsidR="00AA75C2" w:rsidRPr="00B078A7" w:rsidTr="00BA15A1">
        <w:trPr>
          <w:trHeight w:val="840"/>
        </w:trPr>
        <w:tc>
          <w:tcPr>
            <w:tcW w:w="256" w:type="pct"/>
            <w:vMerge/>
            <w:shd w:val="clear" w:color="auto" w:fill="auto"/>
            <w:vAlign w:val="center"/>
          </w:tcPr>
          <w:p w:rsidR="00AA75C2" w:rsidRPr="007171DD" w:rsidRDefault="00AA75C2" w:rsidP="00BA15A1">
            <w:pPr>
              <w:jc w:val="center"/>
              <w:rPr>
                <w:sz w:val="22"/>
                <w:szCs w:val="22"/>
              </w:rPr>
            </w:pPr>
          </w:p>
        </w:tc>
        <w:tc>
          <w:tcPr>
            <w:tcW w:w="1165" w:type="pct"/>
            <w:shd w:val="clear" w:color="auto" w:fill="auto"/>
            <w:vAlign w:val="center"/>
          </w:tcPr>
          <w:p w:rsidR="00AA75C2" w:rsidRPr="007171DD" w:rsidRDefault="00AA75C2" w:rsidP="00BA15A1">
            <w:pPr>
              <w:jc w:val="center"/>
              <w:rPr>
                <w:sz w:val="22"/>
                <w:szCs w:val="22"/>
              </w:rPr>
            </w:pPr>
            <w:r w:rsidRPr="007171DD">
              <w:rPr>
                <w:sz w:val="22"/>
                <w:szCs w:val="22"/>
              </w:rPr>
              <w:t>- новое строительство на расчетный срок</w:t>
            </w:r>
          </w:p>
        </w:tc>
        <w:tc>
          <w:tcPr>
            <w:tcW w:w="3579" w:type="pct"/>
            <w:gridSpan w:val="5"/>
            <w:shd w:val="clear" w:color="auto" w:fill="auto"/>
            <w:vAlign w:val="center"/>
          </w:tcPr>
          <w:p w:rsidR="00AA75C2" w:rsidRPr="007171DD" w:rsidRDefault="00AA75C2" w:rsidP="00BA15A1">
            <w:pPr>
              <w:jc w:val="center"/>
              <w:rPr>
                <w:sz w:val="22"/>
                <w:szCs w:val="22"/>
              </w:rPr>
            </w:pPr>
            <w:r w:rsidRPr="007171DD">
              <w:rPr>
                <w:sz w:val="22"/>
                <w:szCs w:val="22"/>
              </w:rPr>
              <w:t>Параметры устанавливаются в соответствии с нормами технического регулирования.</w:t>
            </w:r>
          </w:p>
        </w:tc>
      </w:tr>
      <w:tr w:rsidR="00AA75C2" w:rsidRPr="00B078A7" w:rsidTr="00BA15A1">
        <w:trPr>
          <w:trHeight w:val="361"/>
        </w:trPr>
        <w:tc>
          <w:tcPr>
            <w:tcW w:w="256" w:type="pct"/>
            <w:vMerge w:val="restart"/>
            <w:shd w:val="clear" w:color="auto" w:fill="auto"/>
            <w:vAlign w:val="center"/>
          </w:tcPr>
          <w:p w:rsidR="00AA75C2" w:rsidRPr="007171DD" w:rsidRDefault="00AA75C2" w:rsidP="00BA15A1">
            <w:pPr>
              <w:jc w:val="center"/>
              <w:rPr>
                <w:sz w:val="22"/>
                <w:szCs w:val="22"/>
              </w:rPr>
            </w:pPr>
            <w:r w:rsidRPr="007171DD">
              <w:rPr>
                <w:sz w:val="22"/>
                <w:szCs w:val="22"/>
              </w:rPr>
              <w:t>2.2</w:t>
            </w:r>
          </w:p>
        </w:tc>
        <w:tc>
          <w:tcPr>
            <w:tcW w:w="1165" w:type="pct"/>
            <w:shd w:val="clear" w:color="auto" w:fill="auto"/>
            <w:vAlign w:val="center"/>
          </w:tcPr>
          <w:p w:rsidR="00AA75C2" w:rsidRPr="007171DD" w:rsidRDefault="00AA75C2" w:rsidP="00BA15A1">
            <w:pPr>
              <w:jc w:val="center"/>
              <w:rPr>
                <w:sz w:val="22"/>
                <w:szCs w:val="22"/>
              </w:rPr>
            </w:pPr>
            <w:r w:rsidRPr="007171DD">
              <w:rPr>
                <w:sz w:val="22"/>
                <w:szCs w:val="22"/>
              </w:rPr>
              <w:t>Выдвижной пункт медицинской помощи (0,2 авт.)</w:t>
            </w:r>
          </w:p>
          <w:p w:rsidR="00AA75C2" w:rsidRPr="007171DD" w:rsidRDefault="00AA75C2" w:rsidP="00BA15A1">
            <w:pPr>
              <w:jc w:val="center"/>
              <w:rPr>
                <w:sz w:val="22"/>
                <w:szCs w:val="22"/>
              </w:rPr>
            </w:pPr>
            <w:r w:rsidRPr="007171DD">
              <w:rPr>
                <w:sz w:val="22"/>
                <w:szCs w:val="22"/>
              </w:rPr>
              <w:t>- существующее</w:t>
            </w:r>
          </w:p>
        </w:tc>
        <w:tc>
          <w:tcPr>
            <w:tcW w:w="546" w:type="pct"/>
            <w:shd w:val="clear" w:color="auto" w:fill="auto"/>
            <w:vAlign w:val="center"/>
          </w:tcPr>
          <w:p w:rsidR="00AA75C2" w:rsidRPr="007171DD" w:rsidRDefault="00AA75C2" w:rsidP="00BA15A1">
            <w:pPr>
              <w:jc w:val="center"/>
              <w:rPr>
                <w:sz w:val="22"/>
                <w:szCs w:val="22"/>
              </w:rPr>
            </w:pPr>
            <w:r w:rsidRPr="007171DD">
              <w:rPr>
                <w:sz w:val="22"/>
                <w:szCs w:val="22"/>
              </w:rPr>
              <w:t>-</w:t>
            </w:r>
          </w:p>
        </w:tc>
        <w:tc>
          <w:tcPr>
            <w:tcW w:w="758" w:type="pct"/>
            <w:vAlign w:val="center"/>
          </w:tcPr>
          <w:p w:rsidR="00AA75C2" w:rsidRPr="007171DD" w:rsidRDefault="00AA75C2" w:rsidP="00BA15A1">
            <w:pPr>
              <w:jc w:val="center"/>
              <w:rPr>
                <w:sz w:val="22"/>
                <w:szCs w:val="22"/>
              </w:rPr>
            </w:pPr>
            <w:r w:rsidRPr="007171DD">
              <w:rPr>
                <w:sz w:val="22"/>
                <w:szCs w:val="22"/>
              </w:rPr>
              <w:t>-</w:t>
            </w:r>
          </w:p>
        </w:tc>
        <w:tc>
          <w:tcPr>
            <w:tcW w:w="758" w:type="pct"/>
            <w:shd w:val="clear" w:color="auto" w:fill="auto"/>
            <w:vAlign w:val="center"/>
          </w:tcPr>
          <w:p w:rsidR="00AA75C2" w:rsidRPr="007171DD" w:rsidRDefault="00AA75C2" w:rsidP="00BA15A1">
            <w:pPr>
              <w:jc w:val="center"/>
              <w:rPr>
                <w:sz w:val="22"/>
                <w:szCs w:val="22"/>
              </w:rPr>
            </w:pPr>
            <w:r w:rsidRPr="007171DD">
              <w:rPr>
                <w:sz w:val="22"/>
                <w:szCs w:val="22"/>
              </w:rPr>
              <w:t>-</w:t>
            </w:r>
          </w:p>
        </w:tc>
        <w:tc>
          <w:tcPr>
            <w:tcW w:w="758" w:type="pct"/>
            <w:shd w:val="clear" w:color="auto" w:fill="auto"/>
            <w:vAlign w:val="center"/>
          </w:tcPr>
          <w:p w:rsidR="00AA75C2" w:rsidRPr="007171DD" w:rsidRDefault="00AA75C2" w:rsidP="00BA15A1">
            <w:pPr>
              <w:jc w:val="center"/>
              <w:rPr>
                <w:sz w:val="22"/>
                <w:szCs w:val="22"/>
              </w:rPr>
            </w:pPr>
            <w:r w:rsidRPr="007171DD">
              <w:rPr>
                <w:sz w:val="22"/>
                <w:szCs w:val="22"/>
              </w:rPr>
              <w:t>-</w:t>
            </w:r>
          </w:p>
        </w:tc>
        <w:tc>
          <w:tcPr>
            <w:tcW w:w="759" w:type="pct"/>
            <w:shd w:val="clear" w:color="auto" w:fill="auto"/>
            <w:vAlign w:val="center"/>
          </w:tcPr>
          <w:p w:rsidR="00AA75C2" w:rsidRPr="007171DD" w:rsidRDefault="00AA75C2" w:rsidP="00BA15A1">
            <w:pPr>
              <w:jc w:val="center"/>
              <w:rPr>
                <w:sz w:val="22"/>
                <w:szCs w:val="22"/>
              </w:rPr>
            </w:pPr>
            <w:r w:rsidRPr="007171DD">
              <w:rPr>
                <w:sz w:val="22"/>
                <w:szCs w:val="22"/>
              </w:rPr>
              <w:t>-</w:t>
            </w:r>
          </w:p>
        </w:tc>
      </w:tr>
      <w:tr w:rsidR="00AA75C2" w:rsidRPr="00B078A7" w:rsidTr="00F00260">
        <w:trPr>
          <w:trHeight w:val="361"/>
        </w:trPr>
        <w:tc>
          <w:tcPr>
            <w:tcW w:w="256" w:type="pct"/>
            <w:vMerge/>
            <w:tcBorders>
              <w:bottom w:val="single" w:sz="4" w:space="0" w:color="auto"/>
            </w:tcBorders>
            <w:shd w:val="clear" w:color="auto" w:fill="auto"/>
            <w:vAlign w:val="center"/>
          </w:tcPr>
          <w:p w:rsidR="00AA75C2" w:rsidRPr="007171DD" w:rsidRDefault="00AA75C2" w:rsidP="00BA15A1">
            <w:pPr>
              <w:jc w:val="center"/>
              <w:rPr>
                <w:sz w:val="22"/>
                <w:szCs w:val="22"/>
              </w:rPr>
            </w:pPr>
          </w:p>
        </w:tc>
        <w:tc>
          <w:tcPr>
            <w:tcW w:w="1165" w:type="pct"/>
            <w:tcBorders>
              <w:bottom w:val="single" w:sz="4" w:space="0" w:color="auto"/>
            </w:tcBorders>
            <w:shd w:val="clear" w:color="auto" w:fill="auto"/>
            <w:vAlign w:val="center"/>
          </w:tcPr>
          <w:p w:rsidR="00AA75C2" w:rsidRPr="007171DD" w:rsidRDefault="00AA75C2" w:rsidP="00BA15A1">
            <w:pPr>
              <w:jc w:val="center"/>
              <w:rPr>
                <w:sz w:val="22"/>
                <w:szCs w:val="22"/>
              </w:rPr>
            </w:pPr>
            <w:r w:rsidRPr="007171DD">
              <w:rPr>
                <w:sz w:val="22"/>
                <w:szCs w:val="22"/>
              </w:rPr>
              <w:t>- новое строительство на расчетный срок</w:t>
            </w:r>
          </w:p>
        </w:tc>
        <w:tc>
          <w:tcPr>
            <w:tcW w:w="3579" w:type="pct"/>
            <w:gridSpan w:val="5"/>
            <w:tcBorders>
              <w:bottom w:val="single" w:sz="4" w:space="0" w:color="auto"/>
            </w:tcBorders>
            <w:shd w:val="clear" w:color="auto" w:fill="auto"/>
            <w:vAlign w:val="center"/>
          </w:tcPr>
          <w:p w:rsidR="00AA75C2" w:rsidRPr="007171DD" w:rsidRDefault="00AA75C2" w:rsidP="00BA15A1">
            <w:pPr>
              <w:jc w:val="center"/>
              <w:rPr>
                <w:sz w:val="22"/>
                <w:szCs w:val="22"/>
              </w:rPr>
            </w:pPr>
            <w:r w:rsidRPr="007171DD">
              <w:rPr>
                <w:sz w:val="22"/>
                <w:szCs w:val="22"/>
              </w:rPr>
              <w:t>Параметры устанавливаются в соответствии с нормами технического регулирования.</w:t>
            </w:r>
          </w:p>
        </w:tc>
      </w:tr>
      <w:tr w:rsidR="00E93E05" w:rsidRPr="00B078A7" w:rsidTr="00F00260">
        <w:trPr>
          <w:trHeight w:val="361"/>
        </w:trPr>
        <w:tc>
          <w:tcPr>
            <w:tcW w:w="5000" w:type="pct"/>
            <w:gridSpan w:val="7"/>
            <w:shd w:val="clear" w:color="auto" w:fill="E7E6E6" w:themeFill="background2"/>
            <w:vAlign w:val="center"/>
          </w:tcPr>
          <w:p w:rsidR="00E93E05" w:rsidRPr="007171DD" w:rsidRDefault="00E93E05" w:rsidP="00BA15A1">
            <w:pPr>
              <w:spacing w:before="120" w:after="120"/>
              <w:jc w:val="center"/>
              <w:rPr>
                <w:sz w:val="22"/>
                <w:szCs w:val="22"/>
              </w:rPr>
            </w:pPr>
            <w:r w:rsidRPr="007171DD">
              <w:rPr>
                <w:b/>
                <w:sz w:val="22"/>
                <w:szCs w:val="22"/>
              </w:rPr>
              <w:t>3. Учреждения культуры, искусства и спорта</w:t>
            </w:r>
          </w:p>
        </w:tc>
      </w:tr>
      <w:tr w:rsidR="00E93E05" w:rsidRPr="00B078A7" w:rsidTr="00BA15A1">
        <w:trPr>
          <w:trHeight w:val="361"/>
        </w:trPr>
        <w:tc>
          <w:tcPr>
            <w:tcW w:w="256" w:type="pct"/>
            <w:vMerge w:val="restart"/>
            <w:shd w:val="clear" w:color="auto" w:fill="auto"/>
            <w:vAlign w:val="center"/>
          </w:tcPr>
          <w:p w:rsidR="00E93E05" w:rsidRPr="007171DD" w:rsidRDefault="00E93E05" w:rsidP="00BA15A1">
            <w:pPr>
              <w:jc w:val="center"/>
              <w:rPr>
                <w:sz w:val="22"/>
                <w:szCs w:val="22"/>
              </w:rPr>
            </w:pPr>
            <w:r w:rsidRPr="007171DD">
              <w:rPr>
                <w:sz w:val="22"/>
                <w:szCs w:val="22"/>
              </w:rPr>
              <w:t>3.1</w:t>
            </w:r>
          </w:p>
        </w:tc>
        <w:tc>
          <w:tcPr>
            <w:tcW w:w="1165" w:type="pct"/>
            <w:shd w:val="clear" w:color="auto" w:fill="auto"/>
            <w:vAlign w:val="center"/>
          </w:tcPr>
          <w:p w:rsidR="00E93E05" w:rsidRPr="007171DD" w:rsidRDefault="00E93E05" w:rsidP="00BA15A1">
            <w:pPr>
              <w:jc w:val="center"/>
              <w:rPr>
                <w:sz w:val="22"/>
                <w:szCs w:val="22"/>
              </w:rPr>
            </w:pPr>
            <w:r w:rsidRPr="007171DD">
              <w:rPr>
                <w:sz w:val="22"/>
                <w:szCs w:val="22"/>
              </w:rPr>
              <w:t>Помещения для культурно массовой работы, досуга и любительской деятельности, клубы</w:t>
            </w:r>
          </w:p>
          <w:p w:rsidR="00E93E05" w:rsidRPr="007171DD" w:rsidRDefault="00E93E05" w:rsidP="00BA15A1">
            <w:pPr>
              <w:jc w:val="center"/>
              <w:rPr>
                <w:sz w:val="22"/>
                <w:szCs w:val="22"/>
              </w:rPr>
            </w:pPr>
            <w:r w:rsidRPr="007171DD">
              <w:rPr>
                <w:sz w:val="22"/>
                <w:szCs w:val="22"/>
              </w:rPr>
              <w:t>- существующее (мест)</w:t>
            </w:r>
          </w:p>
        </w:tc>
        <w:tc>
          <w:tcPr>
            <w:tcW w:w="546" w:type="pct"/>
            <w:shd w:val="clear" w:color="auto" w:fill="auto"/>
            <w:vAlign w:val="center"/>
          </w:tcPr>
          <w:p w:rsidR="00E93E05" w:rsidRPr="007171DD" w:rsidRDefault="00F43CFF" w:rsidP="00BA15A1">
            <w:pPr>
              <w:jc w:val="center"/>
              <w:rPr>
                <w:b/>
                <w:sz w:val="22"/>
                <w:szCs w:val="22"/>
              </w:rPr>
            </w:pPr>
            <w:r>
              <w:rPr>
                <w:b/>
                <w:sz w:val="22"/>
                <w:szCs w:val="22"/>
              </w:rPr>
              <w:t>873</w:t>
            </w:r>
          </w:p>
        </w:tc>
        <w:tc>
          <w:tcPr>
            <w:tcW w:w="758" w:type="pct"/>
            <w:vAlign w:val="center"/>
          </w:tcPr>
          <w:p w:rsidR="00E93E05" w:rsidRPr="007171DD" w:rsidRDefault="00E93E05" w:rsidP="00BA15A1">
            <w:pPr>
              <w:jc w:val="center"/>
              <w:rPr>
                <w:sz w:val="22"/>
                <w:szCs w:val="22"/>
              </w:rPr>
            </w:pPr>
            <w:r w:rsidRPr="007171DD">
              <w:rPr>
                <w:sz w:val="22"/>
                <w:szCs w:val="22"/>
              </w:rPr>
              <w:t>МКУК «Кичигинская СЦКО»</w:t>
            </w:r>
          </w:p>
          <w:p w:rsidR="00E93E05" w:rsidRPr="007171DD" w:rsidRDefault="00F430A2" w:rsidP="00BA15A1">
            <w:pPr>
              <w:jc w:val="center"/>
              <w:rPr>
                <w:sz w:val="22"/>
                <w:szCs w:val="22"/>
              </w:rPr>
            </w:pPr>
            <w:r>
              <w:rPr>
                <w:sz w:val="22"/>
                <w:szCs w:val="22"/>
              </w:rPr>
              <w:t>283</w:t>
            </w:r>
          </w:p>
        </w:tc>
        <w:tc>
          <w:tcPr>
            <w:tcW w:w="758" w:type="pct"/>
            <w:shd w:val="clear" w:color="auto" w:fill="auto"/>
            <w:vAlign w:val="center"/>
          </w:tcPr>
          <w:p w:rsidR="00E93E05" w:rsidRPr="007171DD" w:rsidRDefault="00E93E05" w:rsidP="00BA15A1">
            <w:pPr>
              <w:jc w:val="center"/>
              <w:rPr>
                <w:sz w:val="22"/>
                <w:szCs w:val="22"/>
              </w:rPr>
            </w:pPr>
            <w:r w:rsidRPr="007171DD">
              <w:rPr>
                <w:sz w:val="22"/>
                <w:szCs w:val="22"/>
              </w:rPr>
              <w:t>Нагорненский ДК «Кварц»</w:t>
            </w:r>
          </w:p>
          <w:p w:rsidR="00E93E05" w:rsidRPr="007171DD" w:rsidRDefault="00E93E05" w:rsidP="00BA15A1">
            <w:pPr>
              <w:jc w:val="center"/>
              <w:rPr>
                <w:sz w:val="22"/>
                <w:szCs w:val="22"/>
              </w:rPr>
            </w:pPr>
            <w:r w:rsidRPr="007171DD">
              <w:rPr>
                <w:sz w:val="22"/>
                <w:szCs w:val="22"/>
              </w:rPr>
              <w:t>280</w:t>
            </w:r>
          </w:p>
        </w:tc>
        <w:tc>
          <w:tcPr>
            <w:tcW w:w="758" w:type="pct"/>
            <w:shd w:val="clear" w:color="auto" w:fill="auto"/>
            <w:vAlign w:val="center"/>
          </w:tcPr>
          <w:p w:rsidR="00E93E05" w:rsidRPr="007171DD" w:rsidRDefault="00E93E05" w:rsidP="00BA15A1">
            <w:pPr>
              <w:jc w:val="center"/>
              <w:rPr>
                <w:sz w:val="22"/>
                <w:szCs w:val="22"/>
              </w:rPr>
            </w:pPr>
            <w:r w:rsidRPr="007171DD">
              <w:rPr>
                <w:sz w:val="22"/>
                <w:szCs w:val="22"/>
              </w:rPr>
              <w:t>Синеборский СДК «Родник»</w:t>
            </w:r>
          </w:p>
          <w:p w:rsidR="00E93E05" w:rsidRPr="007171DD" w:rsidRDefault="00E93E05" w:rsidP="00BA15A1">
            <w:pPr>
              <w:jc w:val="center"/>
              <w:rPr>
                <w:sz w:val="22"/>
                <w:szCs w:val="22"/>
              </w:rPr>
            </w:pPr>
            <w:r w:rsidRPr="007171DD">
              <w:rPr>
                <w:sz w:val="22"/>
                <w:szCs w:val="22"/>
              </w:rPr>
              <w:t>310</w:t>
            </w:r>
          </w:p>
        </w:tc>
        <w:tc>
          <w:tcPr>
            <w:tcW w:w="759" w:type="pct"/>
            <w:shd w:val="clear" w:color="auto" w:fill="auto"/>
            <w:vAlign w:val="center"/>
          </w:tcPr>
          <w:p w:rsidR="00E93E05" w:rsidRPr="007171DD" w:rsidRDefault="00E93E05" w:rsidP="00BA15A1">
            <w:pPr>
              <w:jc w:val="center"/>
              <w:rPr>
                <w:sz w:val="22"/>
                <w:szCs w:val="22"/>
              </w:rPr>
            </w:pPr>
            <w:r w:rsidRPr="007171DD">
              <w:rPr>
                <w:sz w:val="22"/>
                <w:szCs w:val="22"/>
              </w:rPr>
              <w:t>-</w:t>
            </w:r>
          </w:p>
        </w:tc>
      </w:tr>
      <w:tr w:rsidR="00E93E05" w:rsidRPr="00B078A7" w:rsidTr="00BA15A1">
        <w:trPr>
          <w:trHeight w:val="361"/>
        </w:trPr>
        <w:tc>
          <w:tcPr>
            <w:tcW w:w="256" w:type="pct"/>
            <w:vMerge/>
            <w:shd w:val="clear" w:color="auto" w:fill="auto"/>
            <w:vAlign w:val="center"/>
          </w:tcPr>
          <w:p w:rsidR="00E93E05" w:rsidRPr="007171DD" w:rsidRDefault="00E93E05" w:rsidP="00BA15A1">
            <w:pPr>
              <w:jc w:val="center"/>
              <w:rPr>
                <w:sz w:val="22"/>
                <w:szCs w:val="22"/>
              </w:rPr>
            </w:pPr>
          </w:p>
        </w:tc>
        <w:tc>
          <w:tcPr>
            <w:tcW w:w="1165" w:type="pct"/>
            <w:shd w:val="clear" w:color="auto" w:fill="auto"/>
            <w:vAlign w:val="center"/>
          </w:tcPr>
          <w:p w:rsidR="00E93E05" w:rsidRPr="007171DD" w:rsidRDefault="00E93E05" w:rsidP="00BA15A1">
            <w:pPr>
              <w:jc w:val="center"/>
              <w:rPr>
                <w:sz w:val="22"/>
                <w:szCs w:val="22"/>
              </w:rPr>
            </w:pPr>
            <w:r w:rsidRPr="007171DD">
              <w:rPr>
                <w:sz w:val="22"/>
                <w:szCs w:val="22"/>
              </w:rPr>
              <w:t>- потребность по норме (80 мест)</w:t>
            </w:r>
          </w:p>
        </w:tc>
        <w:tc>
          <w:tcPr>
            <w:tcW w:w="546" w:type="pct"/>
            <w:shd w:val="clear" w:color="auto" w:fill="auto"/>
            <w:vAlign w:val="center"/>
          </w:tcPr>
          <w:p w:rsidR="00E93E05" w:rsidRPr="007171DD" w:rsidRDefault="00680D81" w:rsidP="00BA15A1">
            <w:pPr>
              <w:jc w:val="center"/>
              <w:rPr>
                <w:b/>
                <w:sz w:val="22"/>
                <w:szCs w:val="22"/>
              </w:rPr>
            </w:pPr>
            <w:r w:rsidRPr="007171DD">
              <w:rPr>
                <w:b/>
                <w:sz w:val="22"/>
                <w:szCs w:val="22"/>
              </w:rPr>
              <w:t>440</w:t>
            </w:r>
          </w:p>
        </w:tc>
        <w:tc>
          <w:tcPr>
            <w:tcW w:w="758" w:type="pct"/>
            <w:vAlign w:val="center"/>
          </w:tcPr>
          <w:p w:rsidR="00E93E05" w:rsidRPr="007171DD" w:rsidRDefault="00956707" w:rsidP="00BA15A1">
            <w:pPr>
              <w:jc w:val="center"/>
              <w:rPr>
                <w:sz w:val="22"/>
                <w:szCs w:val="22"/>
              </w:rPr>
            </w:pPr>
            <w:r w:rsidRPr="007171DD">
              <w:rPr>
                <w:sz w:val="22"/>
                <w:szCs w:val="22"/>
              </w:rPr>
              <w:t>220</w:t>
            </w:r>
          </w:p>
        </w:tc>
        <w:tc>
          <w:tcPr>
            <w:tcW w:w="758" w:type="pct"/>
            <w:shd w:val="clear" w:color="auto" w:fill="auto"/>
            <w:vAlign w:val="center"/>
          </w:tcPr>
          <w:p w:rsidR="00E93E05" w:rsidRPr="007171DD" w:rsidRDefault="00956707" w:rsidP="00BA15A1">
            <w:pPr>
              <w:jc w:val="center"/>
              <w:rPr>
                <w:sz w:val="22"/>
                <w:szCs w:val="22"/>
              </w:rPr>
            </w:pPr>
            <w:r w:rsidRPr="007171DD">
              <w:rPr>
                <w:sz w:val="22"/>
                <w:szCs w:val="22"/>
              </w:rPr>
              <w:t>100</w:t>
            </w:r>
          </w:p>
        </w:tc>
        <w:tc>
          <w:tcPr>
            <w:tcW w:w="758" w:type="pct"/>
            <w:shd w:val="clear" w:color="auto" w:fill="auto"/>
            <w:vAlign w:val="center"/>
          </w:tcPr>
          <w:p w:rsidR="00E93E05" w:rsidRPr="007171DD" w:rsidRDefault="00956707" w:rsidP="00BA15A1">
            <w:pPr>
              <w:jc w:val="center"/>
              <w:rPr>
                <w:sz w:val="22"/>
                <w:szCs w:val="22"/>
              </w:rPr>
            </w:pPr>
            <w:r w:rsidRPr="007171DD">
              <w:rPr>
                <w:sz w:val="22"/>
                <w:szCs w:val="22"/>
              </w:rPr>
              <w:t>90</w:t>
            </w:r>
          </w:p>
        </w:tc>
        <w:tc>
          <w:tcPr>
            <w:tcW w:w="759" w:type="pct"/>
            <w:shd w:val="clear" w:color="auto" w:fill="auto"/>
            <w:vAlign w:val="center"/>
          </w:tcPr>
          <w:p w:rsidR="00E93E05" w:rsidRPr="007171DD" w:rsidRDefault="00C94D69" w:rsidP="00BA15A1">
            <w:pPr>
              <w:jc w:val="center"/>
              <w:rPr>
                <w:sz w:val="22"/>
                <w:szCs w:val="22"/>
              </w:rPr>
            </w:pPr>
            <w:r w:rsidRPr="007171DD">
              <w:rPr>
                <w:sz w:val="22"/>
                <w:szCs w:val="22"/>
              </w:rPr>
              <w:t>3</w:t>
            </w:r>
            <w:r w:rsidR="00956707" w:rsidRPr="007171DD">
              <w:rPr>
                <w:sz w:val="22"/>
                <w:szCs w:val="22"/>
              </w:rPr>
              <w:t>0</w:t>
            </w:r>
          </w:p>
        </w:tc>
      </w:tr>
      <w:tr w:rsidR="007171DD" w:rsidRPr="00B078A7" w:rsidTr="00BA15A1">
        <w:trPr>
          <w:trHeight w:val="361"/>
        </w:trPr>
        <w:tc>
          <w:tcPr>
            <w:tcW w:w="256" w:type="pct"/>
            <w:vMerge w:val="restart"/>
            <w:shd w:val="clear" w:color="auto" w:fill="auto"/>
            <w:vAlign w:val="center"/>
          </w:tcPr>
          <w:p w:rsidR="007171DD" w:rsidRPr="007171DD" w:rsidRDefault="007171DD" w:rsidP="00BA15A1">
            <w:pPr>
              <w:jc w:val="center"/>
              <w:rPr>
                <w:sz w:val="22"/>
                <w:szCs w:val="22"/>
              </w:rPr>
            </w:pPr>
            <w:r w:rsidRPr="007171DD">
              <w:rPr>
                <w:sz w:val="22"/>
                <w:szCs w:val="22"/>
              </w:rPr>
              <w:t>3.2</w:t>
            </w:r>
          </w:p>
        </w:tc>
        <w:tc>
          <w:tcPr>
            <w:tcW w:w="1165" w:type="pct"/>
            <w:shd w:val="clear" w:color="auto" w:fill="auto"/>
            <w:vAlign w:val="center"/>
          </w:tcPr>
          <w:p w:rsidR="007171DD" w:rsidRPr="007171DD" w:rsidRDefault="007171DD" w:rsidP="00BA15A1">
            <w:pPr>
              <w:jc w:val="center"/>
              <w:rPr>
                <w:sz w:val="22"/>
                <w:szCs w:val="22"/>
              </w:rPr>
            </w:pPr>
            <w:r w:rsidRPr="007171DD">
              <w:rPr>
                <w:sz w:val="22"/>
                <w:szCs w:val="22"/>
              </w:rPr>
              <w:t>Би</w:t>
            </w:r>
            <w:r w:rsidR="00170405">
              <w:rPr>
                <w:sz w:val="22"/>
                <w:szCs w:val="22"/>
              </w:rPr>
              <w:t>блиотеки,</w:t>
            </w:r>
            <w:r w:rsidRPr="007171DD">
              <w:rPr>
                <w:sz w:val="22"/>
                <w:szCs w:val="22"/>
              </w:rPr>
              <w:t xml:space="preserve"> экз. (при 6 тыс. экз.)</w:t>
            </w:r>
          </w:p>
          <w:p w:rsidR="007171DD" w:rsidRPr="007171DD" w:rsidRDefault="007171DD" w:rsidP="00BA15A1">
            <w:pPr>
              <w:jc w:val="center"/>
              <w:rPr>
                <w:sz w:val="22"/>
                <w:szCs w:val="22"/>
              </w:rPr>
            </w:pPr>
            <w:r w:rsidRPr="007171DD">
              <w:rPr>
                <w:sz w:val="22"/>
                <w:szCs w:val="22"/>
              </w:rPr>
              <w:t>- существующее</w:t>
            </w:r>
          </w:p>
        </w:tc>
        <w:tc>
          <w:tcPr>
            <w:tcW w:w="546" w:type="pct"/>
            <w:shd w:val="clear" w:color="auto" w:fill="auto"/>
            <w:vAlign w:val="center"/>
          </w:tcPr>
          <w:p w:rsidR="007171DD" w:rsidRPr="00170405" w:rsidRDefault="00B4469C" w:rsidP="00BA15A1">
            <w:pPr>
              <w:jc w:val="center"/>
              <w:rPr>
                <w:b/>
                <w:sz w:val="22"/>
                <w:szCs w:val="22"/>
              </w:rPr>
            </w:pPr>
            <w:r>
              <w:rPr>
                <w:b/>
                <w:sz w:val="22"/>
                <w:szCs w:val="22"/>
              </w:rPr>
              <w:t>30670</w:t>
            </w:r>
          </w:p>
        </w:tc>
        <w:tc>
          <w:tcPr>
            <w:tcW w:w="758" w:type="pct"/>
            <w:vAlign w:val="center"/>
          </w:tcPr>
          <w:p w:rsidR="007171DD" w:rsidRPr="007171DD" w:rsidRDefault="007171DD" w:rsidP="00BA15A1">
            <w:pPr>
              <w:jc w:val="center"/>
              <w:rPr>
                <w:rFonts w:eastAsia="Times New Roman"/>
                <w:kern w:val="0"/>
                <w:sz w:val="22"/>
                <w:szCs w:val="22"/>
                <w:lang w:eastAsia="ru-RU"/>
              </w:rPr>
            </w:pPr>
            <w:r>
              <w:rPr>
                <w:rFonts w:eastAsia="Times New Roman"/>
                <w:kern w:val="0"/>
                <w:sz w:val="22"/>
                <w:szCs w:val="22"/>
                <w:lang w:eastAsia="ru-RU"/>
              </w:rPr>
              <w:t>Кичигинский библиотека</w:t>
            </w:r>
            <w:r w:rsidRPr="007171DD">
              <w:rPr>
                <w:rFonts w:eastAsia="Times New Roman"/>
                <w:kern w:val="0"/>
                <w:sz w:val="22"/>
                <w:szCs w:val="22"/>
                <w:lang w:eastAsia="ru-RU"/>
              </w:rPr>
              <w:t xml:space="preserve"> № 5</w:t>
            </w:r>
          </w:p>
          <w:p w:rsidR="007171DD" w:rsidRPr="007171DD" w:rsidRDefault="006D2ABC" w:rsidP="00BA15A1">
            <w:pPr>
              <w:jc w:val="center"/>
              <w:rPr>
                <w:sz w:val="22"/>
                <w:szCs w:val="22"/>
              </w:rPr>
            </w:pPr>
            <w:r>
              <w:t>13</w:t>
            </w:r>
            <w:r w:rsidR="007171DD">
              <w:t> </w:t>
            </w:r>
            <w:r>
              <w:t>116</w:t>
            </w:r>
            <w:r w:rsidR="007171DD" w:rsidRPr="002F1161">
              <w:t> </w:t>
            </w:r>
            <w:r w:rsidR="007171DD">
              <w:t>экз.</w:t>
            </w:r>
          </w:p>
        </w:tc>
        <w:tc>
          <w:tcPr>
            <w:tcW w:w="758" w:type="pct"/>
            <w:shd w:val="clear" w:color="auto" w:fill="auto"/>
            <w:vAlign w:val="center"/>
          </w:tcPr>
          <w:p w:rsidR="00B4469C" w:rsidRDefault="00B4469C" w:rsidP="00B4469C">
            <w:pPr>
              <w:jc w:val="center"/>
              <w:rPr>
                <w:rFonts w:eastAsia="Times New Roman"/>
                <w:kern w:val="0"/>
                <w:sz w:val="22"/>
                <w:lang w:eastAsia="ru-RU"/>
              </w:rPr>
            </w:pPr>
            <w:r>
              <w:rPr>
                <w:rFonts w:eastAsia="Times New Roman"/>
                <w:kern w:val="0"/>
                <w:sz w:val="22"/>
                <w:lang w:eastAsia="ru-RU"/>
              </w:rPr>
              <w:t>Нагорненская библиотека № 9</w:t>
            </w:r>
          </w:p>
          <w:p w:rsidR="007171DD" w:rsidRPr="007171DD" w:rsidRDefault="00B4469C" w:rsidP="00BA15A1">
            <w:pPr>
              <w:jc w:val="center"/>
              <w:rPr>
                <w:sz w:val="22"/>
                <w:szCs w:val="22"/>
              </w:rPr>
            </w:pPr>
            <w:r>
              <w:rPr>
                <w:rFonts w:eastAsia="Times New Roman"/>
                <w:kern w:val="0"/>
                <w:lang w:eastAsia="ru-RU"/>
              </w:rPr>
              <w:t xml:space="preserve">10 069 </w:t>
            </w:r>
            <w:r>
              <w:t>экз.</w:t>
            </w:r>
          </w:p>
        </w:tc>
        <w:tc>
          <w:tcPr>
            <w:tcW w:w="758" w:type="pct"/>
            <w:shd w:val="clear" w:color="auto" w:fill="auto"/>
            <w:vAlign w:val="center"/>
          </w:tcPr>
          <w:p w:rsidR="007171DD" w:rsidRDefault="007171DD" w:rsidP="00BA15A1">
            <w:pPr>
              <w:jc w:val="center"/>
              <w:rPr>
                <w:rFonts w:eastAsia="Times New Roman"/>
                <w:kern w:val="0"/>
                <w:sz w:val="22"/>
                <w:lang w:eastAsia="ru-RU"/>
              </w:rPr>
            </w:pPr>
            <w:r>
              <w:rPr>
                <w:rFonts w:eastAsia="Times New Roman"/>
                <w:kern w:val="0"/>
                <w:sz w:val="22"/>
                <w:lang w:eastAsia="ru-RU"/>
              </w:rPr>
              <w:t>Синеборская библиотека</w:t>
            </w:r>
            <w:r w:rsidRPr="007171DD">
              <w:rPr>
                <w:rFonts w:eastAsia="Times New Roman"/>
                <w:kern w:val="0"/>
                <w:sz w:val="22"/>
                <w:lang w:eastAsia="ru-RU"/>
              </w:rPr>
              <w:t xml:space="preserve"> № 17</w:t>
            </w:r>
          </w:p>
          <w:p w:rsidR="00170405" w:rsidRPr="007171DD" w:rsidRDefault="006D2ABC" w:rsidP="00BA15A1">
            <w:pPr>
              <w:jc w:val="center"/>
              <w:rPr>
                <w:sz w:val="22"/>
                <w:szCs w:val="22"/>
              </w:rPr>
            </w:pPr>
            <w:r>
              <w:rPr>
                <w:rFonts w:eastAsia="Times New Roman"/>
                <w:kern w:val="0"/>
                <w:lang w:eastAsia="ru-RU"/>
              </w:rPr>
              <w:t>7 485</w:t>
            </w:r>
            <w:r w:rsidR="00170405" w:rsidRPr="00DB60D7">
              <w:rPr>
                <w:rFonts w:eastAsia="Times New Roman"/>
                <w:kern w:val="0"/>
                <w:lang w:eastAsia="ru-RU"/>
              </w:rPr>
              <w:t xml:space="preserve"> экз.</w:t>
            </w:r>
          </w:p>
        </w:tc>
        <w:tc>
          <w:tcPr>
            <w:tcW w:w="759" w:type="pct"/>
            <w:shd w:val="clear" w:color="auto" w:fill="auto"/>
            <w:vAlign w:val="center"/>
          </w:tcPr>
          <w:p w:rsidR="007171DD" w:rsidRPr="007171DD" w:rsidRDefault="00170405" w:rsidP="00BA15A1">
            <w:pPr>
              <w:jc w:val="center"/>
              <w:rPr>
                <w:sz w:val="22"/>
                <w:szCs w:val="22"/>
              </w:rPr>
            </w:pPr>
            <w:r>
              <w:rPr>
                <w:sz w:val="22"/>
                <w:szCs w:val="22"/>
              </w:rPr>
              <w:t>-</w:t>
            </w:r>
          </w:p>
        </w:tc>
      </w:tr>
      <w:tr w:rsidR="007171DD" w:rsidRPr="00B078A7" w:rsidTr="00F00260">
        <w:trPr>
          <w:trHeight w:val="361"/>
        </w:trPr>
        <w:tc>
          <w:tcPr>
            <w:tcW w:w="256" w:type="pct"/>
            <w:vMerge/>
            <w:tcBorders>
              <w:bottom w:val="single" w:sz="4" w:space="0" w:color="auto"/>
            </w:tcBorders>
            <w:shd w:val="clear" w:color="auto" w:fill="auto"/>
            <w:vAlign w:val="center"/>
          </w:tcPr>
          <w:p w:rsidR="007171DD" w:rsidRPr="007171DD" w:rsidRDefault="007171DD" w:rsidP="00BA15A1">
            <w:pPr>
              <w:jc w:val="center"/>
              <w:rPr>
                <w:sz w:val="22"/>
                <w:szCs w:val="22"/>
              </w:rPr>
            </w:pPr>
          </w:p>
        </w:tc>
        <w:tc>
          <w:tcPr>
            <w:tcW w:w="1165" w:type="pct"/>
            <w:tcBorders>
              <w:bottom w:val="single" w:sz="4" w:space="0" w:color="auto"/>
            </w:tcBorders>
            <w:shd w:val="clear" w:color="auto" w:fill="auto"/>
            <w:vAlign w:val="center"/>
          </w:tcPr>
          <w:p w:rsidR="007171DD" w:rsidRPr="007171DD" w:rsidRDefault="00170405" w:rsidP="00BA15A1">
            <w:pPr>
              <w:jc w:val="center"/>
              <w:rPr>
                <w:sz w:val="22"/>
                <w:szCs w:val="22"/>
              </w:rPr>
            </w:pPr>
            <w:r w:rsidRPr="00170405">
              <w:rPr>
                <w:sz w:val="22"/>
                <w:szCs w:val="22"/>
              </w:rPr>
              <w:t>- требуется по нормативу</w:t>
            </w:r>
          </w:p>
        </w:tc>
        <w:tc>
          <w:tcPr>
            <w:tcW w:w="546" w:type="pct"/>
            <w:tcBorders>
              <w:bottom w:val="single" w:sz="4" w:space="0" w:color="auto"/>
            </w:tcBorders>
            <w:shd w:val="clear" w:color="auto" w:fill="auto"/>
            <w:vAlign w:val="center"/>
          </w:tcPr>
          <w:p w:rsidR="007171DD" w:rsidRPr="00170405" w:rsidRDefault="00170405" w:rsidP="00BA15A1">
            <w:pPr>
              <w:jc w:val="center"/>
              <w:rPr>
                <w:b/>
                <w:sz w:val="22"/>
                <w:szCs w:val="22"/>
              </w:rPr>
            </w:pPr>
            <w:r>
              <w:rPr>
                <w:b/>
                <w:sz w:val="22"/>
                <w:szCs w:val="22"/>
              </w:rPr>
              <w:t>327</w:t>
            </w:r>
            <w:r w:rsidRPr="00170405">
              <w:rPr>
                <w:b/>
                <w:sz w:val="22"/>
                <w:szCs w:val="22"/>
              </w:rPr>
              <w:t>00</w:t>
            </w:r>
          </w:p>
        </w:tc>
        <w:tc>
          <w:tcPr>
            <w:tcW w:w="758" w:type="pct"/>
            <w:tcBorders>
              <w:bottom w:val="single" w:sz="4" w:space="0" w:color="auto"/>
            </w:tcBorders>
            <w:vAlign w:val="center"/>
          </w:tcPr>
          <w:p w:rsidR="007171DD" w:rsidRPr="007171DD" w:rsidRDefault="00170405" w:rsidP="00BA15A1">
            <w:pPr>
              <w:jc w:val="center"/>
              <w:rPr>
                <w:sz w:val="22"/>
                <w:szCs w:val="22"/>
              </w:rPr>
            </w:pPr>
            <w:r>
              <w:rPr>
                <w:sz w:val="22"/>
                <w:szCs w:val="22"/>
              </w:rPr>
              <w:t>16500</w:t>
            </w:r>
          </w:p>
        </w:tc>
        <w:tc>
          <w:tcPr>
            <w:tcW w:w="758" w:type="pct"/>
            <w:tcBorders>
              <w:bottom w:val="single" w:sz="4" w:space="0" w:color="auto"/>
            </w:tcBorders>
            <w:shd w:val="clear" w:color="auto" w:fill="auto"/>
            <w:vAlign w:val="center"/>
          </w:tcPr>
          <w:p w:rsidR="007171DD" w:rsidRPr="007171DD" w:rsidRDefault="00170405" w:rsidP="00BA15A1">
            <w:pPr>
              <w:jc w:val="center"/>
              <w:rPr>
                <w:sz w:val="22"/>
                <w:szCs w:val="22"/>
              </w:rPr>
            </w:pPr>
            <w:r>
              <w:rPr>
                <w:sz w:val="22"/>
                <w:szCs w:val="22"/>
              </w:rPr>
              <w:t>7500</w:t>
            </w:r>
          </w:p>
        </w:tc>
        <w:tc>
          <w:tcPr>
            <w:tcW w:w="758" w:type="pct"/>
            <w:tcBorders>
              <w:bottom w:val="single" w:sz="4" w:space="0" w:color="auto"/>
            </w:tcBorders>
            <w:shd w:val="clear" w:color="auto" w:fill="auto"/>
            <w:vAlign w:val="center"/>
          </w:tcPr>
          <w:p w:rsidR="007171DD" w:rsidRPr="007171DD" w:rsidRDefault="00170405" w:rsidP="00BA15A1">
            <w:pPr>
              <w:jc w:val="center"/>
              <w:rPr>
                <w:sz w:val="22"/>
                <w:szCs w:val="22"/>
              </w:rPr>
            </w:pPr>
            <w:r>
              <w:rPr>
                <w:sz w:val="22"/>
                <w:szCs w:val="22"/>
              </w:rPr>
              <w:t>6600</w:t>
            </w:r>
          </w:p>
        </w:tc>
        <w:tc>
          <w:tcPr>
            <w:tcW w:w="759" w:type="pct"/>
            <w:tcBorders>
              <w:bottom w:val="single" w:sz="4" w:space="0" w:color="auto"/>
            </w:tcBorders>
            <w:shd w:val="clear" w:color="auto" w:fill="auto"/>
            <w:vAlign w:val="center"/>
          </w:tcPr>
          <w:p w:rsidR="007171DD" w:rsidRPr="007171DD" w:rsidRDefault="00170405" w:rsidP="00BA15A1">
            <w:pPr>
              <w:jc w:val="center"/>
              <w:rPr>
                <w:sz w:val="22"/>
                <w:szCs w:val="22"/>
              </w:rPr>
            </w:pPr>
            <w:r>
              <w:rPr>
                <w:sz w:val="22"/>
                <w:szCs w:val="22"/>
              </w:rPr>
              <w:t>2100</w:t>
            </w:r>
          </w:p>
        </w:tc>
      </w:tr>
      <w:tr w:rsidR="00DA70D9" w:rsidRPr="00B078A7" w:rsidTr="00F00260">
        <w:tc>
          <w:tcPr>
            <w:tcW w:w="5000" w:type="pct"/>
            <w:gridSpan w:val="7"/>
            <w:shd w:val="clear" w:color="auto" w:fill="E7E6E6" w:themeFill="background2"/>
          </w:tcPr>
          <w:p w:rsidR="00DA70D9" w:rsidRPr="00B078A7" w:rsidRDefault="006E5F7B" w:rsidP="006E5F7B">
            <w:pPr>
              <w:spacing w:before="120" w:after="120"/>
              <w:jc w:val="center"/>
              <w:rPr>
                <w:sz w:val="22"/>
                <w:szCs w:val="22"/>
              </w:rPr>
            </w:pPr>
            <w:r w:rsidRPr="006E5F7B">
              <w:rPr>
                <w:b/>
                <w:sz w:val="22"/>
                <w:szCs w:val="22"/>
              </w:rPr>
              <w:t>4. Торговля и общественное питание</w:t>
            </w:r>
          </w:p>
        </w:tc>
      </w:tr>
      <w:tr w:rsidR="006E5F7B" w:rsidRPr="00B078A7" w:rsidTr="006E5F7B">
        <w:trPr>
          <w:trHeight w:val="495"/>
        </w:trPr>
        <w:tc>
          <w:tcPr>
            <w:tcW w:w="256" w:type="pct"/>
            <w:vMerge w:val="restart"/>
            <w:shd w:val="clear" w:color="auto" w:fill="auto"/>
            <w:vAlign w:val="center"/>
          </w:tcPr>
          <w:p w:rsidR="006E5F7B" w:rsidRPr="00B078A7" w:rsidRDefault="006E5F7B" w:rsidP="00BA15A1">
            <w:pPr>
              <w:jc w:val="center"/>
              <w:rPr>
                <w:sz w:val="22"/>
                <w:szCs w:val="22"/>
              </w:rPr>
            </w:pPr>
            <w:r>
              <w:rPr>
                <w:sz w:val="22"/>
                <w:szCs w:val="22"/>
              </w:rPr>
              <w:t>4.</w:t>
            </w:r>
            <w:r w:rsidRPr="00B078A7">
              <w:rPr>
                <w:sz w:val="22"/>
                <w:szCs w:val="22"/>
              </w:rPr>
              <w:t>1</w:t>
            </w:r>
          </w:p>
        </w:tc>
        <w:tc>
          <w:tcPr>
            <w:tcW w:w="1165" w:type="pct"/>
            <w:shd w:val="clear" w:color="auto" w:fill="auto"/>
            <w:vAlign w:val="center"/>
          </w:tcPr>
          <w:p w:rsidR="006E5F7B" w:rsidRPr="006E5F7B" w:rsidRDefault="006E5F7B" w:rsidP="006E5F7B">
            <w:pPr>
              <w:jc w:val="center"/>
              <w:rPr>
                <w:sz w:val="22"/>
                <w:szCs w:val="22"/>
              </w:rPr>
            </w:pPr>
            <w:r w:rsidRPr="006E5F7B">
              <w:rPr>
                <w:sz w:val="22"/>
                <w:szCs w:val="22"/>
              </w:rPr>
              <w:t>Магазины, прод. и не прод.</w:t>
            </w:r>
          </w:p>
          <w:p w:rsidR="006E5F7B" w:rsidRPr="00B078A7" w:rsidRDefault="00356C17" w:rsidP="006E5F7B">
            <w:pPr>
              <w:jc w:val="center"/>
              <w:rPr>
                <w:sz w:val="22"/>
                <w:szCs w:val="22"/>
              </w:rPr>
            </w:pPr>
            <w:r>
              <w:rPr>
                <w:sz w:val="22"/>
                <w:szCs w:val="22"/>
              </w:rPr>
              <w:t>- существующее,</w:t>
            </w:r>
            <w:r w:rsidR="009A4FD9">
              <w:rPr>
                <w:sz w:val="22"/>
                <w:szCs w:val="22"/>
              </w:rPr>
              <w:t xml:space="preserve"> м</w:t>
            </w:r>
            <w:r w:rsidR="009A4FD9">
              <w:rPr>
                <w:sz w:val="22"/>
                <w:szCs w:val="22"/>
                <w:vertAlign w:val="superscript"/>
              </w:rPr>
              <w:t>2</w:t>
            </w:r>
            <w:r w:rsidR="006E5F7B" w:rsidRPr="006E5F7B">
              <w:rPr>
                <w:sz w:val="22"/>
                <w:szCs w:val="22"/>
              </w:rPr>
              <w:t xml:space="preserve"> торг. площади</w:t>
            </w:r>
          </w:p>
        </w:tc>
        <w:tc>
          <w:tcPr>
            <w:tcW w:w="546" w:type="pct"/>
            <w:shd w:val="clear" w:color="auto" w:fill="auto"/>
            <w:vAlign w:val="center"/>
          </w:tcPr>
          <w:p w:rsidR="006E5F7B" w:rsidRPr="00A04A8E" w:rsidRDefault="00B41EAC" w:rsidP="00BA15A1">
            <w:pPr>
              <w:jc w:val="center"/>
              <w:rPr>
                <w:b/>
                <w:sz w:val="22"/>
                <w:szCs w:val="22"/>
              </w:rPr>
            </w:pPr>
            <w:r>
              <w:rPr>
                <w:b/>
                <w:sz w:val="22"/>
                <w:szCs w:val="22"/>
              </w:rPr>
              <w:t>804,2</w:t>
            </w:r>
          </w:p>
        </w:tc>
        <w:tc>
          <w:tcPr>
            <w:tcW w:w="3033" w:type="pct"/>
            <w:gridSpan w:val="4"/>
            <w:vAlign w:val="center"/>
          </w:tcPr>
          <w:p w:rsidR="006E5F7B" w:rsidRPr="00B078A7" w:rsidRDefault="006E5F7B" w:rsidP="00BA15A1">
            <w:pPr>
              <w:jc w:val="center"/>
              <w:rPr>
                <w:sz w:val="22"/>
                <w:szCs w:val="22"/>
              </w:rPr>
            </w:pPr>
            <w:r w:rsidRPr="006E5F7B">
              <w:rPr>
                <w:sz w:val="22"/>
                <w:szCs w:val="22"/>
              </w:rPr>
              <w:t>н.</w:t>
            </w:r>
            <w:r>
              <w:rPr>
                <w:sz w:val="22"/>
                <w:szCs w:val="22"/>
              </w:rPr>
              <w:t>д</w:t>
            </w:r>
            <w:r w:rsidRPr="006E5F7B">
              <w:rPr>
                <w:sz w:val="22"/>
                <w:szCs w:val="22"/>
              </w:rPr>
              <w:t>.</w:t>
            </w:r>
          </w:p>
        </w:tc>
      </w:tr>
      <w:tr w:rsidR="002201D7" w:rsidRPr="00B078A7" w:rsidTr="002201D7">
        <w:tc>
          <w:tcPr>
            <w:tcW w:w="256" w:type="pct"/>
            <w:vMerge/>
            <w:shd w:val="clear" w:color="auto" w:fill="auto"/>
            <w:vAlign w:val="center"/>
          </w:tcPr>
          <w:p w:rsidR="002201D7" w:rsidRPr="00B078A7" w:rsidRDefault="002201D7" w:rsidP="00BA15A1">
            <w:pPr>
              <w:jc w:val="center"/>
              <w:rPr>
                <w:sz w:val="22"/>
                <w:szCs w:val="22"/>
              </w:rPr>
            </w:pPr>
          </w:p>
        </w:tc>
        <w:tc>
          <w:tcPr>
            <w:tcW w:w="1165" w:type="pct"/>
            <w:shd w:val="clear" w:color="auto" w:fill="auto"/>
            <w:vAlign w:val="center"/>
          </w:tcPr>
          <w:p w:rsidR="002201D7" w:rsidRPr="006E5F7B" w:rsidRDefault="002201D7" w:rsidP="006E5F7B">
            <w:pPr>
              <w:jc w:val="center"/>
              <w:rPr>
                <w:sz w:val="22"/>
                <w:szCs w:val="22"/>
              </w:rPr>
            </w:pPr>
            <w:r w:rsidRPr="006E5F7B">
              <w:rPr>
                <w:sz w:val="22"/>
                <w:szCs w:val="22"/>
              </w:rPr>
              <w:t>- требуется по нормативу</w:t>
            </w:r>
          </w:p>
          <w:p w:rsidR="002201D7" w:rsidRPr="00B078A7" w:rsidRDefault="002201D7" w:rsidP="006E5F7B">
            <w:pPr>
              <w:jc w:val="center"/>
              <w:rPr>
                <w:sz w:val="22"/>
                <w:szCs w:val="22"/>
              </w:rPr>
            </w:pPr>
            <w:r>
              <w:rPr>
                <w:sz w:val="22"/>
                <w:szCs w:val="22"/>
              </w:rPr>
              <w:lastRenderedPageBreak/>
              <w:t>(486,6 м</w:t>
            </w:r>
            <w:r>
              <w:rPr>
                <w:sz w:val="22"/>
                <w:szCs w:val="22"/>
                <w:vertAlign w:val="superscript"/>
              </w:rPr>
              <w:t>2</w:t>
            </w:r>
            <w:r w:rsidRPr="006E5F7B">
              <w:rPr>
                <w:sz w:val="22"/>
                <w:szCs w:val="22"/>
              </w:rPr>
              <w:t xml:space="preserve"> торг. площади)</w:t>
            </w:r>
          </w:p>
        </w:tc>
        <w:tc>
          <w:tcPr>
            <w:tcW w:w="546" w:type="pct"/>
            <w:shd w:val="clear" w:color="auto" w:fill="auto"/>
            <w:vAlign w:val="center"/>
          </w:tcPr>
          <w:p w:rsidR="002201D7" w:rsidRPr="00A04A8E" w:rsidRDefault="002201D7" w:rsidP="00BA15A1">
            <w:pPr>
              <w:jc w:val="center"/>
              <w:rPr>
                <w:b/>
                <w:sz w:val="22"/>
                <w:szCs w:val="22"/>
              </w:rPr>
            </w:pPr>
            <w:r w:rsidRPr="00A04A8E">
              <w:rPr>
                <w:b/>
                <w:sz w:val="22"/>
                <w:szCs w:val="22"/>
              </w:rPr>
              <w:lastRenderedPageBreak/>
              <w:t>2652</w:t>
            </w:r>
          </w:p>
        </w:tc>
        <w:tc>
          <w:tcPr>
            <w:tcW w:w="758" w:type="pct"/>
            <w:vAlign w:val="center"/>
          </w:tcPr>
          <w:p w:rsidR="002201D7" w:rsidRPr="00B078A7" w:rsidRDefault="002201D7" w:rsidP="00BA15A1">
            <w:pPr>
              <w:jc w:val="center"/>
              <w:rPr>
                <w:sz w:val="22"/>
                <w:szCs w:val="22"/>
              </w:rPr>
            </w:pPr>
            <w:r>
              <w:rPr>
                <w:sz w:val="22"/>
                <w:szCs w:val="22"/>
              </w:rPr>
              <w:t>1339</w:t>
            </w:r>
          </w:p>
        </w:tc>
        <w:tc>
          <w:tcPr>
            <w:tcW w:w="758" w:type="pct"/>
            <w:shd w:val="clear" w:color="auto" w:fill="auto"/>
            <w:vAlign w:val="center"/>
          </w:tcPr>
          <w:p w:rsidR="002201D7" w:rsidRPr="00B078A7" w:rsidRDefault="002201D7" w:rsidP="00BA15A1">
            <w:pPr>
              <w:jc w:val="center"/>
              <w:rPr>
                <w:sz w:val="22"/>
                <w:szCs w:val="22"/>
              </w:rPr>
            </w:pPr>
            <w:r>
              <w:rPr>
                <w:sz w:val="22"/>
                <w:szCs w:val="22"/>
              </w:rPr>
              <w:t>608</w:t>
            </w:r>
          </w:p>
        </w:tc>
        <w:tc>
          <w:tcPr>
            <w:tcW w:w="758" w:type="pct"/>
            <w:shd w:val="clear" w:color="auto" w:fill="auto"/>
            <w:vAlign w:val="center"/>
          </w:tcPr>
          <w:p w:rsidR="002201D7" w:rsidRPr="00B078A7" w:rsidRDefault="002201D7" w:rsidP="00BA15A1">
            <w:pPr>
              <w:jc w:val="center"/>
              <w:rPr>
                <w:sz w:val="22"/>
                <w:szCs w:val="22"/>
              </w:rPr>
            </w:pPr>
            <w:r>
              <w:rPr>
                <w:sz w:val="22"/>
                <w:szCs w:val="22"/>
              </w:rPr>
              <w:t>535</w:t>
            </w:r>
          </w:p>
        </w:tc>
        <w:tc>
          <w:tcPr>
            <w:tcW w:w="759" w:type="pct"/>
            <w:shd w:val="clear" w:color="auto" w:fill="auto"/>
            <w:vAlign w:val="center"/>
          </w:tcPr>
          <w:p w:rsidR="002201D7" w:rsidRPr="00B078A7" w:rsidRDefault="002201D7" w:rsidP="00BA15A1">
            <w:pPr>
              <w:jc w:val="center"/>
              <w:rPr>
                <w:sz w:val="22"/>
                <w:szCs w:val="22"/>
              </w:rPr>
            </w:pPr>
            <w:r>
              <w:rPr>
                <w:sz w:val="22"/>
                <w:szCs w:val="22"/>
              </w:rPr>
              <w:t>170</w:t>
            </w:r>
          </w:p>
        </w:tc>
      </w:tr>
      <w:tr w:rsidR="002201D7" w:rsidRPr="00B078A7" w:rsidTr="002201D7">
        <w:tc>
          <w:tcPr>
            <w:tcW w:w="256" w:type="pct"/>
            <w:vMerge w:val="restart"/>
            <w:shd w:val="clear" w:color="auto" w:fill="auto"/>
            <w:vAlign w:val="center"/>
          </w:tcPr>
          <w:p w:rsidR="002201D7" w:rsidRPr="00B078A7" w:rsidRDefault="002201D7" w:rsidP="00DA42A0">
            <w:pPr>
              <w:jc w:val="center"/>
              <w:rPr>
                <w:sz w:val="22"/>
                <w:szCs w:val="22"/>
              </w:rPr>
            </w:pPr>
            <w:r>
              <w:rPr>
                <w:sz w:val="22"/>
                <w:szCs w:val="22"/>
              </w:rPr>
              <w:lastRenderedPageBreak/>
              <w:t>4.2</w:t>
            </w:r>
          </w:p>
        </w:tc>
        <w:tc>
          <w:tcPr>
            <w:tcW w:w="1165" w:type="pct"/>
            <w:shd w:val="clear" w:color="auto" w:fill="auto"/>
            <w:vAlign w:val="center"/>
          </w:tcPr>
          <w:p w:rsidR="002201D7" w:rsidRPr="006E5F7B" w:rsidRDefault="002201D7" w:rsidP="00DA42A0">
            <w:pPr>
              <w:jc w:val="center"/>
              <w:rPr>
                <w:sz w:val="22"/>
                <w:szCs w:val="22"/>
              </w:rPr>
            </w:pPr>
            <w:r w:rsidRPr="006E5F7B">
              <w:rPr>
                <w:sz w:val="22"/>
                <w:szCs w:val="22"/>
              </w:rPr>
              <w:t>Предприятия общественного питания</w:t>
            </w:r>
          </w:p>
          <w:p w:rsidR="002201D7" w:rsidRPr="00B078A7" w:rsidRDefault="002201D7" w:rsidP="00DA42A0">
            <w:pPr>
              <w:jc w:val="center"/>
              <w:rPr>
                <w:sz w:val="22"/>
                <w:szCs w:val="22"/>
              </w:rPr>
            </w:pPr>
            <w:r w:rsidRPr="006E5F7B">
              <w:rPr>
                <w:sz w:val="22"/>
                <w:szCs w:val="22"/>
              </w:rPr>
              <w:t>- существующее</w:t>
            </w:r>
          </w:p>
        </w:tc>
        <w:tc>
          <w:tcPr>
            <w:tcW w:w="546" w:type="pct"/>
            <w:shd w:val="clear" w:color="auto" w:fill="auto"/>
            <w:vAlign w:val="center"/>
          </w:tcPr>
          <w:p w:rsidR="002201D7" w:rsidRPr="002201D7" w:rsidRDefault="00B41EAC" w:rsidP="00BA15A1">
            <w:pPr>
              <w:jc w:val="center"/>
              <w:rPr>
                <w:b/>
                <w:sz w:val="22"/>
                <w:szCs w:val="22"/>
              </w:rPr>
            </w:pPr>
            <w:r>
              <w:rPr>
                <w:b/>
                <w:sz w:val="22"/>
                <w:szCs w:val="22"/>
              </w:rPr>
              <w:t>581</w:t>
            </w:r>
          </w:p>
        </w:tc>
        <w:tc>
          <w:tcPr>
            <w:tcW w:w="3033" w:type="pct"/>
            <w:gridSpan w:val="4"/>
            <w:vAlign w:val="center"/>
          </w:tcPr>
          <w:p w:rsidR="002201D7" w:rsidRPr="00B078A7" w:rsidRDefault="002201D7" w:rsidP="00BA15A1">
            <w:pPr>
              <w:jc w:val="center"/>
              <w:rPr>
                <w:sz w:val="22"/>
                <w:szCs w:val="22"/>
              </w:rPr>
            </w:pPr>
            <w:r w:rsidRPr="006E5F7B">
              <w:rPr>
                <w:sz w:val="22"/>
                <w:szCs w:val="22"/>
              </w:rPr>
              <w:t>н.</w:t>
            </w:r>
            <w:r>
              <w:rPr>
                <w:sz w:val="22"/>
                <w:szCs w:val="22"/>
              </w:rPr>
              <w:t>д</w:t>
            </w:r>
            <w:r w:rsidRPr="006E5F7B">
              <w:rPr>
                <w:sz w:val="22"/>
                <w:szCs w:val="22"/>
              </w:rPr>
              <w:t>.</w:t>
            </w:r>
          </w:p>
        </w:tc>
      </w:tr>
      <w:tr w:rsidR="002201D7" w:rsidRPr="00B078A7" w:rsidTr="002201D7">
        <w:tc>
          <w:tcPr>
            <w:tcW w:w="256" w:type="pct"/>
            <w:vMerge/>
            <w:shd w:val="clear" w:color="auto" w:fill="auto"/>
            <w:vAlign w:val="center"/>
          </w:tcPr>
          <w:p w:rsidR="002201D7" w:rsidRPr="00B078A7" w:rsidRDefault="002201D7" w:rsidP="00DA42A0">
            <w:pPr>
              <w:jc w:val="center"/>
              <w:rPr>
                <w:sz w:val="22"/>
                <w:szCs w:val="22"/>
              </w:rPr>
            </w:pPr>
          </w:p>
        </w:tc>
        <w:tc>
          <w:tcPr>
            <w:tcW w:w="1165" w:type="pct"/>
            <w:shd w:val="clear" w:color="auto" w:fill="auto"/>
            <w:vAlign w:val="center"/>
          </w:tcPr>
          <w:p w:rsidR="002201D7" w:rsidRPr="00B078A7" w:rsidRDefault="00DA42A0" w:rsidP="00DA42A0">
            <w:pPr>
              <w:jc w:val="center"/>
              <w:rPr>
                <w:sz w:val="22"/>
                <w:szCs w:val="22"/>
              </w:rPr>
            </w:pPr>
            <w:r w:rsidRPr="00DA42A0">
              <w:rPr>
                <w:sz w:val="22"/>
                <w:szCs w:val="22"/>
              </w:rPr>
              <w:t>- требуется по нормативу (40 мест)</w:t>
            </w:r>
          </w:p>
        </w:tc>
        <w:tc>
          <w:tcPr>
            <w:tcW w:w="546" w:type="pct"/>
            <w:shd w:val="clear" w:color="auto" w:fill="auto"/>
            <w:vAlign w:val="center"/>
          </w:tcPr>
          <w:p w:rsidR="002201D7" w:rsidRPr="00DA42A0" w:rsidRDefault="001A7A81" w:rsidP="00BA15A1">
            <w:pPr>
              <w:jc w:val="center"/>
              <w:rPr>
                <w:b/>
                <w:sz w:val="22"/>
                <w:szCs w:val="22"/>
              </w:rPr>
            </w:pPr>
            <w:r>
              <w:rPr>
                <w:b/>
                <w:sz w:val="22"/>
                <w:szCs w:val="22"/>
              </w:rPr>
              <w:t>218</w:t>
            </w:r>
          </w:p>
        </w:tc>
        <w:tc>
          <w:tcPr>
            <w:tcW w:w="758" w:type="pct"/>
            <w:vAlign w:val="center"/>
          </w:tcPr>
          <w:p w:rsidR="002201D7" w:rsidRPr="00B078A7" w:rsidRDefault="00D97487" w:rsidP="00BA15A1">
            <w:pPr>
              <w:jc w:val="center"/>
              <w:rPr>
                <w:sz w:val="22"/>
                <w:szCs w:val="22"/>
              </w:rPr>
            </w:pPr>
            <w:r>
              <w:rPr>
                <w:sz w:val="22"/>
                <w:szCs w:val="22"/>
              </w:rPr>
              <w:t>110</w:t>
            </w:r>
          </w:p>
        </w:tc>
        <w:tc>
          <w:tcPr>
            <w:tcW w:w="758" w:type="pct"/>
            <w:shd w:val="clear" w:color="auto" w:fill="auto"/>
            <w:vAlign w:val="center"/>
          </w:tcPr>
          <w:p w:rsidR="002201D7" w:rsidRPr="00B078A7" w:rsidRDefault="008B6A2B" w:rsidP="00BA15A1">
            <w:pPr>
              <w:jc w:val="center"/>
              <w:rPr>
                <w:sz w:val="22"/>
                <w:szCs w:val="22"/>
              </w:rPr>
            </w:pPr>
            <w:r>
              <w:rPr>
                <w:sz w:val="22"/>
                <w:szCs w:val="22"/>
              </w:rPr>
              <w:t>50</w:t>
            </w:r>
          </w:p>
        </w:tc>
        <w:tc>
          <w:tcPr>
            <w:tcW w:w="758" w:type="pct"/>
            <w:shd w:val="clear" w:color="auto" w:fill="auto"/>
            <w:vAlign w:val="center"/>
          </w:tcPr>
          <w:p w:rsidR="002201D7" w:rsidRPr="00B078A7" w:rsidRDefault="008B6A2B" w:rsidP="00BA15A1">
            <w:pPr>
              <w:jc w:val="center"/>
              <w:rPr>
                <w:sz w:val="22"/>
                <w:szCs w:val="22"/>
              </w:rPr>
            </w:pPr>
            <w:r>
              <w:rPr>
                <w:sz w:val="22"/>
                <w:szCs w:val="22"/>
              </w:rPr>
              <w:t>44</w:t>
            </w:r>
          </w:p>
        </w:tc>
        <w:tc>
          <w:tcPr>
            <w:tcW w:w="759" w:type="pct"/>
            <w:shd w:val="clear" w:color="auto" w:fill="auto"/>
            <w:vAlign w:val="center"/>
          </w:tcPr>
          <w:p w:rsidR="002201D7" w:rsidRPr="00B078A7" w:rsidRDefault="008B6A2B" w:rsidP="00BA15A1">
            <w:pPr>
              <w:jc w:val="center"/>
              <w:rPr>
                <w:sz w:val="22"/>
                <w:szCs w:val="22"/>
              </w:rPr>
            </w:pPr>
            <w:r>
              <w:rPr>
                <w:sz w:val="22"/>
                <w:szCs w:val="22"/>
              </w:rPr>
              <w:t>14</w:t>
            </w:r>
          </w:p>
        </w:tc>
      </w:tr>
      <w:tr w:rsidR="00DA70D9" w:rsidRPr="00B078A7" w:rsidTr="00E81AFB">
        <w:tc>
          <w:tcPr>
            <w:tcW w:w="5000" w:type="pct"/>
            <w:gridSpan w:val="7"/>
            <w:shd w:val="clear" w:color="auto" w:fill="E7E6E6" w:themeFill="background2"/>
            <w:vAlign w:val="center"/>
          </w:tcPr>
          <w:p w:rsidR="00DA70D9" w:rsidRPr="00B078A7" w:rsidRDefault="00E81AFB" w:rsidP="00E81AFB">
            <w:pPr>
              <w:spacing w:before="120" w:after="120"/>
              <w:jc w:val="center"/>
              <w:rPr>
                <w:b/>
                <w:sz w:val="22"/>
                <w:szCs w:val="22"/>
              </w:rPr>
            </w:pPr>
            <w:r w:rsidRPr="00E81AFB">
              <w:rPr>
                <w:b/>
                <w:sz w:val="22"/>
                <w:szCs w:val="20"/>
              </w:rPr>
              <w:t>5. Учреждения и предприятия бытового и коммунального обслуживания, административно-деловые</w:t>
            </w:r>
          </w:p>
        </w:tc>
      </w:tr>
      <w:tr w:rsidR="007F2951" w:rsidRPr="00B078A7" w:rsidTr="007F2951">
        <w:tc>
          <w:tcPr>
            <w:tcW w:w="256" w:type="pct"/>
            <w:shd w:val="clear" w:color="auto" w:fill="auto"/>
            <w:vAlign w:val="center"/>
          </w:tcPr>
          <w:p w:rsidR="007F2951" w:rsidRPr="00B078A7" w:rsidRDefault="007F2951" w:rsidP="00BA15A1">
            <w:pPr>
              <w:jc w:val="center"/>
              <w:rPr>
                <w:sz w:val="22"/>
                <w:szCs w:val="22"/>
              </w:rPr>
            </w:pPr>
            <w:r>
              <w:rPr>
                <w:sz w:val="22"/>
                <w:szCs w:val="22"/>
              </w:rPr>
              <w:t>5.1</w:t>
            </w:r>
          </w:p>
        </w:tc>
        <w:tc>
          <w:tcPr>
            <w:tcW w:w="1165" w:type="pct"/>
            <w:shd w:val="clear" w:color="auto" w:fill="auto"/>
            <w:vAlign w:val="center"/>
          </w:tcPr>
          <w:p w:rsidR="007F2951" w:rsidRPr="00ED01F9" w:rsidRDefault="007F2951" w:rsidP="00ED01F9">
            <w:pPr>
              <w:jc w:val="center"/>
              <w:rPr>
                <w:sz w:val="22"/>
                <w:szCs w:val="22"/>
              </w:rPr>
            </w:pPr>
            <w:r w:rsidRPr="00ED01F9">
              <w:rPr>
                <w:sz w:val="22"/>
                <w:szCs w:val="22"/>
              </w:rPr>
              <w:t>Пожарное депо,</w:t>
            </w:r>
          </w:p>
          <w:p w:rsidR="007F2951" w:rsidRPr="00B078A7" w:rsidRDefault="007F2951" w:rsidP="00ED01F9">
            <w:pPr>
              <w:jc w:val="center"/>
              <w:rPr>
                <w:sz w:val="22"/>
                <w:szCs w:val="22"/>
              </w:rPr>
            </w:pPr>
            <w:r w:rsidRPr="00ED01F9">
              <w:rPr>
                <w:sz w:val="22"/>
                <w:szCs w:val="22"/>
              </w:rPr>
              <w:t>- существующее, авт.</w:t>
            </w:r>
          </w:p>
        </w:tc>
        <w:tc>
          <w:tcPr>
            <w:tcW w:w="3579" w:type="pct"/>
            <w:gridSpan w:val="5"/>
            <w:shd w:val="clear" w:color="auto" w:fill="auto"/>
            <w:vAlign w:val="center"/>
          </w:tcPr>
          <w:p w:rsidR="007F2951" w:rsidRPr="007F2951" w:rsidRDefault="007F2951" w:rsidP="007F2951">
            <w:pPr>
              <w:widowControl w:val="0"/>
              <w:suppressAutoHyphens/>
              <w:jc w:val="center"/>
              <w:rPr>
                <w:rFonts w:eastAsia="Times New Roman"/>
                <w:kern w:val="0"/>
                <w:sz w:val="22"/>
                <w:szCs w:val="16"/>
                <w:lang w:eastAsia="ru-RU"/>
              </w:rPr>
            </w:pPr>
            <w:r w:rsidRPr="007F2951">
              <w:rPr>
                <w:rFonts w:eastAsia="Times New Roman"/>
                <w:kern w:val="0"/>
                <w:sz w:val="22"/>
                <w:szCs w:val="16"/>
                <w:lang w:eastAsia="ru-RU"/>
              </w:rPr>
              <w:t>Обслуживание осуществляется пожарной частью населенного пункта</w:t>
            </w:r>
          </w:p>
          <w:p w:rsidR="007F2951" w:rsidRPr="00B078A7" w:rsidRDefault="007F2951" w:rsidP="007F2951">
            <w:pPr>
              <w:jc w:val="center"/>
              <w:rPr>
                <w:sz w:val="22"/>
                <w:szCs w:val="22"/>
              </w:rPr>
            </w:pPr>
            <w:r w:rsidRPr="007F2951">
              <w:rPr>
                <w:rFonts w:eastAsia="Times New Roman"/>
                <w:kern w:val="0"/>
                <w:sz w:val="22"/>
                <w:szCs w:val="16"/>
                <w:lang w:eastAsia="ar-SA"/>
              </w:rPr>
              <w:t>п. Увельский</w:t>
            </w:r>
          </w:p>
        </w:tc>
      </w:tr>
      <w:tr w:rsidR="00232C74" w:rsidRPr="00B078A7" w:rsidTr="00530A03">
        <w:tc>
          <w:tcPr>
            <w:tcW w:w="256" w:type="pct"/>
            <w:shd w:val="clear" w:color="auto" w:fill="auto"/>
            <w:vAlign w:val="center"/>
          </w:tcPr>
          <w:p w:rsidR="00232C74" w:rsidRPr="00B078A7" w:rsidRDefault="007F2951" w:rsidP="00BA15A1">
            <w:pPr>
              <w:jc w:val="center"/>
              <w:rPr>
                <w:sz w:val="22"/>
                <w:szCs w:val="22"/>
              </w:rPr>
            </w:pPr>
            <w:r>
              <w:rPr>
                <w:sz w:val="22"/>
                <w:szCs w:val="22"/>
              </w:rPr>
              <w:t>5.2</w:t>
            </w:r>
          </w:p>
        </w:tc>
        <w:tc>
          <w:tcPr>
            <w:tcW w:w="1165" w:type="pct"/>
            <w:shd w:val="clear" w:color="auto" w:fill="auto"/>
            <w:vAlign w:val="center"/>
          </w:tcPr>
          <w:p w:rsidR="007F2951" w:rsidRPr="007F2951" w:rsidRDefault="007F2951" w:rsidP="007F2951">
            <w:pPr>
              <w:jc w:val="center"/>
              <w:rPr>
                <w:sz w:val="22"/>
                <w:szCs w:val="22"/>
              </w:rPr>
            </w:pPr>
            <w:r w:rsidRPr="007F2951">
              <w:rPr>
                <w:sz w:val="22"/>
                <w:szCs w:val="22"/>
              </w:rPr>
              <w:t>Отделение связи</w:t>
            </w:r>
          </w:p>
          <w:p w:rsidR="007F2951" w:rsidRPr="007F2951" w:rsidRDefault="007F2951" w:rsidP="007F2951">
            <w:pPr>
              <w:jc w:val="center"/>
              <w:rPr>
                <w:sz w:val="22"/>
                <w:szCs w:val="22"/>
              </w:rPr>
            </w:pPr>
            <w:r w:rsidRPr="007F2951">
              <w:rPr>
                <w:sz w:val="22"/>
                <w:szCs w:val="22"/>
              </w:rPr>
              <w:t>(1 объект на 0,5-6,0 тыс. жителей)</w:t>
            </w:r>
          </w:p>
          <w:p w:rsidR="00232C74" w:rsidRPr="00B078A7" w:rsidRDefault="007F2951" w:rsidP="007F2951">
            <w:pPr>
              <w:jc w:val="center"/>
              <w:rPr>
                <w:sz w:val="22"/>
                <w:szCs w:val="22"/>
              </w:rPr>
            </w:pPr>
            <w:r w:rsidRPr="007F2951">
              <w:rPr>
                <w:sz w:val="22"/>
                <w:szCs w:val="22"/>
              </w:rPr>
              <w:t>- существующее, сохраняемое на расчетный срок</w:t>
            </w:r>
          </w:p>
        </w:tc>
        <w:tc>
          <w:tcPr>
            <w:tcW w:w="546" w:type="pct"/>
            <w:shd w:val="clear" w:color="auto" w:fill="auto"/>
            <w:vAlign w:val="center"/>
          </w:tcPr>
          <w:p w:rsidR="00232C74" w:rsidRPr="007F2951" w:rsidRDefault="007F2951" w:rsidP="00BA15A1">
            <w:pPr>
              <w:jc w:val="center"/>
              <w:rPr>
                <w:b/>
                <w:sz w:val="22"/>
                <w:szCs w:val="22"/>
              </w:rPr>
            </w:pPr>
            <w:r>
              <w:rPr>
                <w:b/>
                <w:sz w:val="22"/>
                <w:szCs w:val="22"/>
              </w:rPr>
              <w:t>3</w:t>
            </w:r>
            <w:r w:rsidRPr="007F2951">
              <w:rPr>
                <w:b/>
                <w:sz w:val="22"/>
                <w:szCs w:val="22"/>
              </w:rPr>
              <w:t xml:space="preserve"> объекта</w:t>
            </w:r>
          </w:p>
        </w:tc>
        <w:tc>
          <w:tcPr>
            <w:tcW w:w="758" w:type="pct"/>
            <w:vAlign w:val="center"/>
          </w:tcPr>
          <w:p w:rsidR="00232C74" w:rsidRPr="00B078A7" w:rsidRDefault="007F2951" w:rsidP="00BA15A1">
            <w:pPr>
              <w:jc w:val="center"/>
              <w:rPr>
                <w:sz w:val="22"/>
                <w:szCs w:val="22"/>
              </w:rPr>
            </w:pPr>
            <w:r>
              <w:rPr>
                <w:sz w:val="22"/>
                <w:szCs w:val="22"/>
              </w:rPr>
              <w:t>1 объект</w:t>
            </w:r>
          </w:p>
        </w:tc>
        <w:tc>
          <w:tcPr>
            <w:tcW w:w="758" w:type="pct"/>
            <w:shd w:val="clear" w:color="auto" w:fill="auto"/>
            <w:vAlign w:val="center"/>
          </w:tcPr>
          <w:p w:rsidR="00232C74" w:rsidRPr="00B078A7" w:rsidRDefault="007F2951" w:rsidP="00BA15A1">
            <w:pPr>
              <w:jc w:val="center"/>
              <w:rPr>
                <w:sz w:val="22"/>
                <w:szCs w:val="22"/>
              </w:rPr>
            </w:pPr>
            <w:r>
              <w:rPr>
                <w:sz w:val="22"/>
                <w:szCs w:val="22"/>
              </w:rPr>
              <w:t>1 объект</w:t>
            </w:r>
          </w:p>
        </w:tc>
        <w:tc>
          <w:tcPr>
            <w:tcW w:w="758" w:type="pct"/>
            <w:shd w:val="clear" w:color="auto" w:fill="auto"/>
            <w:vAlign w:val="center"/>
          </w:tcPr>
          <w:p w:rsidR="00232C74" w:rsidRPr="00B078A7" w:rsidRDefault="007F2951" w:rsidP="00BA15A1">
            <w:pPr>
              <w:jc w:val="center"/>
              <w:rPr>
                <w:sz w:val="22"/>
                <w:szCs w:val="22"/>
              </w:rPr>
            </w:pPr>
            <w:r>
              <w:rPr>
                <w:sz w:val="22"/>
                <w:szCs w:val="22"/>
              </w:rPr>
              <w:t>1 объект</w:t>
            </w:r>
          </w:p>
        </w:tc>
        <w:tc>
          <w:tcPr>
            <w:tcW w:w="759" w:type="pct"/>
            <w:shd w:val="clear" w:color="auto" w:fill="auto"/>
            <w:vAlign w:val="center"/>
          </w:tcPr>
          <w:p w:rsidR="00232C74" w:rsidRPr="00B078A7" w:rsidRDefault="007F2951" w:rsidP="00BA15A1">
            <w:pPr>
              <w:jc w:val="center"/>
              <w:rPr>
                <w:sz w:val="22"/>
                <w:szCs w:val="22"/>
              </w:rPr>
            </w:pPr>
            <w:r>
              <w:rPr>
                <w:sz w:val="22"/>
                <w:szCs w:val="22"/>
              </w:rPr>
              <w:t>-</w:t>
            </w:r>
          </w:p>
        </w:tc>
      </w:tr>
      <w:tr w:rsidR="007F2951" w:rsidRPr="00B078A7" w:rsidTr="00530A03">
        <w:tc>
          <w:tcPr>
            <w:tcW w:w="256" w:type="pct"/>
            <w:vMerge w:val="restart"/>
            <w:shd w:val="clear" w:color="auto" w:fill="auto"/>
            <w:vAlign w:val="center"/>
          </w:tcPr>
          <w:p w:rsidR="007F2951" w:rsidRDefault="007F2951" w:rsidP="00BA15A1">
            <w:pPr>
              <w:jc w:val="center"/>
              <w:rPr>
                <w:sz w:val="22"/>
                <w:szCs w:val="22"/>
              </w:rPr>
            </w:pPr>
            <w:r>
              <w:rPr>
                <w:sz w:val="22"/>
                <w:szCs w:val="22"/>
              </w:rPr>
              <w:t>5.3</w:t>
            </w:r>
          </w:p>
        </w:tc>
        <w:tc>
          <w:tcPr>
            <w:tcW w:w="1165" w:type="pct"/>
            <w:shd w:val="clear" w:color="auto" w:fill="auto"/>
            <w:vAlign w:val="center"/>
          </w:tcPr>
          <w:p w:rsidR="007F2951" w:rsidRPr="007F2951" w:rsidRDefault="007F2951" w:rsidP="007F2951">
            <w:pPr>
              <w:jc w:val="center"/>
              <w:rPr>
                <w:sz w:val="22"/>
                <w:szCs w:val="22"/>
              </w:rPr>
            </w:pPr>
            <w:r w:rsidRPr="007F2951">
              <w:rPr>
                <w:sz w:val="22"/>
                <w:szCs w:val="22"/>
              </w:rPr>
              <w:t xml:space="preserve">Кладбища </w:t>
            </w:r>
            <w:r>
              <w:rPr>
                <w:sz w:val="22"/>
                <w:szCs w:val="22"/>
              </w:rPr>
              <w:t>(га)</w:t>
            </w:r>
          </w:p>
          <w:p w:rsidR="007F2951" w:rsidRPr="007F2951" w:rsidRDefault="007F2951" w:rsidP="007F2951">
            <w:pPr>
              <w:jc w:val="center"/>
              <w:rPr>
                <w:sz w:val="22"/>
                <w:szCs w:val="22"/>
              </w:rPr>
            </w:pPr>
            <w:r w:rsidRPr="007F2951">
              <w:rPr>
                <w:sz w:val="22"/>
                <w:szCs w:val="22"/>
              </w:rPr>
              <w:t>- существующее</w:t>
            </w:r>
          </w:p>
        </w:tc>
        <w:tc>
          <w:tcPr>
            <w:tcW w:w="546" w:type="pct"/>
            <w:shd w:val="clear" w:color="auto" w:fill="auto"/>
            <w:vAlign w:val="center"/>
          </w:tcPr>
          <w:p w:rsidR="007F2951" w:rsidRDefault="0074126A" w:rsidP="00BA15A1">
            <w:pPr>
              <w:jc w:val="center"/>
              <w:rPr>
                <w:b/>
                <w:sz w:val="22"/>
                <w:szCs w:val="22"/>
              </w:rPr>
            </w:pPr>
            <w:r>
              <w:rPr>
                <w:b/>
                <w:sz w:val="22"/>
                <w:szCs w:val="22"/>
              </w:rPr>
              <w:t>5,5</w:t>
            </w:r>
          </w:p>
        </w:tc>
        <w:tc>
          <w:tcPr>
            <w:tcW w:w="758" w:type="pct"/>
            <w:vAlign w:val="center"/>
          </w:tcPr>
          <w:p w:rsidR="007F2951" w:rsidRDefault="007F2951" w:rsidP="00BA15A1">
            <w:pPr>
              <w:jc w:val="center"/>
              <w:rPr>
                <w:sz w:val="22"/>
                <w:szCs w:val="22"/>
              </w:rPr>
            </w:pPr>
            <w:r>
              <w:rPr>
                <w:sz w:val="22"/>
                <w:szCs w:val="22"/>
              </w:rPr>
              <w:t>1,6</w:t>
            </w:r>
          </w:p>
        </w:tc>
        <w:tc>
          <w:tcPr>
            <w:tcW w:w="758" w:type="pct"/>
            <w:shd w:val="clear" w:color="auto" w:fill="auto"/>
            <w:vAlign w:val="center"/>
          </w:tcPr>
          <w:p w:rsidR="007F2951" w:rsidRDefault="007F2951" w:rsidP="00BA15A1">
            <w:pPr>
              <w:jc w:val="center"/>
              <w:rPr>
                <w:sz w:val="22"/>
                <w:szCs w:val="22"/>
              </w:rPr>
            </w:pPr>
            <w:r>
              <w:rPr>
                <w:sz w:val="22"/>
                <w:szCs w:val="22"/>
              </w:rPr>
              <w:t>2,9</w:t>
            </w:r>
          </w:p>
        </w:tc>
        <w:tc>
          <w:tcPr>
            <w:tcW w:w="758" w:type="pct"/>
            <w:shd w:val="clear" w:color="auto" w:fill="auto"/>
            <w:vAlign w:val="center"/>
          </w:tcPr>
          <w:p w:rsidR="007F2951" w:rsidRDefault="007F2951" w:rsidP="00BA15A1">
            <w:pPr>
              <w:jc w:val="center"/>
              <w:rPr>
                <w:sz w:val="22"/>
                <w:szCs w:val="22"/>
              </w:rPr>
            </w:pPr>
            <w:r>
              <w:rPr>
                <w:sz w:val="22"/>
                <w:szCs w:val="22"/>
              </w:rPr>
              <w:t>1</w:t>
            </w:r>
          </w:p>
        </w:tc>
        <w:tc>
          <w:tcPr>
            <w:tcW w:w="759" w:type="pct"/>
            <w:shd w:val="clear" w:color="auto" w:fill="auto"/>
            <w:vAlign w:val="center"/>
          </w:tcPr>
          <w:p w:rsidR="007F2951" w:rsidRDefault="007F2951" w:rsidP="00BA15A1">
            <w:pPr>
              <w:jc w:val="center"/>
              <w:rPr>
                <w:sz w:val="22"/>
                <w:szCs w:val="22"/>
              </w:rPr>
            </w:pPr>
            <w:r>
              <w:rPr>
                <w:sz w:val="22"/>
                <w:szCs w:val="22"/>
              </w:rPr>
              <w:t>-</w:t>
            </w:r>
          </w:p>
        </w:tc>
      </w:tr>
      <w:tr w:rsidR="007F2951" w:rsidRPr="00B078A7" w:rsidTr="00530A03">
        <w:tc>
          <w:tcPr>
            <w:tcW w:w="256" w:type="pct"/>
            <w:vMerge/>
            <w:shd w:val="clear" w:color="auto" w:fill="auto"/>
            <w:vAlign w:val="center"/>
          </w:tcPr>
          <w:p w:rsidR="007F2951" w:rsidRDefault="007F2951" w:rsidP="00BA15A1">
            <w:pPr>
              <w:jc w:val="center"/>
              <w:rPr>
                <w:sz w:val="22"/>
                <w:szCs w:val="22"/>
              </w:rPr>
            </w:pPr>
          </w:p>
        </w:tc>
        <w:tc>
          <w:tcPr>
            <w:tcW w:w="1165" w:type="pct"/>
            <w:shd w:val="clear" w:color="auto" w:fill="auto"/>
            <w:vAlign w:val="center"/>
          </w:tcPr>
          <w:p w:rsidR="007F2951" w:rsidRPr="007F2951" w:rsidRDefault="007F2951" w:rsidP="007F2951">
            <w:pPr>
              <w:jc w:val="center"/>
              <w:rPr>
                <w:sz w:val="22"/>
                <w:szCs w:val="22"/>
              </w:rPr>
            </w:pPr>
            <w:r w:rsidRPr="007F2951">
              <w:rPr>
                <w:sz w:val="22"/>
                <w:szCs w:val="22"/>
              </w:rPr>
              <w:t>-требуется по нормативу (0,24 га)</w:t>
            </w:r>
          </w:p>
        </w:tc>
        <w:tc>
          <w:tcPr>
            <w:tcW w:w="546" w:type="pct"/>
            <w:shd w:val="clear" w:color="auto" w:fill="auto"/>
            <w:vAlign w:val="center"/>
          </w:tcPr>
          <w:p w:rsidR="007F2951" w:rsidRDefault="00CE4DC9" w:rsidP="00BA15A1">
            <w:pPr>
              <w:jc w:val="center"/>
              <w:rPr>
                <w:b/>
                <w:sz w:val="22"/>
                <w:szCs w:val="22"/>
              </w:rPr>
            </w:pPr>
            <w:r>
              <w:rPr>
                <w:b/>
                <w:sz w:val="22"/>
                <w:szCs w:val="22"/>
              </w:rPr>
              <w:t>1.3</w:t>
            </w:r>
          </w:p>
        </w:tc>
        <w:tc>
          <w:tcPr>
            <w:tcW w:w="758" w:type="pct"/>
            <w:vAlign w:val="center"/>
          </w:tcPr>
          <w:p w:rsidR="007F2951" w:rsidRDefault="00127D33" w:rsidP="00BA15A1">
            <w:pPr>
              <w:jc w:val="center"/>
              <w:rPr>
                <w:sz w:val="22"/>
                <w:szCs w:val="22"/>
              </w:rPr>
            </w:pPr>
            <w:r>
              <w:rPr>
                <w:sz w:val="22"/>
                <w:szCs w:val="22"/>
              </w:rPr>
              <w:t>0,66</w:t>
            </w:r>
          </w:p>
        </w:tc>
        <w:tc>
          <w:tcPr>
            <w:tcW w:w="758" w:type="pct"/>
            <w:shd w:val="clear" w:color="auto" w:fill="auto"/>
            <w:vAlign w:val="center"/>
          </w:tcPr>
          <w:p w:rsidR="007F2951" w:rsidRPr="00127D33" w:rsidRDefault="00127D33" w:rsidP="00BA15A1">
            <w:pPr>
              <w:jc w:val="center"/>
              <w:rPr>
                <w:sz w:val="22"/>
                <w:szCs w:val="22"/>
              </w:rPr>
            </w:pPr>
            <w:r>
              <w:rPr>
                <w:sz w:val="22"/>
                <w:szCs w:val="22"/>
              </w:rPr>
              <w:t>0,3</w:t>
            </w:r>
          </w:p>
        </w:tc>
        <w:tc>
          <w:tcPr>
            <w:tcW w:w="758" w:type="pct"/>
            <w:shd w:val="clear" w:color="auto" w:fill="auto"/>
            <w:vAlign w:val="center"/>
          </w:tcPr>
          <w:p w:rsidR="007F2951" w:rsidRPr="00127D33" w:rsidRDefault="00127D33" w:rsidP="00BA15A1">
            <w:pPr>
              <w:jc w:val="center"/>
              <w:rPr>
                <w:sz w:val="22"/>
                <w:szCs w:val="22"/>
                <w:lang w:val="en-US"/>
              </w:rPr>
            </w:pPr>
            <w:r>
              <w:rPr>
                <w:sz w:val="22"/>
                <w:szCs w:val="22"/>
                <w:lang w:val="en-US"/>
              </w:rPr>
              <w:t>0,26</w:t>
            </w:r>
          </w:p>
        </w:tc>
        <w:tc>
          <w:tcPr>
            <w:tcW w:w="758" w:type="pct"/>
            <w:shd w:val="clear" w:color="auto" w:fill="auto"/>
            <w:vAlign w:val="center"/>
          </w:tcPr>
          <w:p w:rsidR="007F2951" w:rsidRPr="00127D33" w:rsidRDefault="00127D33" w:rsidP="00BA15A1">
            <w:pPr>
              <w:jc w:val="center"/>
              <w:rPr>
                <w:sz w:val="22"/>
                <w:szCs w:val="22"/>
              </w:rPr>
            </w:pPr>
            <w:r>
              <w:rPr>
                <w:sz w:val="22"/>
                <w:szCs w:val="22"/>
              </w:rPr>
              <w:t>0,</w:t>
            </w:r>
            <w:r w:rsidRPr="00127D33">
              <w:rPr>
                <w:sz w:val="22"/>
                <w:szCs w:val="22"/>
              </w:rPr>
              <w:t>08</w:t>
            </w:r>
          </w:p>
        </w:tc>
      </w:tr>
    </w:tbl>
    <w:p w:rsidR="00481CE5" w:rsidRDefault="00BA15A1" w:rsidP="00301F6A">
      <w:pPr>
        <w:tabs>
          <w:tab w:val="left" w:pos="851"/>
        </w:tabs>
        <w:spacing w:before="120"/>
        <w:ind w:firstLine="709"/>
        <w:rPr>
          <w:sz w:val="28"/>
        </w:rPr>
        <w:sectPr w:rsidR="00481CE5" w:rsidSect="00481CE5">
          <w:pgSz w:w="16838" w:h="11906" w:orient="landscape"/>
          <w:pgMar w:top="1134" w:right="1134" w:bottom="567" w:left="1134" w:header="709" w:footer="709" w:gutter="0"/>
          <w:cols w:space="708"/>
          <w:docGrid w:linePitch="360"/>
        </w:sectPr>
      </w:pPr>
      <w:r>
        <w:rPr>
          <w:sz w:val="28"/>
        </w:rPr>
        <w:br w:type="textWrapping" w:clear="all"/>
      </w:r>
    </w:p>
    <w:p w:rsidR="00DA70D9" w:rsidRDefault="005F540A" w:rsidP="00301F6A">
      <w:pPr>
        <w:tabs>
          <w:tab w:val="left" w:pos="851"/>
        </w:tabs>
        <w:spacing w:before="120"/>
        <w:ind w:firstLine="709"/>
        <w:rPr>
          <w:sz w:val="28"/>
        </w:rPr>
      </w:pPr>
      <w:r>
        <w:rPr>
          <w:sz w:val="28"/>
        </w:rPr>
        <w:lastRenderedPageBreak/>
        <w:t>Уровень обеспече</w:t>
      </w:r>
      <w:r w:rsidR="00AF0410">
        <w:rPr>
          <w:sz w:val="28"/>
        </w:rPr>
        <w:t>нности</w:t>
      </w:r>
      <w:r w:rsidR="003A5768">
        <w:rPr>
          <w:sz w:val="28"/>
        </w:rPr>
        <w:t xml:space="preserve"> объектами</w:t>
      </w:r>
      <w:r w:rsidR="00AF0410">
        <w:rPr>
          <w:sz w:val="28"/>
        </w:rPr>
        <w:t xml:space="preserve"> </w:t>
      </w:r>
      <w:r w:rsidR="003A5768" w:rsidRPr="003A5768">
        <w:rPr>
          <w:sz w:val="28"/>
        </w:rPr>
        <w:t>социального и культурно – бытового назначения</w:t>
      </w:r>
      <w:r>
        <w:rPr>
          <w:sz w:val="28"/>
        </w:rPr>
        <w:t xml:space="preserve"> в </w:t>
      </w:r>
      <w:r w:rsidR="008A537B">
        <w:rPr>
          <w:sz w:val="28"/>
        </w:rPr>
        <w:t xml:space="preserve">сельском поселении </w:t>
      </w:r>
      <w:r w:rsidR="00AF0410">
        <w:rPr>
          <w:sz w:val="28"/>
        </w:rPr>
        <w:t xml:space="preserve">по многим позициям не соответствует </w:t>
      </w:r>
      <w:r>
        <w:rPr>
          <w:sz w:val="28"/>
        </w:rPr>
        <w:t xml:space="preserve">нормативному. Существует необходимость осуществления мероприятий по </w:t>
      </w:r>
      <w:r w:rsidR="00AF0410">
        <w:rPr>
          <w:sz w:val="28"/>
        </w:rPr>
        <w:t xml:space="preserve">развитию </w:t>
      </w:r>
      <w:r w:rsidR="003A5768">
        <w:rPr>
          <w:sz w:val="28"/>
        </w:rPr>
        <w:t xml:space="preserve">сфер </w:t>
      </w:r>
      <w:r w:rsidR="00AF0410">
        <w:rPr>
          <w:sz w:val="28"/>
        </w:rPr>
        <w:t>образования</w:t>
      </w:r>
      <w:r>
        <w:rPr>
          <w:sz w:val="28"/>
        </w:rPr>
        <w:t>,</w:t>
      </w:r>
      <w:r w:rsidR="003A5768">
        <w:rPr>
          <w:sz w:val="28"/>
        </w:rPr>
        <w:t xml:space="preserve"> </w:t>
      </w:r>
      <w:r w:rsidR="00F20097">
        <w:rPr>
          <w:sz w:val="28"/>
        </w:rPr>
        <w:t xml:space="preserve">физической </w:t>
      </w:r>
      <w:r w:rsidR="00A37E52">
        <w:rPr>
          <w:sz w:val="28"/>
        </w:rPr>
        <w:t>культуры</w:t>
      </w:r>
      <w:r w:rsidR="003A5768">
        <w:rPr>
          <w:sz w:val="28"/>
        </w:rPr>
        <w:t xml:space="preserve"> и массового спорта, </w:t>
      </w:r>
      <w:r w:rsidR="00F20097">
        <w:rPr>
          <w:sz w:val="28"/>
        </w:rPr>
        <w:t>культуры</w:t>
      </w:r>
      <w:r w:rsidR="003A5768">
        <w:rPr>
          <w:sz w:val="28"/>
        </w:rPr>
        <w:t xml:space="preserve"> и искусства</w:t>
      </w:r>
      <w:r w:rsidR="00F20097">
        <w:rPr>
          <w:sz w:val="28"/>
        </w:rPr>
        <w:t>,</w:t>
      </w:r>
      <w:r>
        <w:rPr>
          <w:sz w:val="28"/>
        </w:rPr>
        <w:t xml:space="preserve"> планомерному их размещению в соответствии с прогнозируемой схемой расселения и доведения размеров сети до уровня современных требований административного и культурного центра.</w:t>
      </w:r>
      <w:bookmarkStart w:id="153" w:name="_Toc268263636"/>
      <w:bookmarkStart w:id="154" w:name="_Toc54879806"/>
      <w:bookmarkStart w:id="155" w:name="_Toc527638439"/>
      <w:bookmarkStart w:id="156" w:name="_Toc342472316"/>
      <w:bookmarkStart w:id="157" w:name="_Toc7869295"/>
    </w:p>
    <w:p w:rsidR="00CD60A9" w:rsidRPr="00CD60A9" w:rsidRDefault="005F540A" w:rsidP="00D80446">
      <w:pPr>
        <w:pStyle w:val="2"/>
      </w:pPr>
      <w:bookmarkStart w:id="158" w:name="_Toc176191450"/>
      <w:r>
        <w:t>Жилищный фонд, жилищное строительство</w:t>
      </w:r>
      <w:bookmarkEnd w:id="153"/>
      <w:bookmarkEnd w:id="154"/>
      <w:bookmarkEnd w:id="155"/>
      <w:bookmarkEnd w:id="156"/>
      <w:bookmarkEnd w:id="157"/>
      <w:bookmarkEnd w:id="158"/>
    </w:p>
    <w:p w:rsidR="00416338" w:rsidRDefault="005C062A" w:rsidP="00416338">
      <w:pPr>
        <w:autoSpaceDE w:val="0"/>
        <w:autoSpaceDN w:val="0"/>
        <w:adjustRightInd w:val="0"/>
        <w:ind w:firstLine="709"/>
        <w:rPr>
          <w:rFonts w:eastAsia="Times New Roman"/>
          <w:kern w:val="0"/>
          <w:sz w:val="28"/>
        </w:rPr>
      </w:pPr>
      <w:r w:rsidRPr="005C062A">
        <w:rPr>
          <w:rFonts w:eastAsia="Times New Roman"/>
          <w:kern w:val="0"/>
          <w:sz w:val="28"/>
        </w:rPr>
        <w:t>В настоящее время</w:t>
      </w:r>
      <w:r w:rsidR="00F7630F">
        <w:rPr>
          <w:rFonts w:eastAsia="Times New Roman"/>
          <w:kern w:val="0"/>
          <w:sz w:val="28"/>
        </w:rPr>
        <w:t xml:space="preserve"> жилищный фонд</w:t>
      </w:r>
      <w:r w:rsidRPr="005C062A">
        <w:rPr>
          <w:rFonts w:eastAsia="Times New Roman"/>
          <w:kern w:val="0"/>
          <w:sz w:val="28"/>
        </w:rPr>
        <w:t xml:space="preserve"> </w:t>
      </w:r>
      <w:r w:rsidR="00F7630F">
        <w:rPr>
          <w:rFonts w:eastAsia="Times New Roman"/>
          <w:kern w:val="0"/>
          <w:sz w:val="28"/>
        </w:rPr>
        <w:t>составляет</w:t>
      </w:r>
      <w:r w:rsidR="00381B1B">
        <w:rPr>
          <w:rFonts w:eastAsia="Times New Roman"/>
          <w:kern w:val="0"/>
          <w:sz w:val="28"/>
        </w:rPr>
        <w:t xml:space="preserve"> 76,6</w:t>
      </w:r>
      <w:r w:rsidR="00381B1B">
        <w:rPr>
          <w:rStyle w:val="aa"/>
          <w:rFonts w:eastAsia="Times New Roman"/>
          <w:kern w:val="0"/>
          <w:sz w:val="28"/>
        </w:rPr>
        <w:footnoteReference w:id="9"/>
      </w:r>
      <w:r w:rsidR="00381B1B">
        <w:rPr>
          <w:rFonts w:eastAsia="Times New Roman"/>
          <w:kern w:val="0"/>
          <w:sz w:val="28"/>
        </w:rPr>
        <w:t xml:space="preserve"> тыс. м</w:t>
      </w:r>
      <w:r w:rsidR="00381B1B" w:rsidRPr="00381B1B">
        <w:rPr>
          <w:rFonts w:eastAsia="Times New Roman"/>
          <w:kern w:val="0"/>
          <w:sz w:val="28"/>
          <w:vertAlign w:val="superscript"/>
        </w:rPr>
        <w:t>2</w:t>
      </w:r>
      <w:r w:rsidR="00416338">
        <w:rPr>
          <w:rFonts w:eastAsia="Times New Roman"/>
          <w:kern w:val="0"/>
          <w:sz w:val="28"/>
        </w:rPr>
        <w:t xml:space="preserve"> общей площади.</w:t>
      </w:r>
    </w:p>
    <w:p w:rsidR="00381B1B" w:rsidRDefault="005C062A" w:rsidP="00416338">
      <w:pPr>
        <w:autoSpaceDE w:val="0"/>
        <w:autoSpaceDN w:val="0"/>
        <w:adjustRightInd w:val="0"/>
        <w:ind w:firstLine="709"/>
        <w:rPr>
          <w:rFonts w:eastAsia="Times New Roman"/>
          <w:kern w:val="0"/>
          <w:sz w:val="28"/>
        </w:rPr>
      </w:pPr>
      <w:r w:rsidRPr="005C062A">
        <w:rPr>
          <w:rFonts w:eastAsia="Times New Roman"/>
          <w:kern w:val="0"/>
          <w:sz w:val="28"/>
        </w:rPr>
        <w:t>В застройке преобладают одноэтажные жилые дома усадебного типа</w:t>
      </w:r>
      <w:r w:rsidR="00381B1B">
        <w:rPr>
          <w:rFonts w:eastAsia="Times New Roman"/>
          <w:kern w:val="0"/>
          <w:sz w:val="28"/>
        </w:rPr>
        <w:t>.</w:t>
      </w:r>
      <w:r w:rsidRPr="005C062A">
        <w:rPr>
          <w:rFonts w:eastAsia="Times New Roman"/>
          <w:kern w:val="0"/>
          <w:sz w:val="28"/>
        </w:rPr>
        <w:t xml:space="preserve"> Многоквартирный жилищный фонд представлен малоэтажными жилыми домами в </w:t>
      </w:r>
      <w:r w:rsidR="00381B1B">
        <w:rPr>
          <w:rFonts w:eastAsia="Times New Roman"/>
          <w:kern w:val="0"/>
          <w:sz w:val="28"/>
        </w:rPr>
        <w:t>с. Кичигино, п. Нагорный и п. Синий бор.</w:t>
      </w:r>
    </w:p>
    <w:p w:rsidR="00CD60A9" w:rsidRPr="00CD60A9" w:rsidRDefault="005C062A" w:rsidP="005C062A">
      <w:pPr>
        <w:autoSpaceDE w:val="0"/>
        <w:autoSpaceDN w:val="0"/>
        <w:adjustRightInd w:val="0"/>
        <w:ind w:firstLine="709"/>
        <w:rPr>
          <w:rFonts w:eastAsia="Times New Roman"/>
          <w:kern w:val="0"/>
          <w:sz w:val="28"/>
        </w:rPr>
      </w:pPr>
      <w:r w:rsidRPr="005C062A">
        <w:rPr>
          <w:rFonts w:eastAsia="Times New Roman"/>
          <w:kern w:val="0"/>
          <w:sz w:val="28"/>
        </w:rPr>
        <w:t>Расчетная средняя жилищ</w:t>
      </w:r>
      <w:r w:rsidR="00114DF8">
        <w:rPr>
          <w:rFonts w:eastAsia="Times New Roman"/>
          <w:kern w:val="0"/>
          <w:sz w:val="28"/>
        </w:rPr>
        <w:t>ная обеспеченность составляет 15</w:t>
      </w:r>
      <w:r w:rsidR="00190832">
        <w:rPr>
          <w:rFonts w:eastAsia="Times New Roman"/>
          <w:kern w:val="0"/>
          <w:sz w:val="28"/>
        </w:rPr>
        <w:t>,2</w:t>
      </w:r>
      <w:r w:rsidR="00114DF8">
        <w:rPr>
          <w:rFonts w:eastAsia="Times New Roman"/>
          <w:kern w:val="0"/>
          <w:sz w:val="28"/>
        </w:rPr>
        <w:t xml:space="preserve"> м</w:t>
      </w:r>
      <w:r w:rsidR="00114DF8">
        <w:rPr>
          <w:rFonts w:eastAsia="Times New Roman"/>
          <w:kern w:val="0"/>
          <w:sz w:val="28"/>
          <w:vertAlign w:val="superscript"/>
        </w:rPr>
        <w:t>2</w:t>
      </w:r>
      <w:r w:rsidRPr="005C062A">
        <w:rPr>
          <w:rFonts w:eastAsia="Times New Roman"/>
          <w:kern w:val="0"/>
          <w:sz w:val="28"/>
        </w:rPr>
        <w:t>/человека.</w:t>
      </w:r>
    </w:p>
    <w:p w:rsidR="00DA70D9" w:rsidRDefault="005F540A">
      <w:pPr>
        <w:autoSpaceDE w:val="0"/>
        <w:autoSpaceDN w:val="0"/>
        <w:adjustRightInd w:val="0"/>
        <w:spacing w:before="120" w:after="120"/>
        <w:jc w:val="center"/>
        <w:rPr>
          <w:b/>
          <w:color w:val="000000" w:themeColor="text1"/>
          <w:sz w:val="28"/>
          <w:szCs w:val="28"/>
        </w:rPr>
      </w:pPr>
      <w:r>
        <w:rPr>
          <w:b/>
          <w:color w:val="000000" w:themeColor="text1"/>
          <w:sz w:val="28"/>
          <w:szCs w:val="28"/>
        </w:rPr>
        <w:t>Проектные предложения</w:t>
      </w:r>
    </w:p>
    <w:p w:rsidR="00AD2FB6" w:rsidRDefault="00AD2FB6" w:rsidP="008054EE">
      <w:pPr>
        <w:ind w:firstLine="709"/>
        <w:rPr>
          <w:sz w:val="28"/>
        </w:rPr>
      </w:pPr>
      <w:r w:rsidRPr="00AD2FB6">
        <w:rPr>
          <w:sz w:val="28"/>
        </w:rPr>
        <w:t>С учетом наличия спроса на земельные участки для индивидуального жилищного строительства,</w:t>
      </w:r>
      <w:r>
        <w:rPr>
          <w:sz w:val="28"/>
        </w:rPr>
        <w:t xml:space="preserve"> проектом генерального плана предусмотрены территории</w:t>
      </w:r>
      <w:r w:rsidRPr="00AD2FB6">
        <w:rPr>
          <w:sz w:val="28"/>
        </w:rPr>
        <w:t xml:space="preserve"> </w:t>
      </w:r>
      <w:r>
        <w:rPr>
          <w:sz w:val="28"/>
        </w:rPr>
        <w:t xml:space="preserve">в с. Кичигино, п. Нагорный и с. Синий бор </w:t>
      </w:r>
      <w:r w:rsidRPr="00AD2FB6">
        <w:rPr>
          <w:sz w:val="28"/>
        </w:rPr>
        <w:t>для размещения индивидуальной</w:t>
      </w:r>
      <w:r>
        <w:rPr>
          <w:sz w:val="28"/>
        </w:rPr>
        <w:t>, малоэтажной многоквартирной</w:t>
      </w:r>
      <w:r w:rsidRPr="00AD2FB6">
        <w:rPr>
          <w:sz w:val="28"/>
        </w:rPr>
        <w:t xml:space="preserve"> жилой застройки и объектов соцкультбыта.</w:t>
      </w:r>
    </w:p>
    <w:p w:rsidR="00AD2FB6" w:rsidRPr="00270331" w:rsidRDefault="00AD2FB6" w:rsidP="00270331">
      <w:pPr>
        <w:rPr>
          <w:b/>
          <w:bCs/>
          <w:sz w:val="28"/>
        </w:rPr>
      </w:pPr>
      <w:r w:rsidRPr="00270331">
        <w:rPr>
          <w:sz w:val="28"/>
        </w:rPr>
        <w:t>Таким образом, решение жилищной проблемы, удовлетворения растущих потребностей населения поселения в качественном жилье, в благоприятной среде обитания предусматривается за счет:</w:t>
      </w:r>
    </w:p>
    <w:p w:rsidR="00AD2FB6" w:rsidRPr="00E5074B" w:rsidRDefault="00DC557B" w:rsidP="00270331">
      <w:pPr>
        <w:pStyle w:val="a2"/>
        <w:rPr>
          <w:b/>
          <w:bCs/>
          <w:lang w:val="ru-RU"/>
        </w:rPr>
      </w:pPr>
      <w:r w:rsidRPr="00E5074B">
        <w:rPr>
          <w:lang w:val="ru-RU"/>
        </w:rPr>
        <w:t xml:space="preserve"> </w:t>
      </w:r>
      <w:r w:rsidR="00AD2FB6" w:rsidRPr="00E5074B">
        <w:rPr>
          <w:lang w:val="ru-RU"/>
        </w:rPr>
        <w:t>освоения свободных от застройки площадок в границах территории населенных пунктов поселения, благоприятных по природно-ландшафтным характеристикам;</w:t>
      </w:r>
    </w:p>
    <w:p w:rsidR="00AD2FB6" w:rsidRPr="00E5074B" w:rsidRDefault="00DC557B" w:rsidP="00270331">
      <w:pPr>
        <w:pStyle w:val="a2"/>
        <w:rPr>
          <w:b/>
          <w:bCs/>
          <w:lang w:val="ru-RU"/>
        </w:rPr>
      </w:pPr>
      <w:r w:rsidRPr="00E5074B">
        <w:rPr>
          <w:lang w:val="ru-RU"/>
        </w:rPr>
        <w:t xml:space="preserve"> </w:t>
      </w:r>
      <w:r w:rsidR="00AD2FB6" w:rsidRPr="00E5074B">
        <w:rPr>
          <w:lang w:val="ru-RU"/>
        </w:rPr>
        <w:t>преобразования существующей застройки путем реконструкции, реорганизации и благоустройства жилых кварталов, со сносом 1-этажного амортизированного жилого фонда;</w:t>
      </w:r>
    </w:p>
    <w:p w:rsidR="00AD2FB6" w:rsidRPr="00E5074B" w:rsidRDefault="00DC557B" w:rsidP="00270331">
      <w:pPr>
        <w:pStyle w:val="a2"/>
        <w:rPr>
          <w:b/>
          <w:bCs/>
          <w:lang w:val="ru-RU"/>
        </w:rPr>
      </w:pPr>
      <w:r w:rsidRPr="00E5074B">
        <w:rPr>
          <w:lang w:val="ru-RU"/>
        </w:rPr>
        <w:t xml:space="preserve"> </w:t>
      </w:r>
      <w:r w:rsidR="00AD2FB6" w:rsidRPr="00E5074B">
        <w:rPr>
          <w:lang w:val="ru-RU"/>
        </w:rPr>
        <w:t>внедрения в жилищное строительст</w:t>
      </w:r>
      <w:r w:rsidR="002C23C1" w:rsidRPr="00E5074B">
        <w:rPr>
          <w:lang w:val="ru-RU"/>
        </w:rPr>
        <w:t>во разнообразия типов застройки;</w:t>
      </w:r>
    </w:p>
    <w:p w:rsidR="0046321A" w:rsidRPr="00E5074B" w:rsidRDefault="00DC557B" w:rsidP="00270331">
      <w:pPr>
        <w:pStyle w:val="a2"/>
        <w:rPr>
          <w:b/>
          <w:bCs/>
          <w:lang w:val="ru-RU"/>
        </w:rPr>
      </w:pPr>
      <w:r w:rsidRPr="00E5074B">
        <w:rPr>
          <w:lang w:val="ru-RU"/>
        </w:rPr>
        <w:t xml:space="preserve"> </w:t>
      </w:r>
      <w:r w:rsidR="00AD2FB6" w:rsidRPr="00E5074B">
        <w:rPr>
          <w:lang w:val="ru-RU"/>
        </w:rPr>
        <w:t>реновации жилого фонда в сохраняемой усадебной застройке (замена ветхих домов в пределах существующих земельных участков).</w:t>
      </w:r>
    </w:p>
    <w:p w:rsidR="00CA6B3B" w:rsidRPr="00CA6B3B" w:rsidRDefault="00CA6B3B" w:rsidP="00CA6B3B">
      <w:pPr>
        <w:autoSpaceDE w:val="0"/>
        <w:autoSpaceDN w:val="0"/>
        <w:adjustRightInd w:val="0"/>
        <w:spacing w:before="120" w:after="120"/>
        <w:ind w:firstLine="709"/>
        <w:jc w:val="center"/>
        <w:rPr>
          <w:rFonts w:eastAsia="Times New Roman"/>
          <w:i/>
          <w:color w:val="000000"/>
          <w:kern w:val="0"/>
          <w:sz w:val="28"/>
          <w:szCs w:val="28"/>
          <w:lang w:eastAsia="ru-RU"/>
        </w:rPr>
      </w:pPr>
      <w:r w:rsidRPr="00CA6B3B">
        <w:rPr>
          <w:rFonts w:eastAsia="Times New Roman"/>
          <w:i/>
          <w:color w:val="000000"/>
          <w:kern w:val="0"/>
          <w:sz w:val="28"/>
          <w:szCs w:val="28"/>
          <w:lang w:eastAsia="ru-RU"/>
        </w:rPr>
        <w:t>Расчет объемов нового строительства</w:t>
      </w:r>
    </w:p>
    <w:p w:rsidR="003F7446" w:rsidRDefault="0042699A" w:rsidP="00604D1B">
      <w:pPr>
        <w:ind w:firstLine="709"/>
        <w:rPr>
          <w:sz w:val="28"/>
        </w:rPr>
      </w:pPr>
      <w:r w:rsidRPr="0042699A">
        <w:rPr>
          <w:sz w:val="28"/>
        </w:rPr>
        <w:t xml:space="preserve">Расчет нового жилищного строительства на расчетный срок произведен исходя из прогнозируемой численности населения </w:t>
      </w:r>
      <w:r w:rsidR="00FB34BD">
        <w:rPr>
          <w:sz w:val="28"/>
        </w:rPr>
        <w:t xml:space="preserve">сельского поселения </w:t>
      </w:r>
      <w:r w:rsidRPr="0042699A">
        <w:rPr>
          <w:sz w:val="28"/>
        </w:rPr>
        <w:t>и расчетной нормой средней жилищной обеспеченности.</w:t>
      </w:r>
      <w:r w:rsidR="003D18A8">
        <w:rPr>
          <w:sz w:val="28"/>
        </w:rPr>
        <w:t xml:space="preserve"> В соответствии с показателем минимальной обеспеченности общей площадью жилых помещений на человека, установленным МНГП</w:t>
      </w:r>
      <w:r w:rsidR="003F7446">
        <w:rPr>
          <w:sz w:val="28"/>
        </w:rPr>
        <w:t xml:space="preserve"> </w:t>
      </w:r>
      <w:r w:rsidR="00FB34BD">
        <w:rPr>
          <w:sz w:val="28"/>
          <w:szCs w:val="28"/>
          <w:lang w:bidi="ru-RU"/>
        </w:rPr>
        <w:t>Кичигинского сельского поселения</w:t>
      </w:r>
      <w:r w:rsidR="003D18A8">
        <w:rPr>
          <w:sz w:val="28"/>
        </w:rPr>
        <w:t>, расчетная норма</w:t>
      </w:r>
      <w:r w:rsidR="003F7446">
        <w:rPr>
          <w:sz w:val="28"/>
        </w:rPr>
        <w:t xml:space="preserve"> средней </w:t>
      </w:r>
      <w:r w:rsidR="003D18A8">
        <w:rPr>
          <w:sz w:val="28"/>
        </w:rPr>
        <w:t xml:space="preserve">жилищной обеспеченности на расчетный срок принят в размере </w:t>
      </w:r>
      <w:r w:rsidR="00FB34BD">
        <w:rPr>
          <w:sz w:val="28"/>
        </w:rPr>
        <w:t>20</w:t>
      </w:r>
      <w:r w:rsidR="003F7446">
        <w:rPr>
          <w:sz w:val="28"/>
        </w:rPr>
        <w:t xml:space="preserve"> </w:t>
      </w:r>
      <w:r w:rsidR="003F7446">
        <w:rPr>
          <w:rFonts w:eastAsia="Times New Roman"/>
          <w:kern w:val="0"/>
          <w:sz w:val="28"/>
        </w:rPr>
        <w:t>м</w:t>
      </w:r>
      <w:r w:rsidR="003F7446">
        <w:rPr>
          <w:rFonts w:eastAsia="Times New Roman"/>
          <w:kern w:val="0"/>
          <w:sz w:val="28"/>
          <w:vertAlign w:val="superscript"/>
        </w:rPr>
        <w:t>2</w:t>
      </w:r>
      <w:r w:rsidR="003D18A8">
        <w:rPr>
          <w:rFonts w:eastAsia="Times New Roman"/>
          <w:kern w:val="0"/>
          <w:sz w:val="28"/>
        </w:rPr>
        <w:t>.</w:t>
      </w:r>
    </w:p>
    <w:p w:rsidR="00D0734D" w:rsidRPr="00D0734D" w:rsidRDefault="00D0734D" w:rsidP="00D0734D">
      <w:pPr>
        <w:ind w:firstLine="709"/>
        <w:rPr>
          <w:rFonts w:eastAsia="Times New Roman"/>
          <w:kern w:val="0"/>
          <w:sz w:val="28"/>
          <w:lang w:eastAsia="ru-RU"/>
        </w:rPr>
      </w:pPr>
      <w:r w:rsidRPr="00D0734D">
        <w:rPr>
          <w:rFonts w:eastAsia="Times New Roman"/>
          <w:kern w:val="0"/>
          <w:sz w:val="28"/>
          <w:lang w:eastAsia="ru-RU"/>
        </w:rPr>
        <w:t xml:space="preserve">Настоящим </w:t>
      </w:r>
      <w:r w:rsidR="005E7538">
        <w:rPr>
          <w:sz w:val="28"/>
        </w:rPr>
        <w:t xml:space="preserve">Проектом генерального плана </w:t>
      </w:r>
      <w:r w:rsidRPr="00D0734D">
        <w:rPr>
          <w:rFonts w:eastAsia="Times New Roman"/>
          <w:kern w:val="0"/>
          <w:sz w:val="28"/>
          <w:lang w:eastAsia="ru-RU"/>
        </w:rPr>
        <w:t>проведен расчет в потребности в жилищном фонде, исходя из следующих условий:</w:t>
      </w:r>
    </w:p>
    <w:p w:rsidR="00D0734D" w:rsidRPr="00D0734D" w:rsidRDefault="00D0734D" w:rsidP="00D0734D">
      <w:pPr>
        <w:ind w:firstLine="709"/>
        <w:rPr>
          <w:rFonts w:eastAsia="Times New Roman"/>
          <w:kern w:val="0"/>
          <w:sz w:val="28"/>
          <w:lang w:eastAsia="ru-RU"/>
        </w:rPr>
      </w:pPr>
      <w:r w:rsidRPr="00D0734D">
        <w:rPr>
          <w:rFonts w:eastAsia="Times New Roman"/>
          <w:kern w:val="0"/>
          <w:sz w:val="28"/>
          <w:lang w:eastAsia="ru-RU"/>
        </w:rPr>
        <w:lastRenderedPageBreak/>
        <w:t xml:space="preserve">- общая площадь жилых помещений на территории </w:t>
      </w:r>
      <w:r w:rsidR="00FB34BD">
        <w:rPr>
          <w:rFonts w:eastAsia="Times New Roman"/>
          <w:kern w:val="0"/>
          <w:sz w:val="28"/>
          <w:lang w:eastAsia="ru-RU"/>
        </w:rPr>
        <w:t xml:space="preserve">Кичигинского сельского поселения </w:t>
      </w:r>
      <w:r w:rsidRPr="00D0734D">
        <w:rPr>
          <w:rFonts w:eastAsia="Times New Roman"/>
          <w:kern w:val="0"/>
          <w:sz w:val="28"/>
          <w:lang w:eastAsia="ru-RU"/>
        </w:rPr>
        <w:t>по состоянию на</w:t>
      </w:r>
      <w:r w:rsidR="00FB34BD">
        <w:rPr>
          <w:rFonts w:eastAsia="Times New Roman"/>
          <w:kern w:val="0"/>
          <w:sz w:val="28"/>
          <w:lang w:eastAsia="ru-RU"/>
        </w:rPr>
        <w:t xml:space="preserve"> 2021 год</w:t>
      </w:r>
      <w:r w:rsidRPr="00D0734D">
        <w:rPr>
          <w:rFonts w:eastAsia="Times New Roman"/>
          <w:kern w:val="0"/>
          <w:sz w:val="28"/>
          <w:lang w:eastAsia="ru-RU"/>
        </w:rPr>
        <w:t xml:space="preserve"> составляет </w:t>
      </w:r>
      <w:r w:rsidR="00FB34BD">
        <w:rPr>
          <w:rFonts w:eastAsia="Times New Roman"/>
          <w:kern w:val="0"/>
          <w:sz w:val="28"/>
        </w:rPr>
        <w:t xml:space="preserve">76,6 </w:t>
      </w:r>
      <w:r w:rsidRPr="00D0734D">
        <w:rPr>
          <w:rFonts w:eastAsia="Times New Roman"/>
          <w:kern w:val="0"/>
          <w:sz w:val="28"/>
          <w:lang w:eastAsia="ru-RU"/>
        </w:rPr>
        <w:t>тыс. кв.м.</w:t>
      </w:r>
    </w:p>
    <w:p w:rsidR="00D0734D" w:rsidRPr="00D0734D" w:rsidRDefault="00D0734D" w:rsidP="00D0734D">
      <w:pPr>
        <w:ind w:firstLine="709"/>
        <w:rPr>
          <w:rFonts w:eastAsia="Times New Roman"/>
          <w:kern w:val="0"/>
          <w:sz w:val="28"/>
          <w:lang w:eastAsia="ru-RU"/>
        </w:rPr>
      </w:pPr>
      <w:r w:rsidRPr="00D0734D">
        <w:rPr>
          <w:rFonts w:eastAsia="Times New Roman"/>
          <w:kern w:val="0"/>
          <w:sz w:val="28"/>
          <w:lang w:eastAsia="ru-RU"/>
        </w:rPr>
        <w:t>- средняя жилищная обеспеченность у</w:t>
      </w:r>
      <w:r w:rsidR="00FB34BD">
        <w:rPr>
          <w:rFonts w:eastAsia="Times New Roman"/>
          <w:kern w:val="0"/>
          <w:sz w:val="28"/>
          <w:lang w:eastAsia="ru-RU"/>
        </w:rPr>
        <w:t>величиться с 15</w:t>
      </w:r>
      <w:r w:rsidR="0009790F">
        <w:rPr>
          <w:rFonts w:eastAsia="Times New Roman"/>
          <w:kern w:val="0"/>
          <w:sz w:val="28"/>
          <w:lang w:eastAsia="ru-RU"/>
        </w:rPr>
        <w:t xml:space="preserve">,2 </w:t>
      </w:r>
      <w:r w:rsidR="00E02EBE">
        <w:rPr>
          <w:rFonts w:eastAsia="Times New Roman"/>
          <w:kern w:val="0"/>
          <w:sz w:val="28"/>
          <w:lang w:eastAsia="ru-RU"/>
        </w:rPr>
        <w:t>до 23</w:t>
      </w:r>
      <w:r w:rsidRPr="00D0734D">
        <w:rPr>
          <w:rFonts w:eastAsia="Times New Roman"/>
          <w:kern w:val="0"/>
          <w:sz w:val="28"/>
          <w:lang w:eastAsia="ru-RU"/>
        </w:rPr>
        <w:t xml:space="preserve"> кв. м. на 1 человека;</w:t>
      </w:r>
    </w:p>
    <w:p w:rsidR="00984FB5" w:rsidRPr="00D0734D" w:rsidRDefault="00D0734D" w:rsidP="005E18FF">
      <w:pPr>
        <w:ind w:firstLine="709"/>
        <w:rPr>
          <w:rFonts w:eastAsia="Times New Roman"/>
          <w:kern w:val="0"/>
          <w:sz w:val="28"/>
          <w:lang w:eastAsia="ru-RU"/>
        </w:rPr>
      </w:pPr>
      <w:r w:rsidRPr="00D0734D">
        <w:rPr>
          <w:rFonts w:eastAsia="Times New Roman"/>
          <w:kern w:val="0"/>
          <w:sz w:val="28"/>
          <w:lang w:eastAsia="ru-RU"/>
        </w:rPr>
        <w:t xml:space="preserve">- </w:t>
      </w:r>
      <w:r w:rsidR="00604D1B">
        <w:rPr>
          <w:rFonts w:eastAsia="Times New Roman"/>
          <w:kern w:val="0"/>
          <w:sz w:val="28"/>
          <w:lang w:eastAsia="ru-RU"/>
        </w:rPr>
        <w:t xml:space="preserve">численность населения на расчетный срок к 2042 году составит </w:t>
      </w:r>
      <w:r w:rsidR="00FB34BD">
        <w:rPr>
          <w:rFonts w:eastAsia="Times New Roman"/>
          <w:kern w:val="0"/>
          <w:sz w:val="28"/>
          <w:lang w:eastAsia="ru-RU"/>
        </w:rPr>
        <w:t>5450</w:t>
      </w:r>
      <w:r w:rsidR="00604D1B">
        <w:rPr>
          <w:rFonts w:eastAsia="Times New Roman"/>
          <w:kern w:val="0"/>
          <w:sz w:val="28"/>
          <w:lang w:eastAsia="ru-RU"/>
        </w:rPr>
        <w:t xml:space="preserve"> человек.</w:t>
      </w:r>
    </w:p>
    <w:p w:rsidR="00604D1B" w:rsidRPr="00616CBA" w:rsidRDefault="00604D1B" w:rsidP="007F6D3E">
      <w:pPr>
        <w:pStyle w:val="ae"/>
      </w:pPr>
      <w:r>
        <w:t xml:space="preserve">Таблица </w:t>
      </w:r>
      <w:fldSimple w:instr=" SEQ Таблица \* ARABIC ">
        <w:r w:rsidR="00136AA3">
          <w:rPr>
            <w:noProof/>
          </w:rPr>
          <w:t>17</w:t>
        </w:r>
      </w:fldSimple>
      <w:r>
        <w:t xml:space="preserve"> – Расчет прогнозного объема строительства нового жилищного фонда</w:t>
      </w:r>
    </w:p>
    <w:tbl>
      <w:tblPr>
        <w:tblW w:w="5000" w:type="pct"/>
        <w:tblLook w:val="0000" w:firstRow="0" w:lastRow="0" w:firstColumn="0" w:lastColumn="0" w:noHBand="0" w:noVBand="0"/>
      </w:tblPr>
      <w:tblGrid>
        <w:gridCol w:w="561"/>
        <w:gridCol w:w="2844"/>
        <w:gridCol w:w="1368"/>
        <w:gridCol w:w="1654"/>
        <w:gridCol w:w="1128"/>
        <w:gridCol w:w="1413"/>
        <w:gridCol w:w="1227"/>
      </w:tblGrid>
      <w:tr w:rsidR="00E45E16" w:rsidRPr="00E45E16" w:rsidTr="00DE6FFE">
        <w:trPr>
          <w:trHeight w:val="1020"/>
          <w:tblHeader/>
        </w:trPr>
        <w:tc>
          <w:tcPr>
            <w:tcW w:w="275" w:type="pct"/>
            <w:tcBorders>
              <w:top w:val="single" w:sz="4" w:space="0" w:color="auto"/>
              <w:left w:val="single" w:sz="4" w:space="0" w:color="auto"/>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 п/п</w:t>
            </w:r>
          </w:p>
        </w:tc>
        <w:tc>
          <w:tcPr>
            <w:tcW w:w="1395" w:type="pct"/>
            <w:tcBorders>
              <w:top w:val="single" w:sz="4" w:space="0" w:color="auto"/>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Наименование</w:t>
            </w:r>
          </w:p>
        </w:tc>
        <w:tc>
          <w:tcPr>
            <w:tcW w:w="671" w:type="pct"/>
            <w:tcBorders>
              <w:top w:val="single" w:sz="4" w:space="0" w:color="auto"/>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Единица измерения</w:t>
            </w:r>
          </w:p>
        </w:tc>
        <w:tc>
          <w:tcPr>
            <w:tcW w:w="811" w:type="pct"/>
            <w:tcBorders>
              <w:top w:val="single" w:sz="4" w:space="0" w:color="auto"/>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Современное состояние</w:t>
            </w:r>
            <w:r w:rsidR="00DB09D8">
              <w:rPr>
                <w:rFonts w:eastAsia="Times New Roman"/>
                <w:b/>
                <w:color w:val="000000"/>
                <w:kern w:val="0"/>
                <w:lang w:eastAsia="ru-RU"/>
              </w:rPr>
              <w:t>, 2021</w:t>
            </w:r>
            <w:r>
              <w:rPr>
                <w:rFonts w:eastAsia="Times New Roman"/>
                <w:b/>
                <w:color w:val="000000"/>
                <w:kern w:val="0"/>
                <w:lang w:eastAsia="ru-RU"/>
              </w:rPr>
              <w:t xml:space="preserve"> год</w:t>
            </w:r>
          </w:p>
        </w:tc>
        <w:tc>
          <w:tcPr>
            <w:tcW w:w="553" w:type="pct"/>
            <w:tcBorders>
              <w:top w:val="single" w:sz="4" w:space="0" w:color="auto"/>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b/>
                <w:color w:val="000000"/>
                <w:kern w:val="0"/>
                <w:lang w:eastAsia="ru-RU"/>
              </w:rPr>
            </w:pPr>
            <w:r w:rsidRPr="00E45E16">
              <w:rPr>
                <w:rFonts w:eastAsia="Times New Roman"/>
                <w:b/>
                <w:color w:val="000000"/>
                <w:kern w:val="0"/>
                <w:lang w:eastAsia="ru-RU"/>
              </w:rPr>
              <w:t>I очередь</w:t>
            </w:r>
            <w:r>
              <w:rPr>
                <w:rFonts w:eastAsia="Times New Roman"/>
                <w:b/>
                <w:color w:val="000000"/>
                <w:kern w:val="0"/>
                <w:lang w:eastAsia="ru-RU"/>
              </w:rPr>
              <w:t>, 2032 год</w:t>
            </w:r>
            <w:r w:rsidRPr="00E45E16">
              <w:rPr>
                <w:rFonts w:eastAsia="Times New Roman"/>
                <w:b/>
                <w:color w:val="000000"/>
                <w:kern w:val="0"/>
                <w:lang w:eastAsia="ru-RU"/>
              </w:rPr>
              <w:t xml:space="preserve"> </w:t>
            </w:r>
          </w:p>
        </w:tc>
        <w:tc>
          <w:tcPr>
            <w:tcW w:w="693" w:type="pct"/>
            <w:tcBorders>
              <w:top w:val="single" w:sz="4" w:space="0" w:color="auto"/>
              <w:left w:val="nil"/>
              <w:bottom w:val="single" w:sz="4" w:space="0" w:color="auto"/>
              <w:right w:val="single" w:sz="4" w:space="0" w:color="auto"/>
            </w:tcBorders>
            <w:vAlign w:val="center"/>
          </w:tcPr>
          <w:p w:rsidR="00E45E16" w:rsidRPr="00E45E16" w:rsidRDefault="00F53375" w:rsidP="00DE6FFE">
            <w:pPr>
              <w:spacing w:before="120" w:after="120"/>
              <w:jc w:val="center"/>
              <w:rPr>
                <w:rFonts w:eastAsia="Times New Roman"/>
                <w:b/>
                <w:color w:val="000000"/>
                <w:kern w:val="0"/>
                <w:lang w:eastAsia="ru-RU"/>
              </w:rPr>
            </w:pPr>
            <w:r>
              <w:rPr>
                <w:rFonts w:eastAsia="Times New Roman"/>
                <w:b/>
                <w:color w:val="000000"/>
                <w:kern w:val="0"/>
                <w:lang w:eastAsia="ru-RU"/>
              </w:rPr>
              <w:t>Расчетный срок, 2042 год</w:t>
            </w:r>
          </w:p>
        </w:tc>
        <w:tc>
          <w:tcPr>
            <w:tcW w:w="602" w:type="pct"/>
            <w:tcBorders>
              <w:top w:val="single" w:sz="4" w:space="0" w:color="auto"/>
              <w:left w:val="nil"/>
              <w:bottom w:val="single" w:sz="4" w:space="0" w:color="auto"/>
              <w:right w:val="single" w:sz="4" w:space="0" w:color="auto"/>
            </w:tcBorders>
            <w:vAlign w:val="center"/>
          </w:tcPr>
          <w:p w:rsidR="00E45E16" w:rsidRPr="00E45E16" w:rsidRDefault="00815C8E" w:rsidP="00DE6FFE">
            <w:pPr>
              <w:spacing w:before="120" w:after="120"/>
              <w:jc w:val="center"/>
              <w:rPr>
                <w:rFonts w:eastAsia="Times New Roman"/>
                <w:b/>
                <w:color w:val="000000"/>
                <w:kern w:val="0"/>
                <w:lang w:eastAsia="ru-RU"/>
              </w:rPr>
            </w:pPr>
            <w:r>
              <w:rPr>
                <w:rFonts w:eastAsia="Times New Roman"/>
                <w:b/>
                <w:color w:val="000000"/>
                <w:kern w:val="0"/>
                <w:lang w:eastAsia="ru-RU"/>
              </w:rPr>
              <w:t>Всего</w:t>
            </w:r>
            <w:r w:rsidR="001234A5">
              <w:rPr>
                <w:rFonts w:eastAsia="Times New Roman"/>
                <w:b/>
                <w:color w:val="000000"/>
                <w:kern w:val="0"/>
                <w:lang w:eastAsia="ru-RU"/>
              </w:rPr>
              <w:t xml:space="preserve"> за период с 2021</w:t>
            </w:r>
            <w:r w:rsidR="00E45E16" w:rsidRPr="00E45E16">
              <w:rPr>
                <w:rFonts w:eastAsia="Times New Roman"/>
                <w:b/>
                <w:color w:val="000000"/>
                <w:kern w:val="0"/>
                <w:lang w:eastAsia="ru-RU"/>
              </w:rPr>
              <w:t xml:space="preserve"> по 2042 г.</w:t>
            </w:r>
          </w:p>
        </w:tc>
      </w:tr>
      <w:tr w:rsidR="00E45E16" w:rsidRPr="00E45E16" w:rsidTr="00DE6FFE">
        <w:trPr>
          <w:trHeight w:val="315"/>
        </w:trPr>
        <w:tc>
          <w:tcPr>
            <w:tcW w:w="275" w:type="pct"/>
            <w:tcBorders>
              <w:top w:val="nil"/>
              <w:left w:val="single" w:sz="4" w:space="0" w:color="auto"/>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1</w:t>
            </w:r>
          </w:p>
        </w:tc>
        <w:tc>
          <w:tcPr>
            <w:tcW w:w="1395" w:type="pct"/>
            <w:tcBorders>
              <w:top w:val="nil"/>
              <w:left w:val="nil"/>
              <w:bottom w:val="single" w:sz="4" w:space="0" w:color="auto"/>
              <w:right w:val="single" w:sz="4" w:space="0" w:color="auto"/>
            </w:tcBorders>
            <w:vAlign w:val="center"/>
          </w:tcPr>
          <w:p w:rsidR="00E45E16" w:rsidRPr="00E45E16" w:rsidRDefault="00E45E16" w:rsidP="00DE6FFE">
            <w:pPr>
              <w:spacing w:before="120" w:after="120"/>
              <w:rPr>
                <w:rFonts w:eastAsia="Times New Roman"/>
                <w:color w:val="000000"/>
                <w:kern w:val="0"/>
                <w:lang w:eastAsia="ru-RU"/>
              </w:rPr>
            </w:pPr>
            <w:r w:rsidRPr="00E45E16">
              <w:rPr>
                <w:rFonts w:eastAsia="Times New Roman"/>
                <w:color w:val="000000"/>
                <w:kern w:val="0"/>
                <w:lang w:eastAsia="ru-RU"/>
              </w:rPr>
              <w:t>Численность постоянного населения</w:t>
            </w:r>
          </w:p>
        </w:tc>
        <w:tc>
          <w:tcPr>
            <w:tcW w:w="671"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чел.</w:t>
            </w:r>
          </w:p>
        </w:tc>
        <w:tc>
          <w:tcPr>
            <w:tcW w:w="811" w:type="pct"/>
            <w:tcBorders>
              <w:top w:val="nil"/>
              <w:left w:val="nil"/>
              <w:bottom w:val="single" w:sz="4" w:space="0" w:color="auto"/>
              <w:right w:val="single" w:sz="4" w:space="0" w:color="auto"/>
            </w:tcBorders>
            <w:vAlign w:val="center"/>
          </w:tcPr>
          <w:p w:rsidR="00E45E16" w:rsidRPr="00E45E16" w:rsidRDefault="001234A5" w:rsidP="00DE6FFE">
            <w:pPr>
              <w:spacing w:before="120" w:after="120"/>
              <w:jc w:val="center"/>
              <w:rPr>
                <w:rFonts w:eastAsia="Times New Roman"/>
                <w:color w:val="000000"/>
                <w:kern w:val="0"/>
                <w:lang w:eastAsia="ru-RU"/>
              </w:rPr>
            </w:pPr>
            <w:r>
              <w:rPr>
                <w:rFonts w:eastAsia="Times New Roman"/>
                <w:color w:val="000000"/>
                <w:kern w:val="0"/>
                <w:lang w:eastAsia="ru-RU"/>
              </w:rPr>
              <w:t>5022</w:t>
            </w:r>
          </w:p>
        </w:tc>
        <w:tc>
          <w:tcPr>
            <w:tcW w:w="553" w:type="pct"/>
            <w:tcBorders>
              <w:top w:val="nil"/>
              <w:left w:val="nil"/>
              <w:bottom w:val="single" w:sz="4" w:space="0" w:color="auto"/>
              <w:right w:val="single" w:sz="4" w:space="0" w:color="auto"/>
            </w:tcBorders>
            <w:vAlign w:val="center"/>
          </w:tcPr>
          <w:p w:rsidR="00E45E16" w:rsidRPr="00E45E16" w:rsidRDefault="001234A5"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=Нас_общ_перв_оч </w:instrText>
            </w:r>
            <w:r>
              <w:rPr>
                <w:rFonts w:eastAsia="Times New Roman"/>
                <w:color w:val="000000"/>
                <w:kern w:val="0"/>
                <w:lang w:eastAsia="ru-RU"/>
              </w:rPr>
              <w:fldChar w:fldCharType="separate"/>
            </w:r>
            <w:r w:rsidR="00136AA3">
              <w:rPr>
                <w:rFonts w:eastAsia="Times New Roman"/>
                <w:noProof/>
                <w:color w:val="000000"/>
                <w:kern w:val="0"/>
                <w:lang w:eastAsia="ru-RU"/>
              </w:rPr>
              <w:t>5184</w:t>
            </w:r>
            <w:r>
              <w:rPr>
                <w:rFonts w:eastAsia="Times New Roman"/>
                <w:color w:val="000000"/>
                <w:kern w:val="0"/>
                <w:lang w:eastAsia="ru-RU"/>
              </w:rPr>
              <w:fldChar w:fldCharType="end"/>
            </w:r>
          </w:p>
        </w:tc>
        <w:tc>
          <w:tcPr>
            <w:tcW w:w="693" w:type="pct"/>
            <w:tcBorders>
              <w:top w:val="nil"/>
              <w:left w:val="nil"/>
              <w:bottom w:val="single" w:sz="4" w:space="0" w:color="auto"/>
              <w:right w:val="single" w:sz="4" w:space="0" w:color="auto"/>
            </w:tcBorders>
            <w:vAlign w:val="center"/>
          </w:tcPr>
          <w:p w:rsidR="00E45E16" w:rsidRPr="00E45E16" w:rsidRDefault="00570F5A"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=Нас_общ_расч_срок </w:instrText>
            </w:r>
            <w:r>
              <w:rPr>
                <w:rFonts w:eastAsia="Times New Roman"/>
                <w:color w:val="000000"/>
                <w:kern w:val="0"/>
                <w:lang w:eastAsia="ru-RU"/>
              </w:rPr>
              <w:fldChar w:fldCharType="separate"/>
            </w:r>
            <w:r w:rsidR="00136AA3">
              <w:rPr>
                <w:rFonts w:eastAsia="Times New Roman"/>
                <w:noProof/>
                <w:color w:val="000000"/>
                <w:kern w:val="0"/>
                <w:lang w:eastAsia="ru-RU"/>
              </w:rPr>
              <w:t>5450</w:t>
            </w:r>
            <w:r>
              <w:rPr>
                <w:rFonts w:eastAsia="Times New Roman"/>
                <w:color w:val="000000"/>
                <w:kern w:val="0"/>
                <w:lang w:eastAsia="ru-RU"/>
              </w:rPr>
              <w:fldChar w:fldCharType="end"/>
            </w:r>
          </w:p>
        </w:tc>
        <w:tc>
          <w:tcPr>
            <w:tcW w:w="602"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r w:rsidR="00E45E16" w:rsidRPr="00E45E16" w:rsidTr="00DE6FFE">
        <w:trPr>
          <w:trHeight w:val="510"/>
        </w:trPr>
        <w:tc>
          <w:tcPr>
            <w:tcW w:w="275" w:type="pct"/>
            <w:tcBorders>
              <w:top w:val="nil"/>
              <w:left w:val="single" w:sz="4" w:space="0" w:color="auto"/>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2</w:t>
            </w:r>
          </w:p>
        </w:tc>
        <w:tc>
          <w:tcPr>
            <w:tcW w:w="1395" w:type="pct"/>
            <w:tcBorders>
              <w:top w:val="nil"/>
              <w:left w:val="nil"/>
              <w:bottom w:val="single" w:sz="4" w:space="0" w:color="auto"/>
              <w:right w:val="single" w:sz="4" w:space="0" w:color="auto"/>
            </w:tcBorders>
            <w:vAlign w:val="center"/>
          </w:tcPr>
          <w:p w:rsidR="00E45E16" w:rsidRPr="00E45E16" w:rsidRDefault="00E45E16" w:rsidP="00DE6FFE">
            <w:pPr>
              <w:spacing w:before="120" w:after="120"/>
              <w:rPr>
                <w:rFonts w:eastAsia="Times New Roman"/>
                <w:color w:val="000000"/>
                <w:kern w:val="0"/>
                <w:lang w:eastAsia="ru-RU"/>
              </w:rPr>
            </w:pPr>
            <w:r w:rsidRPr="00E45E16">
              <w:rPr>
                <w:rFonts w:eastAsia="Times New Roman"/>
                <w:color w:val="000000"/>
                <w:kern w:val="0"/>
                <w:lang w:eastAsia="ru-RU"/>
              </w:rPr>
              <w:t>Средняя обеспеченность жилищным фондом</w:t>
            </w:r>
          </w:p>
        </w:tc>
        <w:tc>
          <w:tcPr>
            <w:tcW w:w="671"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м</w:t>
            </w:r>
            <w:r w:rsidRPr="00E45E16">
              <w:rPr>
                <w:rFonts w:eastAsia="Times New Roman"/>
                <w:color w:val="000000"/>
                <w:kern w:val="0"/>
                <w:vertAlign w:val="superscript"/>
                <w:lang w:eastAsia="ru-RU"/>
              </w:rPr>
              <w:t>2</w:t>
            </w:r>
            <w:r w:rsidRPr="00E45E16">
              <w:rPr>
                <w:rFonts w:eastAsia="Times New Roman"/>
                <w:color w:val="000000"/>
                <w:kern w:val="0"/>
                <w:lang w:eastAsia="ru-RU"/>
              </w:rPr>
              <w:t>/чел</w:t>
            </w:r>
          </w:p>
        </w:tc>
        <w:tc>
          <w:tcPr>
            <w:tcW w:w="811" w:type="pct"/>
            <w:tcBorders>
              <w:top w:val="nil"/>
              <w:left w:val="nil"/>
              <w:bottom w:val="single" w:sz="4" w:space="0" w:color="auto"/>
              <w:right w:val="single" w:sz="4" w:space="0" w:color="auto"/>
            </w:tcBorders>
            <w:vAlign w:val="center"/>
          </w:tcPr>
          <w:p w:rsidR="00E45E16" w:rsidRPr="00E45E16" w:rsidRDefault="00857ECE"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=D4/D2*1000 \# "0,00" </w:instrText>
            </w:r>
            <w:r>
              <w:rPr>
                <w:rFonts w:eastAsia="Times New Roman"/>
                <w:color w:val="000000"/>
                <w:kern w:val="0"/>
                <w:lang w:eastAsia="ru-RU"/>
              </w:rPr>
              <w:fldChar w:fldCharType="separate"/>
            </w:r>
            <w:r w:rsidR="00136AA3">
              <w:rPr>
                <w:rFonts w:eastAsia="Times New Roman"/>
                <w:noProof/>
                <w:color w:val="000000"/>
                <w:kern w:val="0"/>
                <w:lang w:eastAsia="ru-RU"/>
              </w:rPr>
              <w:t>15,25</w:t>
            </w:r>
            <w:r>
              <w:rPr>
                <w:rFonts w:eastAsia="Times New Roman"/>
                <w:color w:val="000000"/>
                <w:kern w:val="0"/>
                <w:lang w:eastAsia="ru-RU"/>
              </w:rPr>
              <w:fldChar w:fldCharType="end"/>
            </w:r>
          </w:p>
        </w:tc>
        <w:tc>
          <w:tcPr>
            <w:tcW w:w="553" w:type="pct"/>
            <w:tcBorders>
              <w:top w:val="nil"/>
              <w:left w:val="nil"/>
              <w:bottom w:val="single" w:sz="4" w:space="0" w:color="auto"/>
              <w:right w:val="single" w:sz="4" w:space="0" w:color="auto"/>
            </w:tcBorders>
            <w:vAlign w:val="center"/>
          </w:tcPr>
          <w:p w:rsidR="00E45E16" w:rsidRPr="007204D6" w:rsidRDefault="007204D6" w:rsidP="00DE6FFE">
            <w:pPr>
              <w:spacing w:before="120" w:after="120"/>
              <w:jc w:val="center"/>
              <w:rPr>
                <w:rFonts w:eastAsia="Times New Roman"/>
                <w:color w:val="000000"/>
                <w:kern w:val="0"/>
                <w:lang w:val="en-US" w:eastAsia="ru-RU"/>
              </w:rPr>
            </w:pPr>
            <w:r>
              <w:rPr>
                <w:rFonts w:eastAsia="Times New Roman"/>
                <w:color w:val="000000"/>
                <w:kern w:val="0"/>
                <w:lang w:val="en-US" w:eastAsia="ru-RU"/>
              </w:rPr>
              <w:t>19,0</w:t>
            </w:r>
          </w:p>
        </w:tc>
        <w:tc>
          <w:tcPr>
            <w:tcW w:w="693" w:type="pct"/>
            <w:tcBorders>
              <w:top w:val="nil"/>
              <w:left w:val="nil"/>
              <w:bottom w:val="single" w:sz="4" w:space="0" w:color="auto"/>
              <w:right w:val="single" w:sz="4" w:space="0" w:color="auto"/>
            </w:tcBorders>
            <w:vAlign w:val="center"/>
          </w:tcPr>
          <w:p w:rsidR="00E45E16" w:rsidRPr="007204D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23,0</w:t>
            </w:r>
          </w:p>
        </w:tc>
        <w:tc>
          <w:tcPr>
            <w:tcW w:w="602"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r w:rsidR="00E45E16" w:rsidRPr="00E45E16" w:rsidTr="00DE6FFE">
        <w:trPr>
          <w:trHeight w:val="315"/>
        </w:trPr>
        <w:tc>
          <w:tcPr>
            <w:tcW w:w="275" w:type="pct"/>
            <w:tcBorders>
              <w:top w:val="nil"/>
              <w:left w:val="single" w:sz="4" w:space="0" w:color="auto"/>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3</w:t>
            </w:r>
          </w:p>
        </w:tc>
        <w:tc>
          <w:tcPr>
            <w:tcW w:w="1395" w:type="pct"/>
            <w:tcBorders>
              <w:top w:val="nil"/>
              <w:left w:val="nil"/>
              <w:bottom w:val="single" w:sz="4" w:space="0" w:color="auto"/>
              <w:right w:val="single" w:sz="4" w:space="0" w:color="auto"/>
            </w:tcBorders>
            <w:vAlign w:val="center"/>
          </w:tcPr>
          <w:p w:rsidR="00E45E16" w:rsidRPr="00E45E16" w:rsidRDefault="00E45E16" w:rsidP="00DE6FFE">
            <w:pPr>
              <w:spacing w:before="120" w:after="120"/>
              <w:rPr>
                <w:rFonts w:eastAsia="Times New Roman"/>
                <w:color w:val="000000"/>
                <w:kern w:val="0"/>
                <w:lang w:eastAsia="ru-RU"/>
              </w:rPr>
            </w:pPr>
            <w:r w:rsidRPr="00E45E16">
              <w:rPr>
                <w:rFonts w:eastAsia="Times New Roman"/>
                <w:color w:val="000000"/>
                <w:kern w:val="0"/>
                <w:lang w:eastAsia="ru-RU"/>
              </w:rPr>
              <w:t xml:space="preserve">Жилищный фонд </w:t>
            </w:r>
          </w:p>
        </w:tc>
        <w:tc>
          <w:tcPr>
            <w:tcW w:w="671"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E45E16" w:rsidRPr="00E45E16" w:rsidRDefault="0009790F" w:rsidP="00DE6FFE">
            <w:pPr>
              <w:spacing w:before="120" w:after="120"/>
              <w:jc w:val="center"/>
              <w:rPr>
                <w:rFonts w:eastAsia="Times New Roman"/>
                <w:color w:val="000000"/>
                <w:kern w:val="0"/>
                <w:lang w:eastAsia="ru-RU"/>
              </w:rPr>
            </w:pPr>
            <w:bookmarkStart w:id="159" w:name="Жил_фонд_с"/>
            <w:r>
              <w:rPr>
                <w:rFonts w:eastAsia="Times New Roman"/>
                <w:kern w:val="0"/>
              </w:rPr>
              <w:t>76,6</w:t>
            </w:r>
            <w:bookmarkEnd w:id="159"/>
          </w:p>
        </w:tc>
        <w:tc>
          <w:tcPr>
            <w:tcW w:w="553"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693"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602" w:type="pct"/>
            <w:tcBorders>
              <w:top w:val="nil"/>
              <w:left w:val="nil"/>
              <w:bottom w:val="single" w:sz="4" w:space="0" w:color="auto"/>
              <w:right w:val="single" w:sz="4" w:space="0" w:color="auto"/>
            </w:tcBorders>
            <w:vAlign w:val="center"/>
          </w:tcPr>
          <w:p w:rsidR="00E45E16" w:rsidRPr="00E45E16" w:rsidRDefault="00E45E16"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r w:rsidR="00597741" w:rsidRPr="00E45E16" w:rsidTr="00DE6FFE">
        <w:trPr>
          <w:trHeight w:val="510"/>
        </w:trPr>
        <w:tc>
          <w:tcPr>
            <w:tcW w:w="275" w:type="pct"/>
            <w:tcBorders>
              <w:top w:val="nil"/>
              <w:left w:val="single" w:sz="4" w:space="0" w:color="auto"/>
              <w:bottom w:val="single" w:sz="4" w:space="0" w:color="auto"/>
              <w:right w:val="single" w:sz="4" w:space="0" w:color="auto"/>
            </w:tcBorders>
            <w:vAlign w:val="center"/>
          </w:tcPr>
          <w:p w:rsidR="00597741" w:rsidRPr="00E45E1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4</w:t>
            </w:r>
          </w:p>
        </w:tc>
        <w:tc>
          <w:tcPr>
            <w:tcW w:w="1395" w:type="pct"/>
            <w:tcBorders>
              <w:top w:val="nil"/>
              <w:left w:val="nil"/>
              <w:bottom w:val="single" w:sz="4" w:space="0" w:color="auto"/>
              <w:right w:val="single" w:sz="4" w:space="0" w:color="auto"/>
            </w:tcBorders>
            <w:vAlign w:val="center"/>
          </w:tcPr>
          <w:p w:rsidR="00597741" w:rsidRPr="00E45E16" w:rsidRDefault="00597741" w:rsidP="00DE6FFE">
            <w:pPr>
              <w:spacing w:before="120" w:after="120"/>
              <w:rPr>
                <w:rFonts w:eastAsia="Times New Roman"/>
                <w:color w:val="000000"/>
                <w:kern w:val="0"/>
                <w:lang w:eastAsia="ru-RU"/>
              </w:rPr>
            </w:pPr>
            <w:r w:rsidRPr="00E45E16">
              <w:rPr>
                <w:rFonts w:eastAsia="Times New Roman"/>
                <w:color w:val="000000"/>
                <w:kern w:val="0"/>
                <w:lang w:eastAsia="ru-RU"/>
              </w:rPr>
              <w:t>Существующий сохраняемый жилищный фонд</w:t>
            </w:r>
            <w:r>
              <w:rPr>
                <w:rFonts w:eastAsia="Times New Roman"/>
                <w:color w:val="000000"/>
                <w:kern w:val="0"/>
                <w:lang w:eastAsia="ru-RU"/>
              </w:rPr>
              <w:t xml:space="preserve"> (без учета убытия)</w:t>
            </w:r>
          </w:p>
        </w:tc>
        <w:tc>
          <w:tcPr>
            <w:tcW w:w="67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553" w:type="pct"/>
            <w:tcBorders>
              <w:top w:val="nil"/>
              <w:left w:val="nil"/>
              <w:bottom w:val="single" w:sz="4" w:space="0" w:color="auto"/>
              <w:right w:val="single" w:sz="4" w:space="0" w:color="auto"/>
            </w:tcBorders>
            <w:vAlign w:val="center"/>
          </w:tcPr>
          <w:p w:rsidR="00597741" w:rsidRPr="00E45E16" w:rsidRDefault="007204D6" w:rsidP="00DE6FFE">
            <w:pPr>
              <w:spacing w:before="120" w:after="120"/>
              <w:jc w:val="center"/>
              <w:rPr>
                <w:rFonts w:eastAsia="Times New Roman"/>
                <w:color w:val="000000"/>
                <w:kern w:val="0"/>
                <w:lang w:eastAsia="ru-RU"/>
              </w:rPr>
            </w:pPr>
            <w:r>
              <w:rPr>
                <w:rFonts w:eastAsia="Times New Roman"/>
                <w:kern w:val="0"/>
              </w:rPr>
              <w:fldChar w:fldCharType="begin"/>
            </w:r>
            <w:r>
              <w:rPr>
                <w:rFonts w:eastAsia="Times New Roman"/>
                <w:kern w:val="0"/>
              </w:rPr>
              <w:instrText xml:space="preserve"> =D4 </w:instrText>
            </w:r>
            <w:r>
              <w:rPr>
                <w:rFonts w:eastAsia="Times New Roman"/>
                <w:kern w:val="0"/>
              </w:rPr>
              <w:fldChar w:fldCharType="separate"/>
            </w:r>
            <w:r w:rsidR="00136AA3">
              <w:rPr>
                <w:rFonts w:eastAsia="Times New Roman"/>
                <w:noProof/>
                <w:kern w:val="0"/>
              </w:rPr>
              <w:t>76,6</w:t>
            </w:r>
            <w:r>
              <w:rPr>
                <w:rFonts w:eastAsia="Times New Roman"/>
                <w:kern w:val="0"/>
              </w:rPr>
              <w:fldChar w:fldCharType="end"/>
            </w:r>
          </w:p>
        </w:tc>
        <w:tc>
          <w:tcPr>
            <w:tcW w:w="693" w:type="pct"/>
            <w:tcBorders>
              <w:top w:val="nil"/>
              <w:left w:val="nil"/>
              <w:bottom w:val="single" w:sz="4" w:space="0" w:color="auto"/>
              <w:right w:val="single" w:sz="4" w:space="0" w:color="auto"/>
            </w:tcBorders>
            <w:vAlign w:val="center"/>
          </w:tcPr>
          <w:p w:rsidR="00597741" w:rsidRPr="00E45E16" w:rsidRDefault="00570F5A"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=E8 </w:instrText>
            </w:r>
            <w:r>
              <w:rPr>
                <w:rFonts w:eastAsia="Times New Roman"/>
                <w:color w:val="000000"/>
                <w:kern w:val="0"/>
                <w:lang w:eastAsia="ru-RU"/>
              </w:rPr>
              <w:fldChar w:fldCharType="separate"/>
            </w:r>
            <w:r w:rsidR="00136AA3">
              <w:rPr>
                <w:rFonts w:eastAsia="Times New Roman"/>
                <w:noProof/>
                <w:color w:val="000000"/>
                <w:kern w:val="0"/>
                <w:lang w:eastAsia="ru-RU"/>
              </w:rPr>
              <w:t>98,5</w:t>
            </w:r>
            <w:r>
              <w:rPr>
                <w:rFonts w:eastAsia="Times New Roman"/>
                <w:color w:val="000000"/>
                <w:kern w:val="0"/>
                <w:lang w:eastAsia="ru-RU"/>
              </w:rPr>
              <w:fldChar w:fldCharType="end"/>
            </w:r>
          </w:p>
        </w:tc>
        <w:tc>
          <w:tcPr>
            <w:tcW w:w="602"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r w:rsidR="00597741" w:rsidRPr="00E45E16" w:rsidTr="00DE6FFE">
        <w:trPr>
          <w:trHeight w:val="315"/>
        </w:trPr>
        <w:tc>
          <w:tcPr>
            <w:tcW w:w="275" w:type="pct"/>
            <w:tcBorders>
              <w:top w:val="nil"/>
              <w:left w:val="single" w:sz="4" w:space="0" w:color="auto"/>
              <w:bottom w:val="single" w:sz="4" w:space="0" w:color="auto"/>
              <w:right w:val="single" w:sz="4" w:space="0" w:color="auto"/>
            </w:tcBorders>
            <w:vAlign w:val="center"/>
          </w:tcPr>
          <w:p w:rsidR="00597741" w:rsidRPr="00E45E1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5</w:t>
            </w:r>
          </w:p>
        </w:tc>
        <w:tc>
          <w:tcPr>
            <w:tcW w:w="1395" w:type="pct"/>
            <w:tcBorders>
              <w:top w:val="nil"/>
              <w:left w:val="nil"/>
              <w:bottom w:val="single" w:sz="4" w:space="0" w:color="auto"/>
              <w:right w:val="single" w:sz="4" w:space="0" w:color="auto"/>
            </w:tcBorders>
            <w:vAlign w:val="center"/>
          </w:tcPr>
          <w:p w:rsidR="00597741" w:rsidRPr="00E45E16" w:rsidRDefault="00597741" w:rsidP="00DE6FFE">
            <w:pPr>
              <w:spacing w:before="120" w:after="120"/>
              <w:rPr>
                <w:rFonts w:eastAsia="Times New Roman"/>
                <w:color w:val="000000"/>
                <w:kern w:val="0"/>
                <w:lang w:eastAsia="ru-RU"/>
              </w:rPr>
            </w:pPr>
            <w:r w:rsidRPr="00E45E16">
              <w:rPr>
                <w:rFonts w:eastAsia="Times New Roman"/>
                <w:color w:val="000000"/>
                <w:kern w:val="0"/>
                <w:lang w:eastAsia="ru-RU"/>
              </w:rPr>
              <w:t xml:space="preserve">Объемы нового строительства </w:t>
            </w:r>
          </w:p>
        </w:tc>
        <w:tc>
          <w:tcPr>
            <w:tcW w:w="67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553" w:type="pct"/>
            <w:tcBorders>
              <w:top w:val="nil"/>
              <w:left w:val="nil"/>
              <w:bottom w:val="single" w:sz="4" w:space="0" w:color="auto"/>
              <w:right w:val="single" w:sz="4" w:space="0" w:color="auto"/>
            </w:tcBorders>
            <w:vAlign w:val="center"/>
          </w:tcPr>
          <w:p w:rsidR="00597741" w:rsidRPr="00E45E16" w:rsidRDefault="007651EE" w:rsidP="00DE6FFE">
            <w:pPr>
              <w:spacing w:before="120" w:after="120"/>
              <w:jc w:val="center"/>
              <w:rPr>
                <w:rFonts w:eastAsia="Times New Roman"/>
                <w:b/>
                <w:color w:val="000000"/>
                <w:kern w:val="0"/>
                <w:lang w:eastAsia="ru-RU"/>
              </w:rPr>
            </w:pPr>
            <w:r>
              <w:rPr>
                <w:rFonts w:eastAsia="Times New Roman"/>
                <w:b/>
                <w:color w:val="000000"/>
                <w:kern w:val="0"/>
                <w:lang w:eastAsia="ru-RU"/>
              </w:rPr>
              <w:fldChar w:fldCharType="begin"/>
            </w:r>
            <w:r>
              <w:rPr>
                <w:rFonts w:eastAsia="Times New Roman"/>
                <w:b/>
                <w:color w:val="000000"/>
                <w:kern w:val="0"/>
                <w:lang w:eastAsia="ru-RU"/>
              </w:rPr>
              <w:instrText xml:space="preserve"> =E8-E5 </w:instrText>
            </w:r>
            <w:r>
              <w:rPr>
                <w:rFonts w:eastAsia="Times New Roman"/>
                <w:b/>
                <w:color w:val="000000"/>
                <w:kern w:val="0"/>
                <w:lang w:eastAsia="ru-RU"/>
              </w:rPr>
              <w:fldChar w:fldCharType="separate"/>
            </w:r>
            <w:r w:rsidR="00136AA3">
              <w:rPr>
                <w:rFonts w:eastAsia="Times New Roman"/>
                <w:b/>
                <w:noProof/>
                <w:color w:val="000000"/>
                <w:kern w:val="0"/>
                <w:lang w:eastAsia="ru-RU"/>
              </w:rPr>
              <w:t>21,9</w:t>
            </w:r>
            <w:r>
              <w:rPr>
                <w:rFonts w:eastAsia="Times New Roman"/>
                <w:b/>
                <w:color w:val="000000"/>
                <w:kern w:val="0"/>
                <w:lang w:eastAsia="ru-RU"/>
              </w:rPr>
              <w:fldChar w:fldCharType="end"/>
            </w:r>
          </w:p>
        </w:tc>
        <w:tc>
          <w:tcPr>
            <w:tcW w:w="693" w:type="pct"/>
            <w:tcBorders>
              <w:top w:val="nil"/>
              <w:left w:val="nil"/>
              <w:bottom w:val="single" w:sz="4" w:space="0" w:color="auto"/>
              <w:right w:val="single" w:sz="4" w:space="0" w:color="auto"/>
            </w:tcBorders>
            <w:vAlign w:val="center"/>
          </w:tcPr>
          <w:p w:rsidR="00597741" w:rsidRPr="00E45E16" w:rsidRDefault="007651EE" w:rsidP="00DE6FFE">
            <w:pPr>
              <w:spacing w:before="120" w:after="120"/>
              <w:jc w:val="center"/>
              <w:rPr>
                <w:rFonts w:eastAsia="Times New Roman"/>
                <w:b/>
                <w:color w:val="000000"/>
                <w:kern w:val="0"/>
                <w:lang w:eastAsia="ru-RU"/>
              </w:rPr>
            </w:pPr>
            <w:r>
              <w:rPr>
                <w:rFonts w:eastAsia="Times New Roman"/>
                <w:b/>
                <w:color w:val="000000"/>
                <w:kern w:val="0"/>
                <w:lang w:eastAsia="ru-RU"/>
              </w:rPr>
              <w:fldChar w:fldCharType="begin"/>
            </w:r>
            <w:r>
              <w:rPr>
                <w:rFonts w:eastAsia="Times New Roman"/>
                <w:b/>
                <w:color w:val="000000"/>
                <w:kern w:val="0"/>
                <w:lang w:eastAsia="ru-RU"/>
              </w:rPr>
              <w:instrText xml:space="preserve"> =F8-F5 </w:instrText>
            </w:r>
            <w:r>
              <w:rPr>
                <w:rFonts w:eastAsia="Times New Roman"/>
                <w:b/>
                <w:color w:val="000000"/>
                <w:kern w:val="0"/>
                <w:lang w:eastAsia="ru-RU"/>
              </w:rPr>
              <w:fldChar w:fldCharType="separate"/>
            </w:r>
            <w:r w:rsidR="00136AA3">
              <w:rPr>
                <w:rFonts w:eastAsia="Times New Roman"/>
                <w:b/>
                <w:noProof/>
                <w:color w:val="000000"/>
                <w:kern w:val="0"/>
                <w:lang w:eastAsia="ru-RU"/>
              </w:rPr>
              <w:t>26,9</w:t>
            </w:r>
            <w:r>
              <w:rPr>
                <w:rFonts w:eastAsia="Times New Roman"/>
                <w:b/>
                <w:color w:val="000000"/>
                <w:kern w:val="0"/>
                <w:lang w:eastAsia="ru-RU"/>
              </w:rPr>
              <w:fldChar w:fldCharType="end"/>
            </w:r>
          </w:p>
        </w:tc>
        <w:tc>
          <w:tcPr>
            <w:tcW w:w="602" w:type="pct"/>
            <w:tcBorders>
              <w:top w:val="nil"/>
              <w:left w:val="nil"/>
              <w:bottom w:val="single" w:sz="4" w:space="0" w:color="auto"/>
              <w:right w:val="single" w:sz="4" w:space="0" w:color="auto"/>
            </w:tcBorders>
            <w:noWrap/>
            <w:vAlign w:val="center"/>
          </w:tcPr>
          <w:p w:rsidR="00597741" w:rsidRPr="00E45E16" w:rsidRDefault="001234A5" w:rsidP="00DE6FFE">
            <w:pPr>
              <w:spacing w:before="120" w:after="120"/>
              <w:jc w:val="center"/>
              <w:rPr>
                <w:rFonts w:eastAsia="Times New Roman"/>
                <w:b/>
                <w:color w:val="000000"/>
                <w:kern w:val="0"/>
                <w:lang w:eastAsia="ru-RU"/>
              </w:rPr>
            </w:pPr>
            <w:r>
              <w:rPr>
                <w:rFonts w:eastAsia="Times New Roman"/>
                <w:b/>
                <w:color w:val="000000"/>
                <w:kern w:val="0"/>
                <w:lang w:eastAsia="ru-RU"/>
              </w:rPr>
              <w:fldChar w:fldCharType="begin"/>
            </w:r>
            <w:r>
              <w:rPr>
                <w:rFonts w:eastAsia="Times New Roman"/>
                <w:b/>
                <w:color w:val="000000"/>
                <w:kern w:val="0"/>
                <w:lang w:eastAsia="ru-RU"/>
              </w:rPr>
              <w:instrText xml:space="preserve"> =E6+F6 </w:instrText>
            </w:r>
            <w:r>
              <w:rPr>
                <w:rFonts w:eastAsia="Times New Roman"/>
                <w:b/>
                <w:color w:val="000000"/>
                <w:kern w:val="0"/>
                <w:lang w:eastAsia="ru-RU"/>
              </w:rPr>
              <w:fldChar w:fldCharType="separate"/>
            </w:r>
            <w:r w:rsidR="00136AA3">
              <w:rPr>
                <w:rFonts w:eastAsia="Times New Roman"/>
                <w:b/>
                <w:noProof/>
                <w:color w:val="000000"/>
                <w:kern w:val="0"/>
                <w:lang w:eastAsia="ru-RU"/>
              </w:rPr>
              <w:t>48,8</w:t>
            </w:r>
            <w:r>
              <w:rPr>
                <w:rFonts w:eastAsia="Times New Roman"/>
                <w:b/>
                <w:color w:val="000000"/>
                <w:kern w:val="0"/>
                <w:lang w:eastAsia="ru-RU"/>
              </w:rPr>
              <w:fldChar w:fldCharType="end"/>
            </w:r>
          </w:p>
        </w:tc>
      </w:tr>
      <w:tr w:rsidR="0099118F" w:rsidRPr="0099118F" w:rsidTr="00DE6FFE">
        <w:trPr>
          <w:trHeight w:val="315"/>
        </w:trPr>
        <w:tc>
          <w:tcPr>
            <w:tcW w:w="275" w:type="pct"/>
            <w:tcBorders>
              <w:top w:val="nil"/>
              <w:left w:val="single" w:sz="4" w:space="0" w:color="auto"/>
              <w:bottom w:val="single" w:sz="4" w:space="0" w:color="auto"/>
              <w:right w:val="single" w:sz="4" w:space="0" w:color="auto"/>
            </w:tcBorders>
            <w:vAlign w:val="center"/>
          </w:tcPr>
          <w:p w:rsidR="0099118F" w:rsidRPr="00E45E1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6</w:t>
            </w:r>
          </w:p>
        </w:tc>
        <w:tc>
          <w:tcPr>
            <w:tcW w:w="1395" w:type="pct"/>
            <w:tcBorders>
              <w:top w:val="nil"/>
              <w:left w:val="nil"/>
              <w:bottom w:val="single" w:sz="4" w:space="0" w:color="auto"/>
              <w:right w:val="single" w:sz="4" w:space="0" w:color="auto"/>
            </w:tcBorders>
            <w:vAlign w:val="center"/>
          </w:tcPr>
          <w:p w:rsidR="0099118F" w:rsidRPr="00E45E16" w:rsidRDefault="0099118F" w:rsidP="0099118F">
            <w:pPr>
              <w:spacing w:before="120" w:after="120"/>
              <w:rPr>
                <w:rFonts w:eastAsia="Times New Roman"/>
                <w:color w:val="000000"/>
                <w:kern w:val="0"/>
                <w:lang w:eastAsia="ru-RU"/>
              </w:rPr>
            </w:pPr>
            <w:r>
              <w:rPr>
                <w:color w:val="000000"/>
              </w:rPr>
              <w:t>Прогноз ежегодного ввода жилого фонда</w:t>
            </w:r>
          </w:p>
        </w:tc>
        <w:tc>
          <w:tcPr>
            <w:tcW w:w="671" w:type="pct"/>
            <w:tcBorders>
              <w:top w:val="nil"/>
              <w:left w:val="nil"/>
              <w:bottom w:val="single" w:sz="4" w:space="0" w:color="auto"/>
              <w:right w:val="single" w:sz="4" w:space="0" w:color="auto"/>
            </w:tcBorders>
            <w:vAlign w:val="center"/>
          </w:tcPr>
          <w:p w:rsidR="0099118F" w:rsidRDefault="0099118F"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99118F" w:rsidRPr="00E45E16" w:rsidRDefault="0099118F"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553" w:type="pct"/>
            <w:tcBorders>
              <w:top w:val="nil"/>
              <w:left w:val="nil"/>
              <w:bottom w:val="single" w:sz="4" w:space="0" w:color="auto"/>
              <w:right w:val="single" w:sz="4" w:space="0" w:color="auto"/>
            </w:tcBorders>
            <w:vAlign w:val="center"/>
          </w:tcPr>
          <w:p w:rsidR="0099118F" w:rsidRPr="0099118F" w:rsidRDefault="001234A5"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=E6/11 </w:instrText>
            </w:r>
            <w:r>
              <w:rPr>
                <w:rFonts w:eastAsia="Times New Roman"/>
                <w:color w:val="000000"/>
                <w:kern w:val="0"/>
                <w:lang w:eastAsia="ru-RU"/>
              </w:rPr>
              <w:fldChar w:fldCharType="separate"/>
            </w:r>
            <w:r w:rsidR="00136AA3">
              <w:rPr>
                <w:rFonts w:eastAsia="Times New Roman"/>
                <w:noProof/>
                <w:color w:val="000000"/>
                <w:kern w:val="0"/>
                <w:lang w:eastAsia="ru-RU"/>
              </w:rPr>
              <w:t>1,99</w:t>
            </w:r>
            <w:r>
              <w:rPr>
                <w:rFonts w:eastAsia="Times New Roman"/>
                <w:color w:val="000000"/>
                <w:kern w:val="0"/>
                <w:lang w:eastAsia="ru-RU"/>
              </w:rPr>
              <w:fldChar w:fldCharType="end"/>
            </w:r>
          </w:p>
        </w:tc>
        <w:tc>
          <w:tcPr>
            <w:tcW w:w="693" w:type="pct"/>
            <w:tcBorders>
              <w:top w:val="nil"/>
              <w:left w:val="nil"/>
              <w:bottom w:val="single" w:sz="4" w:space="0" w:color="auto"/>
              <w:right w:val="single" w:sz="4" w:space="0" w:color="auto"/>
            </w:tcBorders>
            <w:vAlign w:val="center"/>
          </w:tcPr>
          <w:p w:rsidR="0099118F" w:rsidRPr="0099118F" w:rsidRDefault="00763AA5" w:rsidP="00DE6FFE">
            <w:pPr>
              <w:spacing w:before="120" w:after="120"/>
              <w:jc w:val="center"/>
              <w:rPr>
                <w:rFonts w:eastAsia="Times New Roman"/>
                <w:color w:val="000000"/>
                <w:kern w:val="0"/>
                <w:lang w:eastAsia="ru-RU"/>
              </w:rPr>
            </w:pPr>
            <w:r>
              <w:rPr>
                <w:rFonts w:eastAsia="Times New Roman"/>
                <w:color w:val="000000"/>
                <w:kern w:val="0"/>
                <w:lang w:eastAsia="ru-RU"/>
              </w:rPr>
              <w:t>2,59</w:t>
            </w:r>
          </w:p>
        </w:tc>
        <w:tc>
          <w:tcPr>
            <w:tcW w:w="602" w:type="pct"/>
            <w:tcBorders>
              <w:top w:val="nil"/>
              <w:left w:val="nil"/>
              <w:bottom w:val="single" w:sz="4" w:space="0" w:color="auto"/>
              <w:right w:val="single" w:sz="4" w:space="0" w:color="auto"/>
            </w:tcBorders>
            <w:noWrap/>
            <w:vAlign w:val="center"/>
          </w:tcPr>
          <w:p w:rsidR="0099118F" w:rsidRPr="0099118F" w:rsidRDefault="001234A5"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=G6/21 </w:instrText>
            </w:r>
            <w:r>
              <w:rPr>
                <w:rFonts w:eastAsia="Times New Roman"/>
                <w:color w:val="000000"/>
                <w:kern w:val="0"/>
                <w:lang w:eastAsia="ru-RU"/>
              </w:rPr>
              <w:fldChar w:fldCharType="separate"/>
            </w:r>
            <w:r w:rsidR="00136AA3">
              <w:rPr>
                <w:rFonts w:eastAsia="Times New Roman"/>
                <w:noProof/>
                <w:color w:val="000000"/>
                <w:kern w:val="0"/>
                <w:lang w:eastAsia="ru-RU"/>
              </w:rPr>
              <w:t>2,32</w:t>
            </w:r>
            <w:r>
              <w:rPr>
                <w:rFonts w:eastAsia="Times New Roman"/>
                <w:color w:val="000000"/>
                <w:kern w:val="0"/>
                <w:lang w:eastAsia="ru-RU"/>
              </w:rPr>
              <w:fldChar w:fldCharType="end"/>
            </w:r>
          </w:p>
        </w:tc>
      </w:tr>
      <w:tr w:rsidR="00597741" w:rsidRPr="00E45E16" w:rsidTr="00DE6FFE">
        <w:trPr>
          <w:trHeight w:val="315"/>
        </w:trPr>
        <w:tc>
          <w:tcPr>
            <w:tcW w:w="275" w:type="pct"/>
            <w:tcBorders>
              <w:top w:val="nil"/>
              <w:left w:val="single" w:sz="4" w:space="0" w:color="auto"/>
              <w:bottom w:val="single" w:sz="4" w:space="0" w:color="auto"/>
              <w:right w:val="single" w:sz="4" w:space="0" w:color="auto"/>
            </w:tcBorders>
            <w:vAlign w:val="center"/>
          </w:tcPr>
          <w:p w:rsidR="00597741" w:rsidRPr="00E45E16" w:rsidRDefault="007204D6" w:rsidP="00DE6FFE">
            <w:pPr>
              <w:spacing w:before="120" w:after="120"/>
              <w:jc w:val="center"/>
              <w:rPr>
                <w:rFonts w:eastAsia="Times New Roman"/>
                <w:color w:val="000000"/>
                <w:kern w:val="0"/>
                <w:lang w:eastAsia="ru-RU"/>
              </w:rPr>
            </w:pPr>
            <w:r>
              <w:rPr>
                <w:rFonts w:eastAsia="Times New Roman"/>
                <w:color w:val="000000"/>
                <w:kern w:val="0"/>
                <w:lang w:eastAsia="ru-RU"/>
              </w:rPr>
              <w:t>7</w:t>
            </w:r>
          </w:p>
        </w:tc>
        <w:tc>
          <w:tcPr>
            <w:tcW w:w="1395" w:type="pct"/>
            <w:tcBorders>
              <w:top w:val="nil"/>
              <w:left w:val="nil"/>
              <w:bottom w:val="single" w:sz="4" w:space="0" w:color="auto"/>
              <w:right w:val="single" w:sz="4" w:space="0" w:color="auto"/>
            </w:tcBorders>
            <w:vAlign w:val="center"/>
          </w:tcPr>
          <w:p w:rsidR="00597741" w:rsidRPr="00E45E16" w:rsidRDefault="00597741" w:rsidP="00DE6FFE">
            <w:pPr>
              <w:spacing w:before="120" w:after="120"/>
              <w:rPr>
                <w:rFonts w:eastAsia="Times New Roman"/>
                <w:color w:val="000000"/>
                <w:kern w:val="0"/>
                <w:lang w:eastAsia="ru-RU"/>
              </w:rPr>
            </w:pPr>
            <w:r w:rsidRPr="00E45E16">
              <w:rPr>
                <w:rFonts w:eastAsia="Times New Roman"/>
                <w:color w:val="000000"/>
                <w:kern w:val="0"/>
                <w:lang w:eastAsia="ru-RU"/>
              </w:rPr>
              <w:t>Жилищный фонд к концу периода</w:t>
            </w:r>
          </w:p>
        </w:tc>
        <w:tc>
          <w:tcPr>
            <w:tcW w:w="67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Pr>
                <w:rFonts w:eastAsia="Times New Roman"/>
                <w:color w:val="000000"/>
                <w:kern w:val="0"/>
                <w:lang w:eastAsia="ru-RU"/>
              </w:rPr>
              <w:t xml:space="preserve">тыс. </w:t>
            </w:r>
            <w:r w:rsidRPr="00E45E16">
              <w:rPr>
                <w:rFonts w:eastAsia="Times New Roman"/>
                <w:color w:val="000000"/>
                <w:kern w:val="0"/>
                <w:lang w:eastAsia="ru-RU"/>
              </w:rPr>
              <w:t>м</w:t>
            </w:r>
            <w:r w:rsidRPr="00E45E16">
              <w:rPr>
                <w:rFonts w:eastAsia="Times New Roman"/>
                <w:color w:val="000000"/>
                <w:kern w:val="0"/>
                <w:vertAlign w:val="superscript"/>
                <w:lang w:eastAsia="ru-RU"/>
              </w:rPr>
              <w:t>2</w:t>
            </w:r>
          </w:p>
        </w:tc>
        <w:tc>
          <w:tcPr>
            <w:tcW w:w="811"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c>
          <w:tcPr>
            <w:tcW w:w="553" w:type="pct"/>
            <w:tcBorders>
              <w:top w:val="nil"/>
              <w:left w:val="nil"/>
              <w:bottom w:val="single" w:sz="4" w:space="0" w:color="auto"/>
              <w:right w:val="single" w:sz="4" w:space="0" w:color="auto"/>
            </w:tcBorders>
            <w:vAlign w:val="center"/>
          </w:tcPr>
          <w:p w:rsidR="00597741" w:rsidRPr="00E45E16" w:rsidRDefault="007651EE"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=(E2*E3)/1000 \# "0,0" </w:instrText>
            </w:r>
            <w:r>
              <w:rPr>
                <w:rFonts w:eastAsia="Times New Roman"/>
                <w:color w:val="000000"/>
                <w:kern w:val="0"/>
                <w:lang w:eastAsia="ru-RU"/>
              </w:rPr>
              <w:fldChar w:fldCharType="separate"/>
            </w:r>
            <w:r w:rsidR="00136AA3">
              <w:rPr>
                <w:rFonts w:eastAsia="Times New Roman"/>
                <w:noProof/>
                <w:color w:val="000000"/>
                <w:kern w:val="0"/>
                <w:lang w:eastAsia="ru-RU"/>
              </w:rPr>
              <w:t>98,5</w:t>
            </w:r>
            <w:r>
              <w:rPr>
                <w:rFonts w:eastAsia="Times New Roman"/>
                <w:color w:val="000000"/>
                <w:kern w:val="0"/>
                <w:lang w:eastAsia="ru-RU"/>
              </w:rPr>
              <w:fldChar w:fldCharType="end"/>
            </w:r>
          </w:p>
        </w:tc>
        <w:bookmarkStart w:id="160" w:name="Жил_фонд_п"/>
        <w:tc>
          <w:tcPr>
            <w:tcW w:w="693" w:type="pct"/>
            <w:tcBorders>
              <w:top w:val="nil"/>
              <w:left w:val="nil"/>
              <w:bottom w:val="single" w:sz="4" w:space="0" w:color="auto"/>
              <w:right w:val="single" w:sz="4" w:space="0" w:color="auto"/>
            </w:tcBorders>
            <w:vAlign w:val="center"/>
          </w:tcPr>
          <w:p w:rsidR="00597741" w:rsidRPr="00E45E16" w:rsidRDefault="0077391C" w:rsidP="00DE6FFE">
            <w:pPr>
              <w:spacing w:before="120" w:after="120"/>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=(F2*F3)/1000 \# "0,0" </w:instrText>
            </w:r>
            <w:r>
              <w:rPr>
                <w:rFonts w:eastAsia="Times New Roman"/>
                <w:color w:val="000000"/>
                <w:kern w:val="0"/>
                <w:lang w:eastAsia="ru-RU"/>
              </w:rPr>
              <w:fldChar w:fldCharType="separate"/>
            </w:r>
            <w:r w:rsidR="00136AA3">
              <w:rPr>
                <w:rFonts w:eastAsia="Times New Roman"/>
                <w:noProof/>
                <w:color w:val="000000"/>
                <w:kern w:val="0"/>
                <w:lang w:eastAsia="ru-RU"/>
              </w:rPr>
              <w:t>125,4</w:t>
            </w:r>
            <w:r>
              <w:rPr>
                <w:rFonts w:eastAsia="Times New Roman"/>
                <w:color w:val="000000"/>
                <w:kern w:val="0"/>
                <w:lang w:eastAsia="ru-RU"/>
              </w:rPr>
              <w:fldChar w:fldCharType="end"/>
            </w:r>
            <w:bookmarkEnd w:id="160"/>
          </w:p>
        </w:tc>
        <w:tc>
          <w:tcPr>
            <w:tcW w:w="602" w:type="pct"/>
            <w:tcBorders>
              <w:top w:val="nil"/>
              <w:left w:val="nil"/>
              <w:bottom w:val="single" w:sz="4" w:space="0" w:color="auto"/>
              <w:right w:val="single" w:sz="4" w:space="0" w:color="auto"/>
            </w:tcBorders>
            <w:vAlign w:val="center"/>
          </w:tcPr>
          <w:p w:rsidR="00597741" w:rsidRPr="00E45E16" w:rsidRDefault="00597741" w:rsidP="00DE6FFE">
            <w:pPr>
              <w:spacing w:before="120" w:after="120"/>
              <w:jc w:val="center"/>
              <w:rPr>
                <w:rFonts w:eastAsia="Times New Roman"/>
                <w:color w:val="000000"/>
                <w:kern w:val="0"/>
                <w:lang w:eastAsia="ru-RU"/>
              </w:rPr>
            </w:pPr>
            <w:r w:rsidRPr="00E45E16">
              <w:rPr>
                <w:rFonts w:eastAsia="Times New Roman"/>
                <w:color w:val="000000"/>
                <w:kern w:val="0"/>
                <w:lang w:eastAsia="ru-RU"/>
              </w:rPr>
              <w:t>Х</w:t>
            </w:r>
          </w:p>
        </w:tc>
      </w:tr>
    </w:tbl>
    <w:p w:rsidR="0099118F" w:rsidRPr="0099118F" w:rsidRDefault="0099118F" w:rsidP="0099118F">
      <w:pPr>
        <w:spacing w:before="240" w:line="259" w:lineRule="auto"/>
        <w:ind w:firstLine="709"/>
        <w:rPr>
          <w:rFonts w:eastAsia="Times New Roman"/>
          <w:kern w:val="0"/>
          <w:sz w:val="28"/>
          <w:lang w:eastAsia="ru-RU"/>
        </w:rPr>
      </w:pPr>
      <w:r w:rsidRPr="0099118F">
        <w:rPr>
          <w:rFonts w:eastAsia="Times New Roman"/>
          <w:kern w:val="0"/>
          <w:sz w:val="28"/>
          <w:lang w:eastAsia="ru-RU"/>
        </w:rPr>
        <w:t>Согласно данному расчету предполагается, что общая площадь ж</w:t>
      </w:r>
      <w:r>
        <w:rPr>
          <w:rFonts w:eastAsia="Times New Roman"/>
          <w:kern w:val="0"/>
          <w:sz w:val="28"/>
          <w:lang w:eastAsia="ru-RU"/>
        </w:rPr>
        <w:t>илых поме</w:t>
      </w:r>
      <w:r w:rsidR="00CE1C1B">
        <w:rPr>
          <w:rFonts w:eastAsia="Times New Roman"/>
          <w:kern w:val="0"/>
          <w:sz w:val="28"/>
          <w:lang w:eastAsia="ru-RU"/>
        </w:rPr>
        <w:t>щений увеличится</w:t>
      </w:r>
      <w:r w:rsidR="005E7538">
        <w:rPr>
          <w:rFonts w:eastAsia="Times New Roman"/>
          <w:kern w:val="0"/>
          <w:sz w:val="28"/>
          <w:lang w:eastAsia="ru-RU"/>
        </w:rPr>
        <w:t xml:space="preserve"> на 48,8 тыс. м</w:t>
      </w:r>
      <w:r w:rsidR="005E7538">
        <w:rPr>
          <w:rFonts w:eastAsia="Times New Roman"/>
          <w:kern w:val="0"/>
          <w:sz w:val="28"/>
          <w:vertAlign w:val="superscript"/>
          <w:lang w:eastAsia="ru-RU"/>
        </w:rPr>
        <w:t>2</w:t>
      </w:r>
      <w:r w:rsidRPr="0099118F">
        <w:rPr>
          <w:rFonts w:eastAsia="Times New Roman"/>
          <w:kern w:val="0"/>
          <w:sz w:val="28"/>
          <w:lang w:eastAsia="ru-RU"/>
        </w:rPr>
        <w:t xml:space="preserve">. </w:t>
      </w:r>
      <w:r>
        <w:rPr>
          <w:rFonts w:eastAsia="Times New Roman"/>
          <w:kern w:val="0"/>
          <w:sz w:val="28"/>
          <w:lang w:eastAsia="ru-RU"/>
        </w:rPr>
        <w:t>Среднее значение п</w:t>
      </w:r>
      <w:r w:rsidRPr="0099118F">
        <w:rPr>
          <w:rFonts w:eastAsia="Times New Roman"/>
          <w:kern w:val="0"/>
          <w:sz w:val="28"/>
          <w:lang w:eastAsia="ru-RU"/>
        </w:rPr>
        <w:t>рогнозируем</w:t>
      </w:r>
      <w:r>
        <w:rPr>
          <w:rFonts w:eastAsia="Times New Roman"/>
          <w:kern w:val="0"/>
          <w:sz w:val="28"/>
          <w:lang w:eastAsia="ru-RU"/>
        </w:rPr>
        <w:t>ого</w:t>
      </w:r>
      <w:r w:rsidRPr="0099118F">
        <w:rPr>
          <w:rFonts w:eastAsia="Times New Roman"/>
          <w:kern w:val="0"/>
          <w:sz w:val="28"/>
          <w:lang w:eastAsia="ru-RU"/>
        </w:rPr>
        <w:t xml:space="preserve"> в</w:t>
      </w:r>
      <w:r w:rsidR="00190832">
        <w:rPr>
          <w:rFonts w:eastAsia="Times New Roman"/>
          <w:kern w:val="0"/>
          <w:sz w:val="28"/>
          <w:lang w:eastAsia="ru-RU"/>
        </w:rPr>
        <w:t xml:space="preserve">вода жилого фонда </w:t>
      </w:r>
      <w:r w:rsidR="00B23F1D">
        <w:rPr>
          <w:rFonts w:eastAsia="Times New Roman"/>
          <w:kern w:val="0"/>
          <w:sz w:val="28"/>
          <w:lang w:eastAsia="ru-RU"/>
        </w:rPr>
        <w:t xml:space="preserve">на </w:t>
      </w:r>
      <w:r w:rsidR="000B2A86">
        <w:rPr>
          <w:rFonts w:eastAsia="Times New Roman"/>
          <w:kern w:val="0"/>
          <w:sz w:val="28"/>
          <w:lang w:eastAsia="ru-RU"/>
        </w:rPr>
        <w:t>2021</w:t>
      </w:r>
      <w:r>
        <w:rPr>
          <w:rFonts w:eastAsia="Times New Roman"/>
          <w:kern w:val="0"/>
          <w:sz w:val="28"/>
          <w:lang w:eastAsia="ru-RU"/>
        </w:rPr>
        <w:t xml:space="preserve"> –</w:t>
      </w:r>
      <w:r w:rsidR="00B23F1D">
        <w:rPr>
          <w:rFonts w:eastAsia="Times New Roman"/>
          <w:kern w:val="0"/>
          <w:sz w:val="28"/>
          <w:lang w:eastAsia="ru-RU"/>
        </w:rPr>
        <w:t xml:space="preserve"> 2042 гг. составит 2</w:t>
      </w:r>
      <w:r w:rsidR="00F81402">
        <w:rPr>
          <w:rFonts w:eastAsia="Times New Roman"/>
          <w:kern w:val="0"/>
          <w:sz w:val="28"/>
          <w:lang w:eastAsia="ru-RU"/>
        </w:rPr>
        <w:t>,</w:t>
      </w:r>
      <w:r w:rsidR="00BC7CE9">
        <w:rPr>
          <w:rFonts w:eastAsia="Times New Roman"/>
          <w:kern w:val="0"/>
          <w:sz w:val="28"/>
          <w:lang w:eastAsia="ru-RU"/>
        </w:rPr>
        <w:t>32</w:t>
      </w:r>
      <w:r>
        <w:rPr>
          <w:rFonts w:eastAsia="Times New Roman"/>
          <w:kern w:val="0"/>
          <w:sz w:val="28"/>
          <w:lang w:eastAsia="ru-RU"/>
        </w:rPr>
        <w:t xml:space="preserve"> тыс. м</w:t>
      </w:r>
      <w:r>
        <w:rPr>
          <w:rFonts w:eastAsia="Times New Roman"/>
          <w:kern w:val="0"/>
          <w:sz w:val="28"/>
          <w:vertAlign w:val="superscript"/>
          <w:lang w:eastAsia="ru-RU"/>
        </w:rPr>
        <w:t>2</w:t>
      </w:r>
      <w:r w:rsidRPr="0099118F">
        <w:rPr>
          <w:rFonts w:eastAsia="Times New Roman"/>
          <w:kern w:val="0"/>
          <w:sz w:val="28"/>
          <w:lang w:eastAsia="ru-RU"/>
        </w:rPr>
        <w:t>.</w:t>
      </w:r>
    </w:p>
    <w:p w:rsidR="00D0734D" w:rsidRPr="0099118F" w:rsidRDefault="0099118F" w:rsidP="0099118F">
      <w:pPr>
        <w:ind w:firstLine="709"/>
        <w:rPr>
          <w:rFonts w:eastAsia="Times New Roman"/>
          <w:kern w:val="0"/>
          <w:sz w:val="28"/>
          <w:lang w:eastAsia="ru-RU"/>
        </w:rPr>
      </w:pPr>
      <w:r w:rsidRPr="0099118F">
        <w:rPr>
          <w:rFonts w:eastAsia="Times New Roman"/>
          <w:kern w:val="0"/>
          <w:sz w:val="28"/>
          <w:lang w:eastAsia="ru-RU"/>
        </w:rPr>
        <w:t xml:space="preserve">Жилищное строительство на территории </w:t>
      </w:r>
      <w:r w:rsidR="009206EC">
        <w:rPr>
          <w:rFonts w:eastAsia="Times New Roman"/>
          <w:kern w:val="0"/>
          <w:sz w:val="28"/>
          <w:lang w:eastAsia="ru-RU"/>
        </w:rPr>
        <w:t xml:space="preserve">сельского поселения </w:t>
      </w:r>
      <w:r w:rsidRPr="0099118F">
        <w:rPr>
          <w:rFonts w:eastAsia="Times New Roman"/>
          <w:kern w:val="0"/>
          <w:sz w:val="28"/>
          <w:lang w:eastAsia="ru-RU"/>
        </w:rPr>
        <w:t>предусмотрено осуществлять</w:t>
      </w:r>
      <w:r w:rsidR="00B23F1D">
        <w:rPr>
          <w:rFonts w:eastAsia="Times New Roman"/>
          <w:kern w:val="0"/>
          <w:sz w:val="28"/>
          <w:lang w:eastAsia="ru-RU"/>
        </w:rPr>
        <w:t xml:space="preserve"> </w:t>
      </w:r>
      <w:r w:rsidR="00B23F1D" w:rsidRPr="0099118F">
        <w:rPr>
          <w:rFonts w:eastAsia="Times New Roman"/>
          <w:kern w:val="0"/>
          <w:sz w:val="28"/>
          <w:lang w:eastAsia="ru-RU"/>
        </w:rPr>
        <w:t>индивидуальной усадебного типа</w:t>
      </w:r>
      <w:r w:rsidR="00B23F1D">
        <w:rPr>
          <w:rFonts w:eastAsia="Times New Roman"/>
          <w:kern w:val="0"/>
          <w:sz w:val="28"/>
          <w:lang w:eastAsia="ru-RU"/>
        </w:rPr>
        <w:t>,</w:t>
      </w:r>
      <w:r w:rsidRPr="0099118F">
        <w:rPr>
          <w:rFonts w:eastAsia="Times New Roman"/>
          <w:kern w:val="0"/>
          <w:sz w:val="28"/>
          <w:lang w:eastAsia="ru-RU"/>
        </w:rPr>
        <w:t xml:space="preserve"> многоквартирной малоэтажной</w:t>
      </w:r>
      <w:r w:rsidR="00B23F1D">
        <w:rPr>
          <w:rFonts w:eastAsia="Times New Roman"/>
          <w:kern w:val="0"/>
          <w:sz w:val="28"/>
          <w:lang w:eastAsia="ru-RU"/>
        </w:rPr>
        <w:t xml:space="preserve"> застройкой.</w:t>
      </w:r>
    </w:p>
    <w:p w:rsidR="00321647" w:rsidRPr="00321647" w:rsidRDefault="005F540A" w:rsidP="00D80446">
      <w:pPr>
        <w:pStyle w:val="2"/>
      </w:pPr>
      <w:bookmarkStart w:id="161" w:name="_Toc176191451"/>
      <w:r>
        <w:t>Транспортная инфраструктура</w:t>
      </w:r>
      <w:bookmarkEnd w:id="161"/>
    </w:p>
    <w:p w:rsidR="00A67FFA" w:rsidRPr="00A67FFA" w:rsidRDefault="00A67FFA" w:rsidP="00A67FFA">
      <w:pPr>
        <w:tabs>
          <w:tab w:val="left" w:pos="2059"/>
        </w:tabs>
        <w:ind w:firstLine="709"/>
        <w:rPr>
          <w:sz w:val="28"/>
        </w:rPr>
      </w:pPr>
      <w:r w:rsidRPr="00A67FFA">
        <w:rPr>
          <w:sz w:val="28"/>
        </w:rPr>
        <w:t>Транспортная инфраструктура рассматриваемого сельского поселения включает в себя: железнодорожный транспорт, сеть внешних автомобильных дорог общего пользования, улицы и дороги населенных пунктов.</w:t>
      </w:r>
    </w:p>
    <w:p w:rsidR="00D23E95" w:rsidRDefault="00A67FFA" w:rsidP="00A67FFA">
      <w:pPr>
        <w:tabs>
          <w:tab w:val="left" w:pos="2059"/>
        </w:tabs>
        <w:ind w:firstLine="709"/>
        <w:rPr>
          <w:sz w:val="28"/>
        </w:rPr>
      </w:pPr>
      <w:r w:rsidRPr="00A67FFA">
        <w:rPr>
          <w:sz w:val="28"/>
        </w:rPr>
        <w:t xml:space="preserve">Внешние грузовые перевозки по территории </w:t>
      </w:r>
      <w:r>
        <w:rPr>
          <w:sz w:val="28"/>
        </w:rPr>
        <w:t xml:space="preserve">Кичигинского сельского поселения </w:t>
      </w:r>
      <w:r w:rsidRPr="00A67FFA">
        <w:rPr>
          <w:sz w:val="28"/>
        </w:rPr>
        <w:t>обслуживаются железнодорожным и автомобильным транспортом. Пассажирские и грузовые перевозки воздушным транспортом осуществляются до аэропортов: Челябинск (Баландино) им. Игоря Курчатова и Магнитогорск.</w:t>
      </w:r>
    </w:p>
    <w:p w:rsidR="00D23E95" w:rsidRPr="00D23E95" w:rsidRDefault="00D23E95" w:rsidP="00D23E95">
      <w:pPr>
        <w:tabs>
          <w:tab w:val="left" w:pos="2059"/>
        </w:tabs>
        <w:spacing w:before="120" w:after="120"/>
        <w:ind w:firstLine="709"/>
        <w:rPr>
          <w:b/>
          <w:sz w:val="28"/>
        </w:rPr>
      </w:pPr>
      <w:r>
        <w:rPr>
          <w:b/>
          <w:sz w:val="28"/>
        </w:rPr>
        <w:lastRenderedPageBreak/>
        <w:t>Железнодорожный</w:t>
      </w:r>
      <w:r w:rsidRPr="00D23E95">
        <w:rPr>
          <w:b/>
          <w:sz w:val="28"/>
        </w:rPr>
        <w:t xml:space="preserve"> транспорт</w:t>
      </w:r>
    </w:p>
    <w:p w:rsidR="002242E5" w:rsidRPr="002242E5" w:rsidRDefault="002242E5" w:rsidP="002242E5">
      <w:pPr>
        <w:tabs>
          <w:tab w:val="left" w:pos="2059"/>
        </w:tabs>
        <w:ind w:firstLine="709"/>
        <w:rPr>
          <w:sz w:val="28"/>
        </w:rPr>
      </w:pPr>
      <w:r w:rsidRPr="002242E5">
        <w:rPr>
          <w:sz w:val="28"/>
        </w:rPr>
        <w:t>«По территории Кичигинского сельско</w:t>
      </w:r>
      <w:r>
        <w:rPr>
          <w:sz w:val="28"/>
        </w:rPr>
        <w:t xml:space="preserve">го поселения проходят следующие </w:t>
      </w:r>
      <w:r w:rsidRPr="002242E5">
        <w:rPr>
          <w:sz w:val="28"/>
        </w:rPr>
        <w:t>железнодорожные</w:t>
      </w:r>
      <w:r>
        <w:rPr>
          <w:sz w:val="28"/>
        </w:rPr>
        <w:t xml:space="preserve"> </w:t>
      </w:r>
      <w:r w:rsidRPr="002242E5">
        <w:rPr>
          <w:sz w:val="28"/>
        </w:rPr>
        <w:t>участки общего пользования Южно-Уральской железной дороги</w:t>
      </w:r>
      <w:r>
        <w:rPr>
          <w:sz w:val="28"/>
        </w:rPr>
        <w:t xml:space="preserve"> –</w:t>
      </w:r>
      <w:r w:rsidRPr="002242E5">
        <w:rPr>
          <w:sz w:val="28"/>
        </w:rPr>
        <w:t>филиала ОАО «РЖД:</w:t>
      </w:r>
    </w:p>
    <w:p w:rsidR="00D86E54" w:rsidRPr="00D86E54" w:rsidRDefault="00D86E54" w:rsidP="007D0958">
      <w:pPr>
        <w:pStyle w:val="a2"/>
        <w:numPr>
          <w:ilvl w:val="0"/>
          <w:numId w:val="42"/>
        </w:numPr>
        <w:tabs>
          <w:tab w:val="left" w:pos="2059"/>
        </w:tabs>
        <w:ind w:left="0" w:firstLine="709"/>
        <w:rPr>
          <w:lang w:val="ru-RU"/>
        </w:rPr>
      </w:pPr>
      <w:r>
        <w:rPr>
          <w:lang w:val="ru-RU"/>
        </w:rPr>
        <w:t>однопутный электрифицированны</w:t>
      </w:r>
      <w:r w:rsidRPr="00255A61">
        <w:rPr>
          <w:lang w:val="ru-RU"/>
        </w:rPr>
        <w:t>й</w:t>
      </w:r>
      <w:r>
        <w:rPr>
          <w:lang w:val="ru-RU"/>
        </w:rPr>
        <w:t xml:space="preserve"> Формачево – Южноуральск</w:t>
      </w:r>
      <w:r>
        <w:t>;</w:t>
      </w:r>
    </w:p>
    <w:p w:rsidR="00D86E54" w:rsidRPr="00D86E54" w:rsidRDefault="00D86E54" w:rsidP="007D0958">
      <w:pPr>
        <w:pStyle w:val="a2"/>
        <w:numPr>
          <w:ilvl w:val="0"/>
          <w:numId w:val="42"/>
        </w:numPr>
        <w:tabs>
          <w:tab w:val="left" w:pos="2059"/>
        </w:tabs>
        <w:ind w:left="0" w:firstLine="709"/>
        <w:rPr>
          <w:lang w:val="ru-RU"/>
        </w:rPr>
      </w:pPr>
      <w:r>
        <w:rPr>
          <w:lang w:val="ru-RU"/>
        </w:rPr>
        <w:t>двухпутный электрифицированны</w:t>
      </w:r>
      <w:r w:rsidRPr="00255A61">
        <w:rPr>
          <w:lang w:val="ru-RU"/>
        </w:rPr>
        <w:t>й</w:t>
      </w:r>
      <w:r>
        <w:rPr>
          <w:lang w:val="ru-RU"/>
        </w:rPr>
        <w:t xml:space="preserve"> Красноселка – Нижнеувельская</w:t>
      </w:r>
      <w:r>
        <w:t>;</w:t>
      </w:r>
    </w:p>
    <w:p w:rsidR="00D86E54" w:rsidRPr="00D86E54" w:rsidRDefault="00D86E54" w:rsidP="00D86E54">
      <w:pPr>
        <w:pStyle w:val="a2"/>
        <w:numPr>
          <w:ilvl w:val="0"/>
          <w:numId w:val="0"/>
        </w:numPr>
        <w:tabs>
          <w:tab w:val="left" w:pos="2059"/>
        </w:tabs>
        <w:ind w:firstLine="709"/>
        <w:rPr>
          <w:lang w:val="ru-RU"/>
        </w:rPr>
      </w:pPr>
      <w:r>
        <w:rPr>
          <w:lang w:val="ru-RU"/>
        </w:rPr>
        <w:t xml:space="preserve">В границах </w:t>
      </w:r>
      <w:r w:rsidRPr="00D86E54">
        <w:rPr>
          <w:lang w:val="ru-RU"/>
        </w:rPr>
        <w:t>Кичигинского сельского поселения</w:t>
      </w:r>
      <w:r>
        <w:rPr>
          <w:lang w:val="ru-RU"/>
        </w:rPr>
        <w:t xml:space="preserve"> расположена станция Формачево.</w:t>
      </w:r>
    </w:p>
    <w:p w:rsidR="00255A61" w:rsidRPr="00255A61" w:rsidRDefault="008E4E99" w:rsidP="007D0958">
      <w:pPr>
        <w:pStyle w:val="a2"/>
        <w:numPr>
          <w:ilvl w:val="0"/>
          <w:numId w:val="42"/>
        </w:numPr>
        <w:tabs>
          <w:tab w:val="left" w:pos="2059"/>
        </w:tabs>
        <w:ind w:left="0" w:firstLine="709"/>
        <w:rPr>
          <w:lang w:val="ru-RU"/>
        </w:rPr>
      </w:pPr>
      <w:r w:rsidRPr="00255A61">
        <w:rPr>
          <w:lang w:val="ru-RU"/>
        </w:rPr>
        <w:t>железнодорожной электрифицированной магистралью Челябинск-Троицк</w:t>
      </w:r>
      <w:r w:rsidR="00D30FE8" w:rsidRPr="00255A61">
        <w:rPr>
          <w:lang w:val="ru-RU"/>
        </w:rPr>
        <w:t xml:space="preserve"> </w:t>
      </w:r>
      <w:r w:rsidR="00255A61" w:rsidRPr="00255A61">
        <w:rPr>
          <w:lang w:val="ru-RU"/>
        </w:rPr>
        <w:t>с ответвлением на г. Южноуральск;</w:t>
      </w:r>
    </w:p>
    <w:p w:rsidR="00255A61" w:rsidRPr="00255A61" w:rsidRDefault="00255A61" w:rsidP="007D0958">
      <w:pPr>
        <w:pStyle w:val="a2"/>
        <w:numPr>
          <w:ilvl w:val="0"/>
          <w:numId w:val="42"/>
        </w:numPr>
        <w:tabs>
          <w:tab w:val="left" w:pos="2059"/>
        </w:tabs>
        <w:ind w:left="0" w:firstLine="709"/>
        <w:rPr>
          <w:lang w:val="ru-RU"/>
        </w:rPr>
      </w:pPr>
      <w:r w:rsidRPr="00255A61">
        <w:rPr>
          <w:lang w:val="ru-RU"/>
        </w:rPr>
        <w:t xml:space="preserve">железнодорожные пути необщего пользования, принадлежащие </w:t>
      </w:r>
      <w:r w:rsidRPr="00255A61">
        <w:rPr>
          <w:shd w:val="clear" w:color="auto" w:fill="FFFFFF"/>
          <w:lang w:val="ru-RU"/>
        </w:rPr>
        <w:t>ООО "Кичигинский горно-обогатительный комбинат «Кварц»;</w:t>
      </w:r>
    </w:p>
    <w:p w:rsidR="00255A61" w:rsidRPr="00255A61" w:rsidRDefault="00255A61" w:rsidP="007D0958">
      <w:pPr>
        <w:pStyle w:val="a2"/>
        <w:numPr>
          <w:ilvl w:val="0"/>
          <w:numId w:val="42"/>
        </w:numPr>
        <w:tabs>
          <w:tab w:val="left" w:pos="2059"/>
        </w:tabs>
        <w:ind w:left="0" w:firstLine="709"/>
        <w:rPr>
          <w:lang w:val="ru-RU"/>
        </w:rPr>
      </w:pPr>
      <w:r w:rsidRPr="00255A61">
        <w:rPr>
          <w:lang w:val="ru-RU"/>
        </w:rPr>
        <w:t>железнодорожные пути необщего пользования</w:t>
      </w:r>
      <w:r w:rsidRPr="00255A61">
        <w:rPr>
          <w:shd w:val="clear" w:color="auto" w:fill="FFFFFF"/>
          <w:lang w:val="ru-RU"/>
        </w:rPr>
        <w:t xml:space="preserve"> с терминалом на ТЛК «Южноуральский»;</w:t>
      </w:r>
    </w:p>
    <w:p w:rsidR="00255A61" w:rsidRPr="00255A61" w:rsidRDefault="00255A61" w:rsidP="007D0958">
      <w:pPr>
        <w:pStyle w:val="a2"/>
        <w:numPr>
          <w:ilvl w:val="0"/>
          <w:numId w:val="42"/>
        </w:numPr>
        <w:tabs>
          <w:tab w:val="left" w:pos="2059"/>
        </w:tabs>
        <w:ind w:left="0" w:firstLine="709"/>
      </w:pPr>
      <w:r w:rsidRPr="00255A61">
        <w:rPr>
          <w:lang w:val="ru-RU"/>
        </w:rPr>
        <w:t xml:space="preserve"> </w:t>
      </w:r>
      <w:r>
        <w:rPr>
          <w:lang w:val="ru-RU"/>
        </w:rPr>
        <w:t>пассажирская станция</w:t>
      </w:r>
      <w:r w:rsidR="008E4E99" w:rsidRPr="00255A61">
        <w:rPr>
          <w:lang w:val="ru-RU"/>
        </w:rPr>
        <w:t xml:space="preserve"> «Формачево». </w:t>
      </w:r>
    </w:p>
    <w:p w:rsidR="005D07F7" w:rsidRDefault="008E4E99" w:rsidP="00255A61">
      <w:pPr>
        <w:ind w:firstLine="709"/>
        <w:rPr>
          <w:sz w:val="28"/>
        </w:rPr>
      </w:pPr>
      <w:r w:rsidRPr="00255A61">
        <w:rPr>
          <w:sz w:val="28"/>
        </w:rPr>
        <w:t>Грузовые перевозки осуществляются железнодорожным транспортом с выходом на магистральную линию.</w:t>
      </w:r>
    </w:p>
    <w:p w:rsidR="00327E40" w:rsidRDefault="00327E40" w:rsidP="00036033">
      <w:pPr>
        <w:ind w:firstLine="709"/>
        <w:rPr>
          <w:sz w:val="28"/>
        </w:rPr>
      </w:pPr>
      <w:r w:rsidRPr="00327E40">
        <w:rPr>
          <w:sz w:val="28"/>
        </w:rPr>
        <w:t>В целях обеспечения деятельности организаций и эксплуатации объектов железнодорожного транспорта могут предоставляться земельные участки для</w:t>
      </w:r>
      <w:r>
        <w:rPr>
          <w:sz w:val="28"/>
        </w:rPr>
        <w:t xml:space="preserve"> установления полос отвода.</w:t>
      </w:r>
      <w:r w:rsidR="00036033">
        <w:rPr>
          <w:sz w:val="28"/>
        </w:rPr>
        <w:t xml:space="preserve"> </w:t>
      </w:r>
      <w:r w:rsidR="00036033" w:rsidRPr="00036033">
        <w:rPr>
          <w:sz w:val="28"/>
        </w:rPr>
        <w:t>Порядок установления и использования полос</w:t>
      </w:r>
      <w:r w:rsidR="00036033">
        <w:rPr>
          <w:sz w:val="28"/>
        </w:rPr>
        <w:t xml:space="preserve"> отвода железных дорог определяю</w:t>
      </w:r>
      <w:r w:rsidR="00036033" w:rsidRPr="00036033">
        <w:rPr>
          <w:sz w:val="28"/>
        </w:rPr>
        <w:t>тся</w:t>
      </w:r>
      <w:r w:rsidR="00036033">
        <w:rPr>
          <w:sz w:val="28"/>
        </w:rPr>
        <w:t xml:space="preserve"> </w:t>
      </w:r>
      <w:r w:rsidR="00036033" w:rsidRPr="00036033">
        <w:rPr>
          <w:sz w:val="28"/>
        </w:rPr>
        <w:t>Правила</w:t>
      </w:r>
      <w:r w:rsidR="00036033">
        <w:rPr>
          <w:sz w:val="28"/>
        </w:rPr>
        <w:t xml:space="preserve">ми </w:t>
      </w:r>
      <w:r w:rsidR="00036033" w:rsidRPr="00036033">
        <w:rPr>
          <w:sz w:val="28"/>
        </w:rPr>
        <w:t>установления и использования полос отвода и охранных зон железных дорог</w:t>
      </w:r>
      <w:r w:rsidR="00036033" w:rsidRPr="00B304E1">
        <w:rPr>
          <w:sz w:val="28"/>
        </w:rPr>
        <w:t>, утвержденными постановлением Пра</w:t>
      </w:r>
      <w:r w:rsidR="00036033">
        <w:rPr>
          <w:sz w:val="28"/>
        </w:rPr>
        <w:t xml:space="preserve">вительства Российской Федерации </w:t>
      </w:r>
      <w:r w:rsidR="00036033" w:rsidRPr="00B304E1">
        <w:rPr>
          <w:sz w:val="28"/>
        </w:rPr>
        <w:t>от 12 октября 2006 г. № 611</w:t>
      </w:r>
      <w:r w:rsidR="00964CA6">
        <w:rPr>
          <w:sz w:val="28"/>
        </w:rPr>
        <w:t>.</w:t>
      </w:r>
    </w:p>
    <w:p w:rsidR="00964CA6" w:rsidRPr="00964CA6" w:rsidRDefault="00964CA6" w:rsidP="00964CA6">
      <w:pPr>
        <w:ind w:firstLine="709"/>
        <w:rPr>
          <w:sz w:val="28"/>
        </w:rPr>
      </w:pPr>
      <w:r w:rsidRPr="00964CA6">
        <w:rPr>
          <w:sz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964CA6" w:rsidRDefault="00964CA6" w:rsidP="00D46302">
      <w:pPr>
        <w:pStyle w:val="a4"/>
      </w:pPr>
      <w:r w:rsidRPr="00964CA6">
        <w:t>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964CA6" w:rsidRDefault="00964CA6" w:rsidP="00D46302">
      <w:pPr>
        <w:pStyle w:val="a4"/>
      </w:pPr>
      <w:r w:rsidRPr="00964CA6">
        <w:t>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964CA6" w:rsidRDefault="00964CA6" w:rsidP="00D46302">
      <w:pPr>
        <w:pStyle w:val="a4"/>
      </w:pPr>
      <w:r w:rsidRPr="00964CA6">
        <w:t>не допускать в местах прилегания к сельскохозяйственным угодьям разрастание сорной травянистой и древесно-кустарниковой растительности;</w:t>
      </w:r>
    </w:p>
    <w:p w:rsidR="00964CA6" w:rsidRDefault="00964CA6" w:rsidP="00D46302">
      <w:pPr>
        <w:pStyle w:val="a4"/>
      </w:pPr>
      <w:r w:rsidRPr="00964CA6">
        <w:t>не допускать в местах прилегания к лесным массивам скопление сухостоя, валежника, порубочных остатков и других горючих материалов;</w:t>
      </w:r>
    </w:p>
    <w:p w:rsidR="00964CA6" w:rsidRPr="00964CA6" w:rsidRDefault="00964CA6" w:rsidP="00D46302">
      <w:pPr>
        <w:pStyle w:val="a4"/>
      </w:pPr>
      <w:r w:rsidRPr="00964CA6">
        <w:t>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rsidR="00964CA6" w:rsidRDefault="00964CA6" w:rsidP="00964CA6">
      <w:pPr>
        <w:ind w:firstLine="709"/>
        <w:rPr>
          <w:sz w:val="28"/>
        </w:rPr>
      </w:pPr>
      <w:r w:rsidRPr="00964CA6">
        <w:rPr>
          <w:sz w:val="28"/>
        </w:rPr>
        <w:t xml:space="preserve">Размещение объектов капитального строительства, инженерных коммуникаций, линий электропередачи, связи, магистральных газо-, нефтепроводов и других </w:t>
      </w:r>
      <w:r w:rsidRPr="00964CA6">
        <w:rPr>
          <w:sz w:val="28"/>
        </w:rPr>
        <w:lastRenderedPageBreak/>
        <w:t>линейных сооружений в границах полосы отвода допускается только по согласованию с заинтересованной организацией.</w:t>
      </w:r>
    </w:p>
    <w:p w:rsidR="00FA3F05" w:rsidRPr="00D23E95" w:rsidRDefault="00FA3F05" w:rsidP="00FA3F05">
      <w:pPr>
        <w:tabs>
          <w:tab w:val="left" w:pos="2059"/>
        </w:tabs>
        <w:spacing w:before="120" w:after="120"/>
        <w:ind w:firstLine="709"/>
        <w:rPr>
          <w:b/>
          <w:sz w:val="28"/>
        </w:rPr>
      </w:pPr>
      <w:r>
        <w:rPr>
          <w:b/>
          <w:sz w:val="28"/>
        </w:rPr>
        <w:t>Автомобильный</w:t>
      </w:r>
      <w:r w:rsidRPr="00D23E95">
        <w:rPr>
          <w:b/>
          <w:sz w:val="28"/>
        </w:rPr>
        <w:t xml:space="preserve"> транспорт</w:t>
      </w:r>
    </w:p>
    <w:p w:rsidR="00597AED" w:rsidRDefault="00D30FE8" w:rsidP="00D30FE8">
      <w:pPr>
        <w:pStyle w:val="00"/>
        <w:ind w:firstLine="709"/>
        <w:rPr>
          <w:sz w:val="28"/>
        </w:rPr>
      </w:pPr>
      <w:r w:rsidRPr="00D30FE8">
        <w:rPr>
          <w:rFonts w:eastAsia="Calibri"/>
          <w:color w:val="auto"/>
          <w:kern w:val="2"/>
          <w:sz w:val="28"/>
        </w:rPr>
        <w:t xml:space="preserve">Автомобильный транспорт имеет значение первостепенной важности для осуществления связей производственного и пассажирского характера внутри сельского поселения и со смежными территориями. Это обусловлено относительной развитостью автодорожной сети и автомобильного парка. </w:t>
      </w:r>
    </w:p>
    <w:p w:rsidR="00D30FE8" w:rsidRDefault="00D30FE8" w:rsidP="00D30FE8">
      <w:pPr>
        <w:pStyle w:val="00"/>
        <w:ind w:firstLine="709"/>
        <w:rPr>
          <w:sz w:val="28"/>
        </w:rPr>
      </w:pPr>
      <w:r w:rsidRPr="00D30FE8">
        <w:rPr>
          <w:sz w:val="28"/>
        </w:rPr>
        <w:t>Кичигинское сельское поселение обладает дос</w:t>
      </w:r>
      <w:r>
        <w:rPr>
          <w:sz w:val="28"/>
        </w:rPr>
        <w:t xml:space="preserve">таточно развитой автомобильной </w:t>
      </w:r>
      <w:r w:rsidRPr="00D30FE8">
        <w:rPr>
          <w:sz w:val="28"/>
        </w:rPr>
        <w:t>транспортной сетью и находится относитель</w:t>
      </w:r>
      <w:r>
        <w:rPr>
          <w:sz w:val="28"/>
        </w:rPr>
        <w:t xml:space="preserve">но недалеко от районного центра </w:t>
      </w:r>
      <w:r w:rsidRPr="00D30FE8">
        <w:rPr>
          <w:sz w:val="28"/>
        </w:rPr>
        <w:t>п.</w:t>
      </w:r>
      <w:r>
        <w:rPr>
          <w:sz w:val="28"/>
        </w:rPr>
        <w:t xml:space="preserve"> </w:t>
      </w:r>
      <w:r w:rsidRPr="00D30FE8">
        <w:rPr>
          <w:sz w:val="28"/>
        </w:rPr>
        <w:t>Увельский и г.</w:t>
      </w:r>
      <w:r>
        <w:rPr>
          <w:sz w:val="28"/>
        </w:rPr>
        <w:t xml:space="preserve"> </w:t>
      </w:r>
      <w:r w:rsidRPr="00D30FE8">
        <w:rPr>
          <w:sz w:val="28"/>
        </w:rPr>
        <w:t xml:space="preserve">Южноуральск, что 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w:t>
      </w:r>
    </w:p>
    <w:p w:rsidR="00D30FE8" w:rsidRPr="00D30FE8" w:rsidRDefault="00D30FE8" w:rsidP="00D30FE8">
      <w:pPr>
        <w:ind w:firstLine="709"/>
        <w:rPr>
          <w:sz w:val="28"/>
        </w:rPr>
      </w:pPr>
      <w:r w:rsidRPr="00D30FE8">
        <w:rPr>
          <w:sz w:val="28"/>
        </w:rPr>
        <w:t>Опорную сеть автомобильных дорог поселения составляют автомобильные дороги общего пользования</w:t>
      </w:r>
      <w:r>
        <w:rPr>
          <w:sz w:val="28"/>
        </w:rPr>
        <w:t xml:space="preserve"> федерального,</w:t>
      </w:r>
      <w:r w:rsidRPr="00D30FE8">
        <w:rPr>
          <w:sz w:val="28"/>
        </w:rPr>
        <w:t xml:space="preserve"> регионального или межмуниципального значения.</w:t>
      </w:r>
    </w:p>
    <w:p w:rsidR="00D30FE8" w:rsidRDefault="00D30FE8" w:rsidP="00D30FE8">
      <w:pPr>
        <w:ind w:firstLine="709"/>
        <w:rPr>
          <w:sz w:val="28"/>
        </w:rPr>
      </w:pPr>
      <w:r w:rsidRPr="00D30FE8">
        <w:rPr>
          <w:sz w:val="28"/>
        </w:rPr>
        <w:t xml:space="preserve">Согласно </w:t>
      </w:r>
      <w:r w:rsidR="0087325A">
        <w:rPr>
          <w:sz w:val="28"/>
        </w:rPr>
        <w:t>перечню</w:t>
      </w:r>
      <w:r w:rsidRPr="00D30FE8">
        <w:rPr>
          <w:sz w:val="28"/>
        </w:rPr>
        <w:t xml:space="preserve">, утвержденному постановлением Правительства Челябинской области от 26.03.2019г. № 122-П «О перечне областных автомобильных дорог общего пользования регионального или межмуниципального значения, являющихся собственностью Челябинской области по состоянию на 1 января 2019 года» (далее «Перечень»), к существующим автомобильным дорогам общего пользования регионального или межмуниципального значения, проходящим по территории </w:t>
      </w:r>
      <w:r>
        <w:rPr>
          <w:sz w:val="28"/>
        </w:rPr>
        <w:t>Кичигинского</w:t>
      </w:r>
      <w:r w:rsidRPr="00D30FE8">
        <w:rPr>
          <w:sz w:val="28"/>
        </w:rPr>
        <w:t xml:space="preserve"> </w:t>
      </w:r>
      <w:r>
        <w:rPr>
          <w:sz w:val="28"/>
        </w:rPr>
        <w:t>сельского поселения</w:t>
      </w:r>
      <w:r w:rsidRPr="00D30FE8">
        <w:rPr>
          <w:sz w:val="28"/>
        </w:rPr>
        <w:t xml:space="preserve"> относятся:</w:t>
      </w:r>
    </w:p>
    <w:p w:rsidR="00D30FE8" w:rsidRPr="0087325A" w:rsidRDefault="0087325A" w:rsidP="007F6D3E">
      <w:pPr>
        <w:pStyle w:val="ae"/>
      </w:pPr>
      <w:r>
        <w:t xml:space="preserve">Таблица </w:t>
      </w:r>
      <w:fldSimple w:instr=" SEQ Таблица \* ARABIC ">
        <w:r w:rsidR="00136AA3">
          <w:rPr>
            <w:noProof/>
          </w:rPr>
          <w:t>18</w:t>
        </w:r>
      </w:fldSimple>
      <w:r>
        <w:t xml:space="preserve"> – Перечень автомобильных дорог </w:t>
      </w:r>
      <w:r w:rsidRPr="0087325A">
        <w:t>федерального, регионального или межмуниципального значения</w:t>
      </w:r>
      <w:r w:rsidR="00CD0EA8">
        <w:t xml:space="preserve"> на территории К</w:t>
      </w:r>
      <w:r w:rsidR="00A16E55">
        <w:t>ичигинского сельского поселения</w:t>
      </w:r>
    </w:p>
    <w:tbl>
      <w:tblPr>
        <w:tblStyle w:val="af9"/>
        <w:tblW w:w="5000" w:type="pct"/>
        <w:tblLook w:val="0000" w:firstRow="0" w:lastRow="0" w:firstColumn="0" w:lastColumn="0" w:noHBand="0" w:noVBand="0"/>
      </w:tblPr>
      <w:tblGrid>
        <w:gridCol w:w="560"/>
        <w:gridCol w:w="4589"/>
        <w:gridCol w:w="2463"/>
        <w:gridCol w:w="2583"/>
      </w:tblGrid>
      <w:tr w:rsidR="00D30FE8" w:rsidRPr="0087325A" w:rsidTr="008556C1">
        <w:trPr>
          <w:trHeight w:val="20"/>
        </w:trPr>
        <w:tc>
          <w:tcPr>
            <w:tcW w:w="206" w:type="pct"/>
          </w:tcPr>
          <w:p w:rsidR="00D30FE8" w:rsidRPr="0087325A" w:rsidRDefault="00D30FE8">
            <w:pPr>
              <w:jc w:val="center"/>
              <w:rPr>
                <w:b/>
              </w:rPr>
            </w:pPr>
            <w:r w:rsidRPr="0087325A">
              <w:rPr>
                <w:b/>
              </w:rPr>
              <w:t>№ п/п</w:t>
            </w:r>
          </w:p>
        </w:tc>
        <w:tc>
          <w:tcPr>
            <w:tcW w:w="2293" w:type="pct"/>
          </w:tcPr>
          <w:p w:rsidR="00D30FE8" w:rsidRPr="0087325A" w:rsidRDefault="00D30FE8">
            <w:pPr>
              <w:jc w:val="center"/>
              <w:rPr>
                <w:b/>
              </w:rPr>
            </w:pPr>
            <w:r w:rsidRPr="0087325A">
              <w:rPr>
                <w:b/>
              </w:rPr>
              <w:t>Наименование автомобильной дороги</w:t>
            </w:r>
          </w:p>
        </w:tc>
        <w:tc>
          <w:tcPr>
            <w:tcW w:w="1250" w:type="pct"/>
          </w:tcPr>
          <w:p w:rsidR="00D30FE8" w:rsidRPr="0087325A" w:rsidRDefault="00D30FE8">
            <w:pPr>
              <w:jc w:val="center"/>
              <w:rPr>
                <w:b/>
              </w:rPr>
            </w:pPr>
            <w:r w:rsidRPr="0087325A">
              <w:rPr>
                <w:b/>
              </w:rPr>
              <w:t>Протяженность, км</w:t>
            </w:r>
          </w:p>
        </w:tc>
        <w:tc>
          <w:tcPr>
            <w:tcW w:w="1250" w:type="pct"/>
          </w:tcPr>
          <w:p w:rsidR="00D30FE8" w:rsidRPr="0087325A" w:rsidRDefault="00D30FE8">
            <w:pPr>
              <w:jc w:val="center"/>
              <w:rPr>
                <w:b/>
              </w:rPr>
            </w:pPr>
            <w:r w:rsidRPr="0087325A">
              <w:rPr>
                <w:b/>
              </w:rPr>
              <w:t>Идентификационный номер</w:t>
            </w:r>
          </w:p>
        </w:tc>
      </w:tr>
      <w:tr w:rsidR="00D30FE8" w:rsidRPr="0087325A" w:rsidTr="008556C1">
        <w:trPr>
          <w:trHeight w:val="20"/>
        </w:trPr>
        <w:tc>
          <w:tcPr>
            <w:tcW w:w="206" w:type="pct"/>
          </w:tcPr>
          <w:p w:rsidR="00D30FE8" w:rsidRPr="0087325A" w:rsidRDefault="00D30FE8">
            <w:pPr>
              <w:jc w:val="center"/>
              <w:rPr>
                <w:b/>
              </w:rPr>
            </w:pPr>
            <w:r w:rsidRPr="0087325A">
              <w:rPr>
                <w:b/>
              </w:rPr>
              <w:t>1</w:t>
            </w:r>
          </w:p>
        </w:tc>
        <w:tc>
          <w:tcPr>
            <w:tcW w:w="2293" w:type="pct"/>
          </w:tcPr>
          <w:p w:rsidR="00D30FE8" w:rsidRPr="0087325A" w:rsidRDefault="00D30FE8">
            <w:pPr>
              <w:jc w:val="center"/>
              <w:rPr>
                <w:b/>
              </w:rPr>
            </w:pPr>
            <w:r w:rsidRPr="0087325A">
              <w:rPr>
                <w:b/>
              </w:rPr>
              <w:t>2</w:t>
            </w:r>
          </w:p>
        </w:tc>
        <w:tc>
          <w:tcPr>
            <w:tcW w:w="1250" w:type="pct"/>
          </w:tcPr>
          <w:p w:rsidR="00D30FE8" w:rsidRPr="0087325A" w:rsidRDefault="00D30FE8">
            <w:pPr>
              <w:jc w:val="center"/>
              <w:rPr>
                <w:b/>
              </w:rPr>
            </w:pPr>
            <w:r w:rsidRPr="0087325A">
              <w:rPr>
                <w:b/>
              </w:rPr>
              <w:t>3</w:t>
            </w:r>
          </w:p>
        </w:tc>
        <w:tc>
          <w:tcPr>
            <w:tcW w:w="1250" w:type="pct"/>
          </w:tcPr>
          <w:p w:rsidR="00D30FE8" w:rsidRPr="0087325A" w:rsidRDefault="00D30FE8">
            <w:pPr>
              <w:jc w:val="center"/>
              <w:rPr>
                <w:b/>
              </w:rPr>
            </w:pPr>
            <w:r w:rsidRPr="0087325A">
              <w:rPr>
                <w:b/>
              </w:rPr>
              <w:t>4</w:t>
            </w:r>
          </w:p>
        </w:tc>
      </w:tr>
      <w:tr w:rsidR="0087325A" w:rsidRPr="0087325A" w:rsidTr="007E33EB">
        <w:trPr>
          <w:trHeight w:val="20"/>
        </w:trPr>
        <w:tc>
          <w:tcPr>
            <w:tcW w:w="5000" w:type="pct"/>
            <w:gridSpan w:val="4"/>
          </w:tcPr>
          <w:p w:rsidR="0087325A" w:rsidRPr="0087325A" w:rsidRDefault="0087325A">
            <w:pPr>
              <w:jc w:val="center"/>
              <w:rPr>
                <w:b/>
              </w:rPr>
            </w:pPr>
            <w:r w:rsidRPr="0087325A">
              <w:rPr>
                <w:b/>
              </w:rPr>
              <w:t>Федерального значения</w:t>
            </w:r>
            <w:r w:rsidR="00CD0EA8">
              <w:rPr>
                <w:rStyle w:val="aa"/>
                <w:b/>
              </w:rPr>
              <w:footnoteReference w:id="10"/>
            </w:r>
          </w:p>
        </w:tc>
      </w:tr>
      <w:tr w:rsidR="0087325A" w:rsidRPr="0087325A" w:rsidTr="008556C1">
        <w:trPr>
          <w:trHeight w:val="20"/>
        </w:trPr>
        <w:tc>
          <w:tcPr>
            <w:tcW w:w="206" w:type="pct"/>
          </w:tcPr>
          <w:p w:rsidR="0087325A" w:rsidRPr="0087325A" w:rsidRDefault="0087325A">
            <w:pPr>
              <w:jc w:val="center"/>
            </w:pPr>
            <w:r>
              <w:t>1</w:t>
            </w:r>
          </w:p>
        </w:tc>
        <w:tc>
          <w:tcPr>
            <w:tcW w:w="2293" w:type="pct"/>
          </w:tcPr>
          <w:p w:rsidR="0087325A" w:rsidRPr="0087325A" w:rsidRDefault="00CD0EA8">
            <w:r>
              <w:rPr>
                <w:rFonts w:ascii="Circe-Regular" w:hAnsi="Circe-Regular"/>
                <w:color w:val="0A0A0A"/>
                <w:shd w:val="clear" w:color="auto" w:fill="FFFFFF"/>
              </w:rPr>
              <w:t>А-310 Челябинск - Троицк - граница с Республикой Казахстан </w:t>
            </w:r>
          </w:p>
        </w:tc>
        <w:tc>
          <w:tcPr>
            <w:tcW w:w="1250" w:type="pct"/>
          </w:tcPr>
          <w:p w:rsidR="0087325A" w:rsidRPr="0087325A" w:rsidRDefault="00A6010A">
            <w:pPr>
              <w:jc w:val="center"/>
            </w:pPr>
            <w:r>
              <w:t>21,568</w:t>
            </w:r>
          </w:p>
        </w:tc>
        <w:tc>
          <w:tcPr>
            <w:tcW w:w="1250" w:type="pct"/>
          </w:tcPr>
          <w:p w:rsidR="0087325A" w:rsidRPr="0087325A" w:rsidRDefault="00CD0EA8">
            <w:pPr>
              <w:jc w:val="center"/>
            </w:pPr>
            <w:r>
              <w:rPr>
                <w:rFonts w:ascii="Circe-Regular" w:hAnsi="Circe-Regular"/>
                <w:color w:val="0A0A0A"/>
                <w:shd w:val="clear" w:color="auto" w:fill="FFFFFF"/>
              </w:rPr>
              <w:t>00 ОП ФЗ А-310</w:t>
            </w:r>
          </w:p>
        </w:tc>
      </w:tr>
      <w:tr w:rsidR="0087325A" w:rsidRPr="0087325A" w:rsidTr="007E33EB">
        <w:trPr>
          <w:trHeight w:val="20"/>
        </w:trPr>
        <w:tc>
          <w:tcPr>
            <w:tcW w:w="5000" w:type="pct"/>
            <w:gridSpan w:val="4"/>
          </w:tcPr>
          <w:p w:rsidR="0087325A" w:rsidRPr="0087325A" w:rsidRDefault="0087325A">
            <w:pPr>
              <w:jc w:val="center"/>
              <w:rPr>
                <w:b/>
              </w:rPr>
            </w:pPr>
            <w:r w:rsidRPr="0087325A">
              <w:rPr>
                <w:b/>
              </w:rPr>
              <w:t>Регионального или межмуниципального значения</w:t>
            </w:r>
            <w:r w:rsidR="003C14EB">
              <w:rPr>
                <w:rStyle w:val="aa"/>
                <w:b/>
              </w:rPr>
              <w:footnoteReference w:id="11"/>
            </w:r>
          </w:p>
        </w:tc>
      </w:tr>
      <w:tr w:rsidR="0087325A" w:rsidRPr="0087325A" w:rsidTr="008556C1">
        <w:trPr>
          <w:trHeight w:val="20"/>
        </w:trPr>
        <w:tc>
          <w:tcPr>
            <w:tcW w:w="206" w:type="pct"/>
          </w:tcPr>
          <w:p w:rsidR="0087325A" w:rsidRPr="0087325A" w:rsidRDefault="0087325A" w:rsidP="0087325A">
            <w:pPr>
              <w:jc w:val="center"/>
            </w:pPr>
            <w:r>
              <w:t>2</w:t>
            </w:r>
          </w:p>
        </w:tc>
        <w:tc>
          <w:tcPr>
            <w:tcW w:w="2293" w:type="pct"/>
          </w:tcPr>
          <w:p w:rsidR="0087325A" w:rsidRPr="0087325A" w:rsidRDefault="0087325A" w:rsidP="0087325A">
            <w:r w:rsidRPr="0087325A">
              <w:t>Хомутинино – а/д М-36 Челябинск-Троицк-до границы с Республикой Казахстан, в том числе обход с. Хомутинино 2 км</w:t>
            </w:r>
          </w:p>
        </w:tc>
        <w:tc>
          <w:tcPr>
            <w:tcW w:w="1250" w:type="pct"/>
          </w:tcPr>
          <w:p w:rsidR="0087325A" w:rsidRPr="0087325A" w:rsidRDefault="007E33EB" w:rsidP="0087325A">
            <w:pPr>
              <w:jc w:val="center"/>
            </w:pPr>
            <w:r>
              <w:t>8,213</w:t>
            </w:r>
          </w:p>
        </w:tc>
        <w:tc>
          <w:tcPr>
            <w:tcW w:w="1250" w:type="pct"/>
          </w:tcPr>
          <w:p w:rsidR="0087325A" w:rsidRPr="0087325A" w:rsidRDefault="0087325A" w:rsidP="0087325A">
            <w:pPr>
              <w:jc w:val="center"/>
            </w:pPr>
            <w:r w:rsidRPr="0087325A">
              <w:rPr>
                <w:shd w:val="clear" w:color="auto" w:fill="FFFFFF"/>
              </w:rPr>
              <w:t>74 ОП РЗ 75К-</w:t>
            </w:r>
            <w:r w:rsidRPr="0087325A">
              <w:rPr>
                <w:rStyle w:val="searchresult"/>
                <w:bdr w:val="none" w:sz="0" w:space="0" w:color="auto" w:frame="1"/>
                <w:shd w:val="clear" w:color="auto" w:fill="FFFFFF"/>
              </w:rPr>
              <w:t>254</w:t>
            </w:r>
          </w:p>
        </w:tc>
      </w:tr>
      <w:tr w:rsidR="00D30FE8" w:rsidRPr="0087325A" w:rsidTr="008556C1">
        <w:trPr>
          <w:trHeight w:val="20"/>
        </w:trPr>
        <w:tc>
          <w:tcPr>
            <w:tcW w:w="206" w:type="pct"/>
          </w:tcPr>
          <w:p w:rsidR="00D30FE8" w:rsidRPr="0087325A" w:rsidRDefault="0087325A">
            <w:pPr>
              <w:jc w:val="center"/>
            </w:pPr>
            <w:r>
              <w:t>3</w:t>
            </w:r>
          </w:p>
        </w:tc>
        <w:tc>
          <w:tcPr>
            <w:tcW w:w="2293" w:type="pct"/>
          </w:tcPr>
          <w:p w:rsidR="00D30FE8" w:rsidRPr="0087325A" w:rsidRDefault="007E33EB">
            <w:r w:rsidRPr="007E33EB">
              <w:t>Поселок Формачево, железнодорожная станция - Синий Бор</w:t>
            </w:r>
          </w:p>
        </w:tc>
        <w:tc>
          <w:tcPr>
            <w:tcW w:w="1250" w:type="pct"/>
          </w:tcPr>
          <w:p w:rsidR="00D30FE8" w:rsidRPr="0087325A" w:rsidRDefault="007E33EB">
            <w:pPr>
              <w:jc w:val="center"/>
            </w:pPr>
            <w:r>
              <w:t>1,093</w:t>
            </w:r>
          </w:p>
        </w:tc>
        <w:tc>
          <w:tcPr>
            <w:tcW w:w="1250" w:type="pct"/>
          </w:tcPr>
          <w:p w:rsidR="00D30FE8" w:rsidRPr="0087325A" w:rsidRDefault="00F25A2D">
            <w:pPr>
              <w:jc w:val="center"/>
            </w:pPr>
            <w:r>
              <w:t>74 ОП РЗ 75К-378</w:t>
            </w:r>
          </w:p>
        </w:tc>
      </w:tr>
      <w:tr w:rsidR="00D30FE8" w:rsidRPr="0087325A" w:rsidTr="008556C1">
        <w:trPr>
          <w:trHeight w:val="20"/>
        </w:trPr>
        <w:tc>
          <w:tcPr>
            <w:tcW w:w="206" w:type="pct"/>
          </w:tcPr>
          <w:p w:rsidR="00D30FE8" w:rsidRPr="0087325A" w:rsidRDefault="00D30FE8">
            <w:pPr>
              <w:jc w:val="center"/>
              <w:rPr>
                <w:b/>
              </w:rPr>
            </w:pPr>
          </w:p>
        </w:tc>
        <w:tc>
          <w:tcPr>
            <w:tcW w:w="2293" w:type="pct"/>
          </w:tcPr>
          <w:p w:rsidR="00D30FE8" w:rsidRPr="0087325A" w:rsidRDefault="00D30FE8">
            <w:pPr>
              <w:rPr>
                <w:b/>
              </w:rPr>
            </w:pPr>
            <w:r w:rsidRPr="0087325A">
              <w:rPr>
                <w:b/>
              </w:rPr>
              <w:t>ИТОГО:</w:t>
            </w:r>
          </w:p>
        </w:tc>
        <w:tc>
          <w:tcPr>
            <w:tcW w:w="1250" w:type="pct"/>
          </w:tcPr>
          <w:p w:rsidR="00D30FE8" w:rsidRPr="0087325A" w:rsidRDefault="00A6010A">
            <w:pPr>
              <w:jc w:val="center"/>
              <w:rPr>
                <w:b/>
              </w:rPr>
            </w:pPr>
            <w:r>
              <w:rPr>
                <w:b/>
              </w:rPr>
              <w:t>30,87</w:t>
            </w:r>
          </w:p>
        </w:tc>
        <w:tc>
          <w:tcPr>
            <w:tcW w:w="1250" w:type="pct"/>
          </w:tcPr>
          <w:p w:rsidR="00D30FE8" w:rsidRPr="0087325A" w:rsidRDefault="00D30FE8">
            <w:pPr>
              <w:jc w:val="center"/>
              <w:rPr>
                <w:b/>
              </w:rPr>
            </w:pPr>
          </w:p>
        </w:tc>
      </w:tr>
    </w:tbl>
    <w:p w:rsidR="00D30FE8" w:rsidRDefault="00D30FE8" w:rsidP="00D30FE8"/>
    <w:p w:rsidR="00255A61" w:rsidRDefault="00D30FE8" w:rsidP="00255A61">
      <w:pPr>
        <w:ind w:firstLine="709"/>
        <w:rPr>
          <w:sz w:val="28"/>
        </w:rPr>
      </w:pPr>
      <w:r w:rsidRPr="00A6010A">
        <w:rPr>
          <w:sz w:val="28"/>
        </w:rPr>
        <w:tab/>
        <w:t xml:space="preserve">Протяженность </w:t>
      </w:r>
      <w:r w:rsidR="00D665AE">
        <w:rPr>
          <w:sz w:val="28"/>
        </w:rPr>
        <w:t>а</w:t>
      </w:r>
      <w:r w:rsidR="00D665AE" w:rsidRPr="00D665AE">
        <w:rPr>
          <w:sz w:val="28"/>
        </w:rPr>
        <w:t>втомобильных дорог</w:t>
      </w:r>
      <w:r w:rsidR="00D665AE">
        <w:rPr>
          <w:sz w:val="28"/>
        </w:rPr>
        <w:t xml:space="preserve"> </w:t>
      </w:r>
      <w:r w:rsidRPr="00A6010A">
        <w:rPr>
          <w:sz w:val="28"/>
        </w:rPr>
        <w:t xml:space="preserve">общего пользования </w:t>
      </w:r>
      <w:r w:rsidR="00D665AE">
        <w:rPr>
          <w:sz w:val="28"/>
        </w:rPr>
        <w:t xml:space="preserve">федерального, </w:t>
      </w:r>
      <w:r w:rsidRPr="00A6010A">
        <w:rPr>
          <w:sz w:val="28"/>
        </w:rPr>
        <w:t xml:space="preserve">регионального или межмуниципального значения, проходящих по территории рассматриваемого поселения составляет </w:t>
      </w:r>
      <w:r w:rsidR="00A6010A">
        <w:rPr>
          <w:b/>
          <w:sz w:val="28"/>
        </w:rPr>
        <w:t>30,</w:t>
      </w:r>
      <w:r w:rsidRPr="00A6010A">
        <w:rPr>
          <w:b/>
          <w:sz w:val="28"/>
        </w:rPr>
        <w:t>8</w:t>
      </w:r>
      <w:r w:rsidR="00A6010A">
        <w:rPr>
          <w:b/>
          <w:sz w:val="28"/>
        </w:rPr>
        <w:t>7</w:t>
      </w:r>
      <w:r w:rsidR="00255A61">
        <w:rPr>
          <w:sz w:val="28"/>
        </w:rPr>
        <w:t xml:space="preserve"> км.</w:t>
      </w:r>
      <w:r w:rsidR="00D665AE">
        <w:rPr>
          <w:sz w:val="28"/>
        </w:rPr>
        <w:t xml:space="preserve"> </w:t>
      </w:r>
      <w:r w:rsidR="00D665AE">
        <w:rPr>
          <w:sz w:val="28"/>
        </w:rPr>
        <w:tab/>
        <w:t>Протяженность а</w:t>
      </w:r>
      <w:r w:rsidR="00D665AE" w:rsidRPr="00D665AE">
        <w:rPr>
          <w:sz w:val="28"/>
        </w:rPr>
        <w:t>втомобильных дорог общего пользования местного значения</w:t>
      </w:r>
      <w:r w:rsidR="00D665AE">
        <w:rPr>
          <w:sz w:val="28"/>
        </w:rPr>
        <w:t xml:space="preserve"> – 55,7 км</w:t>
      </w:r>
      <w:r w:rsidR="00D665AE" w:rsidRPr="00D665AE">
        <w:rPr>
          <w:sz w:val="28"/>
        </w:rPr>
        <w:t>, в том числе 17,9 км с твердым покрытием</w:t>
      </w:r>
      <w:r w:rsidR="00D665AE">
        <w:rPr>
          <w:sz w:val="28"/>
        </w:rPr>
        <w:t>.</w:t>
      </w:r>
    </w:p>
    <w:p w:rsidR="00073FA5" w:rsidRDefault="00B547F0" w:rsidP="00D30FE8">
      <w:pPr>
        <w:spacing w:before="120" w:after="120"/>
        <w:ind w:firstLine="709"/>
        <w:rPr>
          <w:color w:val="000000" w:themeColor="text1"/>
          <w:sz w:val="28"/>
          <w:szCs w:val="28"/>
        </w:rPr>
      </w:pPr>
      <w:r>
        <w:rPr>
          <w:b/>
          <w:sz w:val="28"/>
        </w:rPr>
        <w:t>Улично-дорожная сеть</w:t>
      </w:r>
    </w:p>
    <w:p w:rsidR="002317B5" w:rsidRPr="00075459" w:rsidRDefault="002317B5" w:rsidP="00E84212">
      <w:pPr>
        <w:ind w:firstLine="709"/>
        <w:rPr>
          <w:rFonts w:eastAsia="Times New Roman"/>
          <w:color w:val="000000"/>
          <w:kern w:val="0"/>
          <w:sz w:val="28"/>
          <w:lang w:eastAsia="ru-RU"/>
        </w:rPr>
      </w:pPr>
      <w:r w:rsidRPr="002317B5">
        <w:rPr>
          <w:color w:val="000000" w:themeColor="text1"/>
          <w:sz w:val="28"/>
          <w:szCs w:val="28"/>
        </w:rPr>
        <w:t xml:space="preserve">В настоящее время </w:t>
      </w:r>
      <w:r w:rsidR="00A6010A">
        <w:rPr>
          <w:rFonts w:eastAsia="Times New Roman"/>
          <w:color w:val="000000"/>
          <w:kern w:val="0"/>
          <w:sz w:val="28"/>
          <w:lang w:eastAsia="ru-RU"/>
        </w:rPr>
        <w:t>п</w:t>
      </w:r>
      <w:r w:rsidR="00A6010A" w:rsidRPr="00075459">
        <w:rPr>
          <w:rFonts w:eastAsia="Times New Roman"/>
          <w:color w:val="000000"/>
          <w:kern w:val="0"/>
          <w:sz w:val="28"/>
          <w:lang w:eastAsia="ru-RU"/>
        </w:rPr>
        <w:t xml:space="preserve">ротяженность улично-дорожной сети </w:t>
      </w:r>
      <w:r w:rsidR="00A6010A">
        <w:rPr>
          <w:rFonts w:eastAsia="Times New Roman"/>
          <w:color w:val="000000"/>
          <w:kern w:val="0"/>
          <w:sz w:val="28"/>
          <w:lang w:eastAsia="ru-RU"/>
        </w:rPr>
        <w:t>Кичигинского с</w:t>
      </w:r>
      <w:r w:rsidR="0004517F">
        <w:rPr>
          <w:rFonts w:eastAsia="Times New Roman"/>
          <w:color w:val="000000"/>
          <w:kern w:val="0"/>
          <w:sz w:val="28"/>
          <w:lang w:eastAsia="ru-RU"/>
        </w:rPr>
        <w:t>ельского поселения составляет 55,7</w:t>
      </w:r>
      <w:r w:rsidR="006F2B20">
        <w:rPr>
          <w:rFonts w:eastAsia="Times New Roman"/>
          <w:color w:val="000000"/>
          <w:kern w:val="0"/>
          <w:sz w:val="28"/>
          <w:lang w:eastAsia="ru-RU"/>
        </w:rPr>
        <w:t xml:space="preserve"> километров</w:t>
      </w:r>
      <w:r w:rsidRPr="002317B5">
        <w:rPr>
          <w:color w:val="000000" w:themeColor="text1"/>
          <w:sz w:val="28"/>
          <w:szCs w:val="28"/>
        </w:rPr>
        <w:t>.</w:t>
      </w:r>
      <w:r w:rsidR="00416F6D">
        <w:rPr>
          <w:color w:val="000000" w:themeColor="text1"/>
          <w:sz w:val="28"/>
          <w:szCs w:val="28"/>
        </w:rPr>
        <w:t xml:space="preserve"> Характеристика существующей улично-дорожной се</w:t>
      </w:r>
      <w:r w:rsidR="00F06233">
        <w:rPr>
          <w:color w:val="000000" w:themeColor="text1"/>
          <w:sz w:val="28"/>
          <w:szCs w:val="28"/>
        </w:rPr>
        <w:t>ти представлена в приложении № 4</w:t>
      </w:r>
      <w:r w:rsidR="00416F6D">
        <w:rPr>
          <w:color w:val="000000" w:themeColor="text1"/>
          <w:sz w:val="28"/>
          <w:szCs w:val="28"/>
        </w:rPr>
        <w:t xml:space="preserve"> </w:t>
      </w:r>
      <w:r w:rsidR="00DF7A93">
        <w:rPr>
          <w:color w:val="000000" w:themeColor="text1"/>
          <w:sz w:val="28"/>
          <w:szCs w:val="28"/>
        </w:rPr>
        <w:t xml:space="preserve">в </w:t>
      </w:r>
      <w:r w:rsidR="00416F6D">
        <w:rPr>
          <w:color w:val="000000" w:themeColor="text1"/>
          <w:sz w:val="28"/>
          <w:szCs w:val="28"/>
        </w:rPr>
        <w:t>составе настоящего сшива.</w:t>
      </w:r>
      <w:r w:rsidR="00075459" w:rsidRPr="00075459">
        <w:rPr>
          <w:color w:val="000000" w:themeColor="text1"/>
          <w:sz w:val="28"/>
          <w:szCs w:val="28"/>
        </w:rPr>
        <w:t xml:space="preserve"> </w:t>
      </w:r>
    </w:p>
    <w:p w:rsidR="00DA70D9" w:rsidRDefault="005F540A" w:rsidP="0008167B">
      <w:pPr>
        <w:autoSpaceDE w:val="0"/>
        <w:autoSpaceDN w:val="0"/>
        <w:adjustRightInd w:val="0"/>
        <w:spacing w:before="120" w:after="120"/>
        <w:jc w:val="center"/>
        <w:rPr>
          <w:b/>
          <w:color w:val="000000" w:themeColor="text1"/>
          <w:sz w:val="28"/>
          <w:szCs w:val="28"/>
        </w:rPr>
      </w:pPr>
      <w:r>
        <w:rPr>
          <w:b/>
          <w:color w:val="000000" w:themeColor="text1"/>
          <w:sz w:val="28"/>
          <w:szCs w:val="28"/>
        </w:rPr>
        <w:t>Проектные предложения</w:t>
      </w:r>
    </w:p>
    <w:p w:rsidR="00861517" w:rsidRDefault="0008167B" w:rsidP="0008167B">
      <w:pPr>
        <w:pStyle w:val="09515"/>
        <w:spacing w:line="240" w:lineRule="auto"/>
        <w:rPr>
          <w:szCs w:val="22"/>
        </w:rPr>
      </w:pPr>
      <w:r w:rsidRPr="0008167B">
        <w:t>Согласно программе комплексного развития транспортной инфраструктуры Кичигинского сельского поселения Увельского муниципального района Челябинской области на период 2016-2026 годы, утвержденной решением Совета депутатов Кичигинского сельского поселения Увельского муниципального района от «05» августа 2016 года № 19</w:t>
      </w:r>
      <w:r>
        <w:t xml:space="preserve"> (далее по тексту – ПКР</w:t>
      </w:r>
      <w:r w:rsidRPr="0008167B">
        <w:t xml:space="preserve"> транспортной инфраструктуры</w:t>
      </w:r>
      <w:r>
        <w:t xml:space="preserve"> Кичиг</w:t>
      </w:r>
      <w:r w:rsidRPr="0008167B">
        <w:t>инского сельского поселения</w:t>
      </w:r>
      <w:r>
        <w:t xml:space="preserve">), </w:t>
      </w:r>
      <w:r>
        <w:rPr>
          <w:szCs w:val="22"/>
        </w:rPr>
        <w:t>в</w:t>
      </w:r>
      <w:r w:rsidRPr="0008167B">
        <w:rPr>
          <w:szCs w:val="22"/>
        </w:rPr>
        <w:t xml:space="preserve">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реализовать следующий комплекс мероприятий по развитию дорог поселения:</w:t>
      </w:r>
    </w:p>
    <w:p w:rsidR="00F112F3" w:rsidRPr="00F112F3" w:rsidRDefault="00F112F3" w:rsidP="007F6D3E">
      <w:pPr>
        <w:pStyle w:val="ae"/>
        <w:rPr>
          <w:szCs w:val="24"/>
        </w:rPr>
      </w:pPr>
      <w:r>
        <w:t xml:space="preserve">Таблица </w:t>
      </w:r>
      <w:fldSimple w:instr=" SEQ Таблица \* ARABIC ">
        <w:r w:rsidR="00136AA3">
          <w:rPr>
            <w:noProof/>
          </w:rPr>
          <w:t>19</w:t>
        </w:r>
      </w:fldSimple>
      <w:r>
        <w:rPr>
          <w:szCs w:val="24"/>
        </w:rPr>
        <w:t xml:space="preserve"> – </w:t>
      </w:r>
      <w:r>
        <w:rPr>
          <w:color w:val="000000"/>
          <w:szCs w:val="24"/>
        </w:rPr>
        <w:t xml:space="preserve">Перечень мероприятий </w:t>
      </w:r>
      <w:r w:rsidRPr="00F112F3">
        <w:t>ПКР транспортной инфраструктуры Кичигинского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62"/>
        <w:gridCol w:w="3296"/>
        <w:gridCol w:w="1216"/>
        <w:gridCol w:w="1594"/>
        <w:gridCol w:w="992"/>
        <w:gridCol w:w="2435"/>
      </w:tblGrid>
      <w:tr w:rsidR="0008167B" w:rsidRPr="0008167B" w:rsidTr="00F112F3">
        <w:trPr>
          <w:trHeight w:val="830"/>
        </w:trPr>
        <w:tc>
          <w:tcPr>
            <w:tcW w:w="617" w:type="dxa"/>
          </w:tcPr>
          <w:p w:rsidR="0008167B" w:rsidRPr="0008167B" w:rsidRDefault="0008167B" w:rsidP="0008167B">
            <w:pPr>
              <w:widowControl w:val="0"/>
              <w:autoSpaceDE w:val="0"/>
              <w:autoSpaceDN w:val="0"/>
              <w:ind w:left="110" w:right="133"/>
              <w:rPr>
                <w:rFonts w:eastAsia="Times New Roman"/>
                <w:b/>
                <w:kern w:val="0"/>
                <w:szCs w:val="22"/>
              </w:rPr>
            </w:pPr>
            <w:r w:rsidRPr="0008167B">
              <w:rPr>
                <w:rFonts w:eastAsia="Times New Roman"/>
                <w:b/>
                <w:kern w:val="0"/>
                <w:szCs w:val="22"/>
              </w:rPr>
              <w:t>№</w:t>
            </w:r>
            <w:r w:rsidRPr="0008167B">
              <w:rPr>
                <w:rFonts w:eastAsia="Times New Roman"/>
                <w:b/>
                <w:spacing w:val="1"/>
                <w:kern w:val="0"/>
                <w:szCs w:val="22"/>
              </w:rPr>
              <w:t xml:space="preserve"> </w:t>
            </w:r>
            <w:r w:rsidRPr="0008167B">
              <w:rPr>
                <w:rFonts w:eastAsia="Times New Roman"/>
                <w:b/>
                <w:kern w:val="0"/>
                <w:szCs w:val="22"/>
              </w:rPr>
              <w:t>п/п</w:t>
            </w:r>
          </w:p>
        </w:tc>
        <w:tc>
          <w:tcPr>
            <w:tcW w:w="3070" w:type="dxa"/>
          </w:tcPr>
          <w:p w:rsidR="0008167B" w:rsidRPr="0008167B" w:rsidRDefault="0008167B" w:rsidP="0008167B">
            <w:pPr>
              <w:widowControl w:val="0"/>
              <w:autoSpaceDE w:val="0"/>
              <w:autoSpaceDN w:val="0"/>
              <w:ind w:left="805" w:right="713" w:hanging="72"/>
              <w:rPr>
                <w:rFonts w:eastAsia="Times New Roman"/>
                <w:b/>
                <w:kern w:val="0"/>
                <w:szCs w:val="22"/>
              </w:rPr>
            </w:pPr>
            <w:r w:rsidRPr="0008167B">
              <w:rPr>
                <w:rFonts w:eastAsia="Times New Roman"/>
                <w:b/>
                <w:spacing w:val="-1"/>
                <w:kern w:val="0"/>
                <w:szCs w:val="22"/>
              </w:rPr>
              <w:t>Наименование</w:t>
            </w:r>
            <w:r w:rsidRPr="0008167B">
              <w:rPr>
                <w:rFonts w:eastAsia="Times New Roman"/>
                <w:b/>
                <w:spacing w:val="-57"/>
                <w:kern w:val="0"/>
                <w:szCs w:val="22"/>
              </w:rPr>
              <w:t xml:space="preserve"> </w:t>
            </w:r>
            <w:r w:rsidRPr="0008167B">
              <w:rPr>
                <w:rFonts w:eastAsia="Times New Roman"/>
                <w:b/>
                <w:kern w:val="0"/>
                <w:szCs w:val="22"/>
              </w:rPr>
              <w:t>мероприятий</w:t>
            </w:r>
          </w:p>
        </w:tc>
        <w:tc>
          <w:tcPr>
            <w:tcW w:w="1133" w:type="dxa"/>
          </w:tcPr>
          <w:p w:rsidR="0008167B" w:rsidRPr="0008167B" w:rsidRDefault="0008167B" w:rsidP="0008167B">
            <w:pPr>
              <w:widowControl w:val="0"/>
              <w:autoSpaceDE w:val="0"/>
              <w:autoSpaceDN w:val="0"/>
              <w:spacing w:line="276" w:lineRule="exact"/>
              <w:ind w:left="124" w:right="117" w:firstLine="1"/>
              <w:jc w:val="center"/>
              <w:rPr>
                <w:rFonts w:eastAsia="Times New Roman"/>
                <w:b/>
                <w:kern w:val="0"/>
                <w:szCs w:val="22"/>
              </w:rPr>
            </w:pPr>
            <w:r w:rsidRPr="0008167B">
              <w:rPr>
                <w:rFonts w:eastAsia="Times New Roman"/>
                <w:b/>
                <w:kern w:val="0"/>
                <w:szCs w:val="22"/>
              </w:rPr>
              <w:t>Ед.</w:t>
            </w:r>
            <w:r w:rsidRPr="0008167B">
              <w:rPr>
                <w:rFonts w:eastAsia="Times New Roman"/>
                <w:b/>
                <w:spacing w:val="1"/>
                <w:kern w:val="0"/>
                <w:szCs w:val="22"/>
              </w:rPr>
              <w:t xml:space="preserve"> </w:t>
            </w:r>
            <w:r w:rsidRPr="0008167B">
              <w:rPr>
                <w:rFonts w:eastAsia="Times New Roman"/>
                <w:b/>
                <w:spacing w:val="-1"/>
                <w:kern w:val="0"/>
                <w:szCs w:val="22"/>
              </w:rPr>
              <w:t>измерен</w:t>
            </w:r>
            <w:r w:rsidRPr="0008167B">
              <w:rPr>
                <w:rFonts w:eastAsia="Times New Roman"/>
                <w:b/>
                <w:spacing w:val="-57"/>
                <w:kern w:val="0"/>
                <w:szCs w:val="22"/>
              </w:rPr>
              <w:t xml:space="preserve"> </w:t>
            </w:r>
            <w:r w:rsidRPr="0008167B">
              <w:rPr>
                <w:rFonts w:eastAsia="Times New Roman"/>
                <w:b/>
                <w:kern w:val="0"/>
                <w:szCs w:val="22"/>
              </w:rPr>
              <w:t>ия</w:t>
            </w:r>
          </w:p>
        </w:tc>
        <w:tc>
          <w:tcPr>
            <w:tcW w:w="1485" w:type="dxa"/>
          </w:tcPr>
          <w:p w:rsidR="0008167B" w:rsidRPr="0008167B" w:rsidRDefault="0008167B" w:rsidP="0008167B">
            <w:pPr>
              <w:widowControl w:val="0"/>
              <w:autoSpaceDE w:val="0"/>
              <w:autoSpaceDN w:val="0"/>
              <w:spacing w:line="275" w:lineRule="exact"/>
              <w:ind w:left="110"/>
              <w:rPr>
                <w:rFonts w:eastAsia="Times New Roman"/>
                <w:b/>
                <w:kern w:val="0"/>
                <w:szCs w:val="22"/>
              </w:rPr>
            </w:pPr>
            <w:r w:rsidRPr="0008167B">
              <w:rPr>
                <w:rFonts w:eastAsia="Times New Roman"/>
                <w:b/>
                <w:kern w:val="0"/>
                <w:szCs w:val="22"/>
              </w:rPr>
              <w:t>Количество</w:t>
            </w:r>
          </w:p>
        </w:tc>
        <w:tc>
          <w:tcPr>
            <w:tcW w:w="924" w:type="dxa"/>
          </w:tcPr>
          <w:p w:rsidR="0008167B" w:rsidRPr="0008167B" w:rsidRDefault="0008167B" w:rsidP="0008167B">
            <w:pPr>
              <w:widowControl w:val="0"/>
              <w:autoSpaceDE w:val="0"/>
              <w:autoSpaceDN w:val="0"/>
              <w:spacing w:line="275" w:lineRule="exact"/>
              <w:ind w:left="281"/>
              <w:rPr>
                <w:rFonts w:eastAsia="Times New Roman"/>
                <w:b/>
                <w:kern w:val="0"/>
                <w:szCs w:val="22"/>
              </w:rPr>
            </w:pPr>
            <w:r w:rsidRPr="0008167B">
              <w:rPr>
                <w:rFonts w:eastAsia="Times New Roman"/>
                <w:b/>
                <w:kern w:val="0"/>
                <w:szCs w:val="22"/>
              </w:rPr>
              <w:t>Год</w:t>
            </w:r>
          </w:p>
        </w:tc>
        <w:tc>
          <w:tcPr>
            <w:tcW w:w="2268" w:type="dxa"/>
          </w:tcPr>
          <w:p w:rsidR="0008167B" w:rsidRPr="0008167B" w:rsidRDefault="0008167B" w:rsidP="0008167B">
            <w:pPr>
              <w:widowControl w:val="0"/>
              <w:autoSpaceDE w:val="0"/>
              <w:autoSpaceDN w:val="0"/>
              <w:spacing w:line="275" w:lineRule="exact"/>
              <w:ind w:left="457"/>
              <w:rPr>
                <w:rFonts w:eastAsia="Times New Roman"/>
                <w:b/>
                <w:kern w:val="0"/>
                <w:szCs w:val="22"/>
              </w:rPr>
            </w:pPr>
            <w:r w:rsidRPr="0008167B">
              <w:rPr>
                <w:rFonts w:eastAsia="Times New Roman"/>
                <w:b/>
                <w:kern w:val="0"/>
                <w:szCs w:val="22"/>
              </w:rPr>
              <w:t>Примечание</w:t>
            </w:r>
          </w:p>
        </w:tc>
      </w:tr>
      <w:tr w:rsidR="0008167B" w:rsidRPr="0008167B" w:rsidTr="00F112F3">
        <w:trPr>
          <w:trHeight w:val="827"/>
        </w:trPr>
        <w:tc>
          <w:tcPr>
            <w:tcW w:w="617" w:type="dxa"/>
          </w:tcPr>
          <w:p w:rsidR="0008167B" w:rsidRPr="0008167B" w:rsidRDefault="0008167B" w:rsidP="0008167B">
            <w:pPr>
              <w:widowControl w:val="0"/>
              <w:autoSpaceDE w:val="0"/>
              <w:autoSpaceDN w:val="0"/>
              <w:spacing w:line="268" w:lineRule="exact"/>
              <w:ind w:left="200" w:right="186"/>
              <w:jc w:val="center"/>
              <w:rPr>
                <w:rFonts w:eastAsia="Times New Roman"/>
                <w:kern w:val="0"/>
                <w:szCs w:val="22"/>
              </w:rPr>
            </w:pPr>
            <w:r w:rsidRPr="0008167B">
              <w:rPr>
                <w:rFonts w:eastAsia="Times New Roman"/>
                <w:kern w:val="0"/>
                <w:szCs w:val="22"/>
              </w:rPr>
              <w:t>1.</w:t>
            </w:r>
          </w:p>
        </w:tc>
        <w:tc>
          <w:tcPr>
            <w:tcW w:w="3070" w:type="dxa"/>
          </w:tcPr>
          <w:p w:rsidR="0008167B" w:rsidRPr="0008167B" w:rsidRDefault="0008167B" w:rsidP="0008167B">
            <w:pPr>
              <w:widowControl w:val="0"/>
              <w:tabs>
                <w:tab w:val="left" w:pos="2229"/>
              </w:tabs>
              <w:autoSpaceDE w:val="0"/>
              <w:autoSpaceDN w:val="0"/>
              <w:ind w:left="109" w:right="94"/>
              <w:rPr>
                <w:rFonts w:eastAsia="Times New Roman"/>
                <w:kern w:val="0"/>
                <w:szCs w:val="22"/>
              </w:rPr>
            </w:pPr>
            <w:r w:rsidRPr="0008167B">
              <w:rPr>
                <w:rFonts w:eastAsia="Times New Roman"/>
                <w:kern w:val="0"/>
                <w:szCs w:val="22"/>
              </w:rPr>
              <w:t>Капитальный</w:t>
            </w:r>
            <w:r w:rsidRPr="0008167B">
              <w:rPr>
                <w:rFonts w:eastAsia="Times New Roman"/>
                <w:kern w:val="0"/>
                <w:szCs w:val="22"/>
              </w:rPr>
              <w:tab/>
            </w:r>
            <w:r w:rsidRPr="0008167B">
              <w:rPr>
                <w:rFonts w:eastAsia="Times New Roman"/>
                <w:spacing w:val="-1"/>
                <w:kern w:val="0"/>
                <w:szCs w:val="22"/>
              </w:rPr>
              <w:t>ремонт</w:t>
            </w:r>
            <w:r w:rsidRPr="0008167B">
              <w:rPr>
                <w:rFonts w:eastAsia="Times New Roman"/>
                <w:spacing w:val="-57"/>
                <w:kern w:val="0"/>
                <w:szCs w:val="22"/>
              </w:rPr>
              <w:t xml:space="preserve"> </w:t>
            </w:r>
            <w:r w:rsidRPr="0008167B">
              <w:rPr>
                <w:rFonts w:eastAsia="Times New Roman"/>
                <w:kern w:val="0"/>
                <w:szCs w:val="22"/>
              </w:rPr>
              <w:t>внутрипоселковых дорог</w:t>
            </w:r>
          </w:p>
        </w:tc>
        <w:tc>
          <w:tcPr>
            <w:tcW w:w="1133" w:type="dxa"/>
          </w:tcPr>
          <w:p w:rsidR="0008167B" w:rsidRPr="0008167B" w:rsidRDefault="0008167B" w:rsidP="0008167B">
            <w:pPr>
              <w:widowControl w:val="0"/>
              <w:autoSpaceDE w:val="0"/>
              <w:autoSpaceDN w:val="0"/>
              <w:spacing w:line="268" w:lineRule="exact"/>
              <w:ind w:left="412" w:right="402"/>
              <w:jc w:val="center"/>
              <w:rPr>
                <w:rFonts w:eastAsia="Times New Roman"/>
                <w:kern w:val="0"/>
                <w:szCs w:val="22"/>
              </w:rPr>
            </w:pPr>
            <w:r w:rsidRPr="0008167B">
              <w:rPr>
                <w:rFonts w:eastAsia="Times New Roman"/>
                <w:kern w:val="0"/>
                <w:szCs w:val="22"/>
              </w:rPr>
              <w:t>км</w:t>
            </w:r>
          </w:p>
        </w:tc>
        <w:tc>
          <w:tcPr>
            <w:tcW w:w="1485" w:type="dxa"/>
          </w:tcPr>
          <w:p w:rsidR="0008167B" w:rsidRPr="0008167B" w:rsidRDefault="0008167B" w:rsidP="0008167B">
            <w:pPr>
              <w:widowControl w:val="0"/>
              <w:autoSpaceDE w:val="0"/>
              <w:autoSpaceDN w:val="0"/>
              <w:ind w:left="199" w:right="166" w:firstLine="98"/>
              <w:rPr>
                <w:rFonts w:eastAsia="Times New Roman"/>
                <w:kern w:val="0"/>
                <w:szCs w:val="22"/>
              </w:rPr>
            </w:pPr>
            <w:r w:rsidRPr="0008167B">
              <w:rPr>
                <w:rFonts w:eastAsia="Times New Roman"/>
                <w:kern w:val="0"/>
                <w:szCs w:val="22"/>
              </w:rPr>
              <w:t>согласно</w:t>
            </w:r>
            <w:r w:rsidRPr="0008167B">
              <w:rPr>
                <w:rFonts w:eastAsia="Times New Roman"/>
                <w:spacing w:val="1"/>
                <w:kern w:val="0"/>
                <w:szCs w:val="22"/>
              </w:rPr>
              <w:t xml:space="preserve"> </w:t>
            </w:r>
            <w:r w:rsidRPr="0008167B">
              <w:rPr>
                <w:rFonts w:eastAsia="Times New Roman"/>
                <w:kern w:val="0"/>
                <w:szCs w:val="22"/>
              </w:rPr>
              <w:t>дефектной</w:t>
            </w:r>
          </w:p>
          <w:p w:rsidR="0008167B" w:rsidRPr="0008167B" w:rsidRDefault="0008167B" w:rsidP="0008167B">
            <w:pPr>
              <w:widowControl w:val="0"/>
              <w:autoSpaceDE w:val="0"/>
              <w:autoSpaceDN w:val="0"/>
              <w:spacing w:line="264" w:lineRule="exact"/>
              <w:ind w:left="208"/>
              <w:rPr>
                <w:rFonts w:eastAsia="Times New Roman"/>
                <w:kern w:val="0"/>
                <w:szCs w:val="22"/>
              </w:rPr>
            </w:pPr>
            <w:r w:rsidRPr="0008167B">
              <w:rPr>
                <w:rFonts w:eastAsia="Times New Roman"/>
                <w:kern w:val="0"/>
                <w:szCs w:val="22"/>
              </w:rPr>
              <w:t>ведомости</w:t>
            </w:r>
          </w:p>
        </w:tc>
        <w:tc>
          <w:tcPr>
            <w:tcW w:w="924" w:type="dxa"/>
          </w:tcPr>
          <w:p w:rsidR="0008167B" w:rsidRPr="0008167B" w:rsidRDefault="0008167B" w:rsidP="0008167B">
            <w:pPr>
              <w:widowControl w:val="0"/>
              <w:autoSpaceDE w:val="0"/>
              <w:autoSpaceDN w:val="0"/>
              <w:spacing w:line="268" w:lineRule="exact"/>
              <w:ind w:left="185"/>
              <w:rPr>
                <w:rFonts w:eastAsia="Times New Roman"/>
                <w:kern w:val="0"/>
                <w:szCs w:val="22"/>
              </w:rPr>
            </w:pPr>
            <w:r w:rsidRPr="0008167B">
              <w:rPr>
                <w:rFonts w:eastAsia="Times New Roman"/>
                <w:kern w:val="0"/>
                <w:szCs w:val="22"/>
              </w:rPr>
              <w:t>2017-</w:t>
            </w:r>
          </w:p>
          <w:p w:rsidR="0008167B" w:rsidRPr="0008167B" w:rsidRDefault="0008167B" w:rsidP="0008167B">
            <w:pPr>
              <w:widowControl w:val="0"/>
              <w:autoSpaceDE w:val="0"/>
              <w:autoSpaceDN w:val="0"/>
              <w:ind w:left="223"/>
              <w:rPr>
                <w:rFonts w:eastAsia="Times New Roman"/>
                <w:kern w:val="0"/>
                <w:szCs w:val="22"/>
              </w:rPr>
            </w:pPr>
            <w:r w:rsidRPr="0008167B">
              <w:rPr>
                <w:rFonts w:eastAsia="Times New Roman"/>
                <w:kern w:val="0"/>
                <w:szCs w:val="22"/>
              </w:rPr>
              <w:t>2026</w:t>
            </w:r>
          </w:p>
        </w:tc>
        <w:tc>
          <w:tcPr>
            <w:tcW w:w="2268" w:type="dxa"/>
          </w:tcPr>
          <w:p w:rsidR="0008167B" w:rsidRPr="0008167B" w:rsidRDefault="0008167B" w:rsidP="0008167B">
            <w:pPr>
              <w:widowControl w:val="0"/>
              <w:autoSpaceDE w:val="0"/>
              <w:autoSpaceDN w:val="0"/>
              <w:rPr>
                <w:rFonts w:eastAsia="Times New Roman"/>
                <w:kern w:val="0"/>
                <w:szCs w:val="22"/>
              </w:rPr>
            </w:pPr>
          </w:p>
        </w:tc>
      </w:tr>
      <w:tr w:rsidR="0008167B" w:rsidRPr="0008167B" w:rsidTr="00F112F3">
        <w:trPr>
          <w:trHeight w:val="1103"/>
        </w:trPr>
        <w:tc>
          <w:tcPr>
            <w:tcW w:w="617" w:type="dxa"/>
          </w:tcPr>
          <w:p w:rsidR="0008167B" w:rsidRPr="0008167B" w:rsidRDefault="0008167B" w:rsidP="0008167B">
            <w:pPr>
              <w:widowControl w:val="0"/>
              <w:autoSpaceDE w:val="0"/>
              <w:autoSpaceDN w:val="0"/>
              <w:spacing w:line="268" w:lineRule="exact"/>
              <w:ind w:left="200" w:right="186"/>
              <w:jc w:val="center"/>
              <w:rPr>
                <w:rFonts w:eastAsia="Times New Roman"/>
                <w:kern w:val="0"/>
                <w:szCs w:val="22"/>
              </w:rPr>
            </w:pPr>
            <w:r w:rsidRPr="0008167B">
              <w:rPr>
                <w:rFonts w:eastAsia="Times New Roman"/>
                <w:kern w:val="0"/>
                <w:szCs w:val="22"/>
              </w:rPr>
              <w:t>2.</w:t>
            </w:r>
          </w:p>
        </w:tc>
        <w:tc>
          <w:tcPr>
            <w:tcW w:w="3070" w:type="dxa"/>
          </w:tcPr>
          <w:p w:rsidR="0008167B" w:rsidRPr="0008167B" w:rsidRDefault="0008167B" w:rsidP="0008167B">
            <w:pPr>
              <w:widowControl w:val="0"/>
              <w:tabs>
                <w:tab w:val="left" w:pos="1273"/>
                <w:tab w:val="left" w:pos="1371"/>
                <w:tab w:val="left" w:pos="1697"/>
              </w:tabs>
              <w:autoSpaceDE w:val="0"/>
              <w:autoSpaceDN w:val="0"/>
              <w:ind w:left="109" w:right="96"/>
              <w:rPr>
                <w:rFonts w:eastAsia="Times New Roman"/>
                <w:kern w:val="0"/>
                <w:szCs w:val="22"/>
              </w:rPr>
            </w:pPr>
            <w:r w:rsidRPr="0008167B">
              <w:rPr>
                <w:rFonts w:eastAsia="Times New Roman"/>
                <w:kern w:val="0"/>
                <w:szCs w:val="22"/>
              </w:rPr>
              <w:t>Перевод</w:t>
            </w:r>
            <w:r w:rsidRPr="0008167B">
              <w:rPr>
                <w:rFonts w:eastAsia="Times New Roman"/>
                <w:kern w:val="0"/>
                <w:szCs w:val="22"/>
              </w:rPr>
              <w:tab/>
              <w:t>в</w:t>
            </w:r>
            <w:r w:rsidRPr="0008167B">
              <w:rPr>
                <w:rFonts w:eastAsia="Times New Roman"/>
                <w:kern w:val="0"/>
                <w:szCs w:val="22"/>
              </w:rPr>
              <w:tab/>
            </w:r>
            <w:r w:rsidRPr="0008167B">
              <w:rPr>
                <w:rFonts w:eastAsia="Times New Roman"/>
                <w:spacing w:val="-1"/>
                <w:kern w:val="0"/>
                <w:szCs w:val="22"/>
              </w:rPr>
              <w:t>асфальтовое</w:t>
            </w:r>
            <w:r w:rsidRPr="0008167B">
              <w:rPr>
                <w:rFonts w:eastAsia="Times New Roman"/>
                <w:spacing w:val="-57"/>
                <w:kern w:val="0"/>
                <w:szCs w:val="22"/>
              </w:rPr>
              <w:t xml:space="preserve"> </w:t>
            </w:r>
            <w:r w:rsidRPr="0008167B">
              <w:rPr>
                <w:rFonts w:eastAsia="Times New Roman"/>
                <w:kern w:val="0"/>
                <w:szCs w:val="22"/>
              </w:rPr>
              <w:t>покрытие</w:t>
            </w:r>
            <w:r w:rsidRPr="0008167B">
              <w:rPr>
                <w:rFonts w:eastAsia="Times New Roman"/>
                <w:kern w:val="0"/>
                <w:szCs w:val="22"/>
              </w:rPr>
              <w:tab/>
            </w:r>
            <w:r w:rsidRPr="0008167B">
              <w:rPr>
                <w:rFonts w:eastAsia="Times New Roman"/>
                <w:kern w:val="0"/>
                <w:szCs w:val="22"/>
              </w:rPr>
              <w:tab/>
            </w:r>
            <w:r w:rsidRPr="0008167B">
              <w:rPr>
                <w:rFonts w:eastAsia="Times New Roman"/>
                <w:spacing w:val="-2"/>
                <w:kern w:val="0"/>
                <w:szCs w:val="22"/>
              </w:rPr>
              <w:t>автомобильных</w:t>
            </w:r>
          </w:p>
          <w:p w:rsidR="0008167B" w:rsidRPr="0008167B" w:rsidRDefault="0008167B" w:rsidP="0008167B">
            <w:pPr>
              <w:widowControl w:val="0"/>
              <w:tabs>
                <w:tab w:val="left" w:pos="1250"/>
              </w:tabs>
              <w:autoSpaceDE w:val="0"/>
              <w:autoSpaceDN w:val="0"/>
              <w:spacing w:line="270" w:lineRule="atLeast"/>
              <w:ind w:left="109" w:right="96"/>
              <w:rPr>
                <w:rFonts w:eastAsia="Times New Roman"/>
                <w:kern w:val="0"/>
                <w:szCs w:val="22"/>
              </w:rPr>
            </w:pPr>
            <w:r w:rsidRPr="0008167B">
              <w:rPr>
                <w:rFonts w:eastAsia="Times New Roman"/>
                <w:kern w:val="0"/>
                <w:szCs w:val="22"/>
              </w:rPr>
              <w:t>дорог</w:t>
            </w:r>
            <w:r w:rsidRPr="0008167B">
              <w:rPr>
                <w:rFonts w:eastAsia="Times New Roman"/>
                <w:kern w:val="0"/>
                <w:szCs w:val="22"/>
              </w:rPr>
              <w:tab/>
            </w:r>
            <w:r w:rsidRPr="0008167B">
              <w:rPr>
                <w:rFonts w:eastAsia="Times New Roman"/>
                <w:spacing w:val="-1"/>
                <w:kern w:val="0"/>
                <w:szCs w:val="22"/>
              </w:rPr>
              <w:t>муниципального</w:t>
            </w:r>
            <w:r w:rsidRPr="0008167B">
              <w:rPr>
                <w:rFonts w:eastAsia="Times New Roman"/>
                <w:spacing w:val="-57"/>
                <w:kern w:val="0"/>
                <w:szCs w:val="22"/>
              </w:rPr>
              <w:t xml:space="preserve"> </w:t>
            </w:r>
            <w:r w:rsidRPr="0008167B">
              <w:rPr>
                <w:rFonts w:eastAsia="Times New Roman"/>
                <w:kern w:val="0"/>
                <w:szCs w:val="22"/>
              </w:rPr>
              <w:t>значения</w:t>
            </w:r>
          </w:p>
        </w:tc>
        <w:tc>
          <w:tcPr>
            <w:tcW w:w="1133" w:type="dxa"/>
          </w:tcPr>
          <w:p w:rsidR="0008167B" w:rsidRPr="0008167B" w:rsidRDefault="0008167B" w:rsidP="0008167B">
            <w:pPr>
              <w:widowControl w:val="0"/>
              <w:autoSpaceDE w:val="0"/>
              <w:autoSpaceDN w:val="0"/>
              <w:spacing w:line="268" w:lineRule="exact"/>
              <w:ind w:left="412" w:right="402"/>
              <w:jc w:val="center"/>
              <w:rPr>
                <w:rFonts w:eastAsia="Times New Roman"/>
                <w:kern w:val="0"/>
                <w:szCs w:val="22"/>
              </w:rPr>
            </w:pPr>
            <w:r w:rsidRPr="0008167B">
              <w:rPr>
                <w:rFonts w:eastAsia="Times New Roman"/>
                <w:kern w:val="0"/>
                <w:szCs w:val="22"/>
              </w:rPr>
              <w:t>км</w:t>
            </w:r>
          </w:p>
        </w:tc>
        <w:tc>
          <w:tcPr>
            <w:tcW w:w="1485" w:type="dxa"/>
          </w:tcPr>
          <w:p w:rsidR="0008167B" w:rsidRPr="0008167B" w:rsidRDefault="0008167B" w:rsidP="0008167B">
            <w:pPr>
              <w:widowControl w:val="0"/>
              <w:autoSpaceDE w:val="0"/>
              <w:autoSpaceDN w:val="0"/>
              <w:ind w:left="155" w:right="136" w:hanging="4"/>
              <w:jc w:val="center"/>
              <w:rPr>
                <w:rFonts w:eastAsia="Times New Roman"/>
                <w:kern w:val="0"/>
                <w:szCs w:val="22"/>
              </w:rPr>
            </w:pPr>
            <w:r w:rsidRPr="0008167B">
              <w:rPr>
                <w:rFonts w:eastAsia="Times New Roman"/>
                <w:kern w:val="0"/>
                <w:szCs w:val="22"/>
              </w:rPr>
              <w:t>уточнить</w:t>
            </w:r>
            <w:r w:rsidRPr="0008167B">
              <w:rPr>
                <w:rFonts w:eastAsia="Times New Roman"/>
                <w:spacing w:val="1"/>
                <w:kern w:val="0"/>
                <w:szCs w:val="22"/>
              </w:rPr>
              <w:t xml:space="preserve"> </w:t>
            </w:r>
            <w:r w:rsidRPr="0008167B">
              <w:rPr>
                <w:rFonts w:eastAsia="Times New Roman"/>
                <w:kern w:val="0"/>
                <w:szCs w:val="22"/>
              </w:rPr>
              <w:t>при</w:t>
            </w:r>
          </w:p>
          <w:p w:rsidR="0008167B" w:rsidRPr="0008167B" w:rsidRDefault="0008167B" w:rsidP="0008167B">
            <w:pPr>
              <w:widowControl w:val="0"/>
              <w:autoSpaceDE w:val="0"/>
              <w:autoSpaceDN w:val="0"/>
              <w:spacing w:line="270" w:lineRule="atLeast"/>
              <w:ind w:left="155" w:right="136"/>
              <w:jc w:val="center"/>
              <w:rPr>
                <w:rFonts w:eastAsia="Times New Roman"/>
                <w:kern w:val="0"/>
                <w:szCs w:val="22"/>
              </w:rPr>
            </w:pPr>
            <w:r w:rsidRPr="0008167B">
              <w:rPr>
                <w:rFonts w:eastAsia="Times New Roman"/>
                <w:kern w:val="0"/>
                <w:szCs w:val="22"/>
              </w:rPr>
              <w:t>проектиров</w:t>
            </w:r>
            <w:r w:rsidRPr="0008167B">
              <w:rPr>
                <w:rFonts w:eastAsia="Times New Roman"/>
                <w:spacing w:val="-57"/>
                <w:kern w:val="0"/>
                <w:szCs w:val="22"/>
              </w:rPr>
              <w:t xml:space="preserve"> </w:t>
            </w:r>
            <w:r w:rsidRPr="0008167B">
              <w:rPr>
                <w:rFonts w:eastAsia="Times New Roman"/>
                <w:kern w:val="0"/>
                <w:szCs w:val="22"/>
              </w:rPr>
              <w:t>ании</w:t>
            </w:r>
          </w:p>
        </w:tc>
        <w:tc>
          <w:tcPr>
            <w:tcW w:w="924" w:type="dxa"/>
          </w:tcPr>
          <w:p w:rsidR="0008167B" w:rsidRPr="0008167B" w:rsidRDefault="0008167B" w:rsidP="0008167B">
            <w:pPr>
              <w:widowControl w:val="0"/>
              <w:autoSpaceDE w:val="0"/>
              <w:autoSpaceDN w:val="0"/>
              <w:spacing w:line="268" w:lineRule="exact"/>
              <w:ind w:left="185"/>
              <w:rPr>
                <w:rFonts w:eastAsia="Times New Roman"/>
                <w:kern w:val="0"/>
                <w:szCs w:val="22"/>
              </w:rPr>
            </w:pPr>
            <w:r w:rsidRPr="0008167B">
              <w:rPr>
                <w:rFonts w:eastAsia="Times New Roman"/>
                <w:kern w:val="0"/>
                <w:szCs w:val="22"/>
              </w:rPr>
              <w:t>2020-</w:t>
            </w:r>
          </w:p>
          <w:p w:rsidR="0008167B" w:rsidRPr="0008167B" w:rsidRDefault="0008167B" w:rsidP="0008167B">
            <w:pPr>
              <w:widowControl w:val="0"/>
              <w:autoSpaceDE w:val="0"/>
              <w:autoSpaceDN w:val="0"/>
              <w:ind w:left="223"/>
              <w:rPr>
                <w:rFonts w:eastAsia="Times New Roman"/>
                <w:kern w:val="0"/>
                <w:szCs w:val="22"/>
              </w:rPr>
            </w:pPr>
            <w:r w:rsidRPr="0008167B">
              <w:rPr>
                <w:rFonts w:eastAsia="Times New Roman"/>
                <w:kern w:val="0"/>
                <w:szCs w:val="22"/>
              </w:rPr>
              <w:t>2026</w:t>
            </w:r>
          </w:p>
        </w:tc>
        <w:tc>
          <w:tcPr>
            <w:tcW w:w="2268" w:type="dxa"/>
          </w:tcPr>
          <w:p w:rsidR="0008167B" w:rsidRPr="0008167B" w:rsidRDefault="0008167B" w:rsidP="0008167B">
            <w:pPr>
              <w:widowControl w:val="0"/>
              <w:autoSpaceDE w:val="0"/>
              <w:autoSpaceDN w:val="0"/>
              <w:rPr>
                <w:rFonts w:eastAsia="Times New Roman"/>
                <w:kern w:val="0"/>
                <w:szCs w:val="22"/>
              </w:rPr>
            </w:pPr>
          </w:p>
        </w:tc>
      </w:tr>
    </w:tbl>
    <w:p w:rsidR="006552DF" w:rsidRPr="00E75179" w:rsidRDefault="00B52821" w:rsidP="001E2C46">
      <w:pPr>
        <w:spacing w:before="120"/>
        <w:ind w:firstLine="709"/>
        <w:rPr>
          <w:sz w:val="28"/>
          <w:szCs w:val="28"/>
        </w:rPr>
      </w:pPr>
      <w:r>
        <w:rPr>
          <w:rFonts w:eastAsia="Times New Roman"/>
          <w:b/>
          <w:kern w:val="0"/>
          <w:sz w:val="28"/>
          <w:szCs w:val="26"/>
        </w:rPr>
        <w:t xml:space="preserve">В </w:t>
      </w:r>
      <w:r w:rsidR="00556919">
        <w:rPr>
          <w:rFonts w:eastAsia="Times New Roman"/>
          <w:b/>
          <w:kern w:val="0"/>
          <w:sz w:val="28"/>
          <w:szCs w:val="26"/>
        </w:rPr>
        <w:t xml:space="preserve">СТП </w:t>
      </w:r>
      <w:r w:rsidRPr="00E7160C">
        <w:rPr>
          <w:rFonts w:eastAsia="Times New Roman"/>
          <w:b/>
          <w:kern w:val="0"/>
          <w:sz w:val="28"/>
          <w:szCs w:val="26"/>
        </w:rPr>
        <w:t>РФ в области федерального транспорта</w:t>
      </w:r>
      <w:r>
        <w:rPr>
          <w:sz w:val="28"/>
          <w:szCs w:val="28"/>
        </w:rPr>
        <w:t xml:space="preserve"> </w:t>
      </w:r>
      <w:r w:rsidR="006552DF">
        <w:rPr>
          <w:sz w:val="28"/>
          <w:szCs w:val="28"/>
        </w:rPr>
        <w:t xml:space="preserve">на территории сельского поселения </w:t>
      </w:r>
      <w:r w:rsidR="00721D70">
        <w:rPr>
          <w:sz w:val="28"/>
          <w:szCs w:val="28"/>
        </w:rPr>
        <w:t>планируе</w:t>
      </w:r>
      <w:r>
        <w:rPr>
          <w:sz w:val="28"/>
          <w:szCs w:val="28"/>
        </w:rPr>
        <w:t>тся</w:t>
      </w:r>
      <w:r w:rsidR="00E75179">
        <w:rPr>
          <w:sz w:val="28"/>
          <w:szCs w:val="28"/>
        </w:rPr>
        <w:t xml:space="preserve"> </w:t>
      </w:r>
      <w:r w:rsidRPr="00E75179">
        <w:rPr>
          <w:sz w:val="28"/>
          <w:szCs w:val="28"/>
        </w:rPr>
        <w:t>реконструкция уча</w:t>
      </w:r>
      <w:r w:rsidR="006552DF" w:rsidRPr="00E75179">
        <w:rPr>
          <w:sz w:val="28"/>
          <w:szCs w:val="28"/>
        </w:rPr>
        <w:t>стков автомобильной дороги А-310</w:t>
      </w:r>
      <w:r w:rsidRPr="00E75179">
        <w:rPr>
          <w:sz w:val="28"/>
          <w:szCs w:val="28"/>
        </w:rPr>
        <w:t xml:space="preserve"> </w:t>
      </w:r>
      <w:r w:rsidR="006552DF" w:rsidRPr="00E75179">
        <w:rPr>
          <w:rFonts w:eastAsia="Times New Roman"/>
          <w:sz w:val="28"/>
        </w:rPr>
        <w:t>Челябинск - Троицк - граница с Республикой Казахстан</w:t>
      </w:r>
      <w:r w:rsidRPr="00E75179">
        <w:rPr>
          <w:sz w:val="40"/>
          <w:szCs w:val="28"/>
        </w:rPr>
        <w:t xml:space="preserve"> </w:t>
      </w:r>
      <w:r w:rsidR="00A37075" w:rsidRPr="00E75179">
        <w:rPr>
          <w:rFonts w:eastAsia="Times New Roman"/>
          <w:kern w:val="0"/>
          <w:sz w:val="28"/>
          <w:lang w:eastAsia="ru-RU"/>
        </w:rPr>
        <w:t>на участке км 16+270 - км 144+430 протяженностью 128,16 км</w:t>
      </w:r>
      <w:r w:rsidRPr="00E75179">
        <w:rPr>
          <w:rFonts w:eastAsia="Times New Roman"/>
          <w:kern w:val="0"/>
          <w:sz w:val="28"/>
          <w:szCs w:val="26"/>
        </w:rPr>
        <w:t>.</w:t>
      </w:r>
    </w:p>
    <w:p w:rsidR="00DA70D9" w:rsidRDefault="005F540A" w:rsidP="00D80446">
      <w:pPr>
        <w:pStyle w:val="2"/>
      </w:pPr>
      <w:bookmarkStart w:id="162" w:name="_Toc54879811"/>
      <w:bookmarkStart w:id="163" w:name="_Toc176191452"/>
      <w:r>
        <w:t>Инженерная инфраструктура</w:t>
      </w:r>
      <w:bookmarkEnd w:id="162"/>
      <w:bookmarkEnd w:id="163"/>
    </w:p>
    <w:p w:rsidR="007768BD" w:rsidRPr="002F2E18" w:rsidRDefault="007768BD" w:rsidP="007768BD">
      <w:pPr>
        <w:pStyle w:val="3"/>
        <w:rPr>
          <w:lang w:eastAsia="ru-RU"/>
        </w:rPr>
      </w:pPr>
      <w:bookmarkStart w:id="164" w:name="_Toc176191453"/>
      <w:r>
        <w:t>Водоснабжение</w:t>
      </w:r>
      <w:bookmarkEnd w:id="164"/>
    </w:p>
    <w:p w:rsidR="007768BD" w:rsidRDefault="007768BD" w:rsidP="0094313F">
      <w:pPr>
        <w:pStyle w:val="aff0"/>
      </w:pPr>
      <w:r>
        <w:t>Поселение имеет централизованную систему водоснабжения II категории согласно СНиП</w:t>
      </w:r>
      <w:r>
        <w:rPr>
          <w:spacing w:val="1"/>
        </w:rPr>
        <w:t xml:space="preserve"> </w:t>
      </w:r>
      <w:r>
        <w:t>2.04.02-84, оснащенную объединенными хозяйственно-питьевыми и производственными водопроводами при численности жителей в них от 5 до 50 тыс. чел. Характеристика системы холодного</w:t>
      </w:r>
      <w:r>
        <w:rPr>
          <w:spacing w:val="1"/>
        </w:rPr>
        <w:t xml:space="preserve"> </w:t>
      </w:r>
      <w:r>
        <w:t>водоснабжения приведены</w:t>
      </w:r>
      <w:r>
        <w:rPr>
          <w:spacing w:val="-1"/>
        </w:rPr>
        <w:t xml:space="preserve"> </w:t>
      </w:r>
      <w:r>
        <w:t>в</w:t>
      </w:r>
      <w:r>
        <w:rPr>
          <w:spacing w:val="-1"/>
        </w:rPr>
        <w:t xml:space="preserve"> </w:t>
      </w:r>
      <w:r>
        <w:t>таблице ниже.</w:t>
      </w:r>
    </w:p>
    <w:p w:rsidR="007768BD" w:rsidRPr="00F112F3" w:rsidRDefault="007768BD" w:rsidP="007F6D3E">
      <w:pPr>
        <w:pStyle w:val="ae"/>
        <w:rPr>
          <w:szCs w:val="24"/>
        </w:rPr>
      </w:pPr>
      <w:r>
        <w:lastRenderedPageBreak/>
        <w:t xml:space="preserve">Таблица </w:t>
      </w:r>
      <w:fldSimple w:instr=" SEQ Таблица \* ARABIC ">
        <w:r w:rsidR="00136AA3">
          <w:rPr>
            <w:noProof/>
          </w:rPr>
          <w:t>20</w:t>
        </w:r>
      </w:fldSimple>
      <w:r>
        <w:rPr>
          <w:szCs w:val="24"/>
        </w:rPr>
        <w:t xml:space="preserve"> – </w:t>
      </w:r>
      <w:r w:rsidRPr="002F2E18">
        <w:rPr>
          <w:szCs w:val="24"/>
        </w:rPr>
        <w:t>Характеристики</w:t>
      </w:r>
      <w:r w:rsidRPr="002F2E18">
        <w:rPr>
          <w:spacing w:val="-1"/>
          <w:szCs w:val="24"/>
        </w:rPr>
        <w:t xml:space="preserve"> </w:t>
      </w:r>
      <w:r w:rsidRPr="002F2E18">
        <w:rPr>
          <w:szCs w:val="24"/>
        </w:rPr>
        <w:t>системы</w:t>
      </w:r>
      <w:r w:rsidRPr="002F2E18">
        <w:rPr>
          <w:spacing w:val="-2"/>
          <w:szCs w:val="24"/>
        </w:rPr>
        <w:t xml:space="preserve"> </w:t>
      </w:r>
      <w:r w:rsidRPr="002F2E18">
        <w:rPr>
          <w:szCs w:val="24"/>
        </w:rPr>
        <w:t>холодного</w:t>
      </w:r>
      <w:r w:rsidRPr="002F2E18">
        <w:rPr>
          <w:spacing w:val="-1"/>
          <w:szCs w:val="24"/>
        </w:rPr>
        <w:t xml:space="preserve"> </w:t>
      </w:r>
      <w:r w:rsidRPr="002F2E18">
        <w:rPr>
          <w:szCs w:val="24"/>
        </w:rPr>
        <w:t>водоснабжения</w:t>
      </w:r>
      <w:r>
        <w:t xml:space="preserve"> </w:t>
      </w:r>
      <w:r w:rsidRPr="00F112F3">
        <w:t>Кичигинского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6"/>
        <w:gridCol w:w="1635"/>
        <w:gridCol w:w="1276"/>
        <w:gridCol w:w="1115"/>
        <w:gridCol w:w="2145"/>
        <w:gridCol w:w="1978"/>
      </w:tblGrid>
      <w:tr w:rsidR="007768BD" w:rsidRPr="002F2E18" w:rsidTr="002905B4">
        <w:trPr>
          <w:trHeight w:val="1379"/>
        </w:trPr>
        <w:tc>
          <w:tcPr>
            <w:tcW w:w="2046" w:type="dxa"/>
            <w:vAlign w:val="center"/>
          </w:tcPr>
          <w:p w:rsidR="007768BD" w:rsidRPr="002F2E18" w:rsidRDefault="007768BD" w:rsidP="002905B4">
            <w:pPr>
              <w:widowControl w:val="0"/>
              <w:autoSpaceDE w:val="0"/>
              <w:autoSpaceDN w:val="0"/>
              <w:spacing w:line="270" w:lineRule="atLeast"/>
              <w:ind w:left="107" w:right="111"/>
              <w:jc w:val="center"/>
              <w:rPr>
                <w:rFonts w:eastAsia="Times New Roman"/>
                <w:b/>
                <w:kern w:val="0"/>
                <w:szCs w:val="22"/>
              </w:rPr>
            </w:pPr>
            <w:r w:rsidRPr="002F2E18">
              <w:rPr>
                <w:rFonts w:eastAsia="Times New Roman"/>
                <w:b/>
                <w:kern w:val="0"/>
                <w:szCs w:val="22"/>
              </w:rPr>
              <w:t>Населенный</w:t>
            </w:r>
            <w:r w:rsidRPr="002F2E18">
              <w:rPr>
                <w:rFonts w:eastAsia="Times New Roman"/>
                <w:b/>
                <w:spacing w:val="1"/>
                <w:kern w:val="0"/>
                <w:szCs w:val="22"/>
              </w:rPr>
              <w:t xml:space="preserve"> </w:t>
            </w:r>
            <w:r w:rsidRPr="002F2E18">
              <w:rPr>
                <w:rFonts w:eastAsia="Times New Roman"/>
                <w:b/>
                <w:kern w:val="0"/>
                <w:szCs w:val="22"/>
              </w:rPr>
              <w:t>пункт</w:t>
            </w:r>
          </w:p>
        </w:tc>
        <w:tc>
          <w:tcPr>
            <w:tcW w:w="1635" w:type="dxa"/>
          </w:tcPr>
          <w:p w:rsidR="007768BD" w:rsidRPr="002F2E18" w:rsidRDefault="007768BD" w:rsidP="002905B4">
            <w:pPr>
              <w:widowControl w:val="0"/>
              <w:autoSpaceDE w:val="0"/>
              <w:autoSpaceDN w:val="0"/>
              <w:rPr>
                <w:rFonts w:eastAsia="Times New Roman"/>
                <w:kern w:val="0"/>
                <w:sz w:val="26"/>
                <w:szCs w:val="22"/>
              </w:rPr>
            </w:pPr>
          </w:p>
          <w:p w:rsidR="007768BD" w:rsidRPr="002F2E18" w:rsidRDefault="007768BD" w:rsidP="002905B4">
            <w:pPr>
              <w:widowControl w:val="0"/>
              <w:autoSpaceDE w:val="0"/>
              <w:autoSpaceDN w:val="0"/>
              <w:spacing w:before="10"/>
              <w:rPr>
                <w:rFonts w:eastAsia="Times New Roman"/>
                <w:kern w:val="0"/>
                <w:sz w:val="21"/>
                <w:szCs w:val="22"/>
              </w:rPr>
            </w:pPr>
          </w:p>
          <w:p w:rsidR="007768BD" w:rsidRPr="002F2E18" w:rsidRDefault="007768BD" w:rsidP="002905B4">
            <w:pPr>
              <w:widowControl w:val="0"/>
              <w:autoSpaceDE w:val="0"/>
              <w:autoSpaceDN w:val="0"/>
              <w:ind w:left="29" w:right="25"/>
              <w:jc w:val="center"/>
              <w:rPr>
                <w:rFonts w:eastAsia="Times New Roman"/>
                <w:b/>
                <w:kern w:val="0"/>
                <w:szCs w:val="22"/>
              </w:rPr>
            </w:pPr>
            <w:r w:rsidRPr="002F2E18">
              <w:rPr>
                <w:rFonts w:eastAsia="Times New Roman"/>
                <w:b/>
                <w:kern w:val="0"/>
                <w:szCs w:val="22"/>
              </w:rPr>
              <w:t>Конструкция</w:t>
            </w:r>
          </w:p>
        </w:tc>
        <w:tc>
          <w:tcPr>
            <w:tcW w:w="1276" w:type="dxa"/>
            <w:vAlign w:val="center"/>
          </w:tcPr>
          <w:p w:rsidR="007768BD" w:rsidRPr="002F2E18" w:rsidRDefault="007768BD" w:rsidP="002905B4">
            <w:pPr>
              <w:widowControl w:val="0"/>
              <w:autoSpaceDE w:val="0"/>
              <w:autoSpaceDN w:val="0"/>
              <w:ind w:left="31" w:right="8" w:firstLine="150"/>
              <w:jc w:val="center"/>
              <w:rPr>
                <w:rFonts w:eastAsia="Times New Roman"/>
                <w:b/>
                <w:kern w:val="0"/>
                <w:szCs w:val="22"/>
              </w:rPr>
            </w:pPr>
            <w:r w:rsidRPr="002F2E18">
              <w:rPr>
                <w:rFonts w:eastAsia="Times New Roman"/>
                <w:b/>
                <w:kern w:val="0"/>
                <w:szCs w:val="22"/>
              </w:rPr>
              <w:t>Степень</w:t>
            </w:r>
            <w:r w:rsidRPr="002F2E18">
              <w:rPr>
                <w:rFonts w:eastAsia="Times New Roman"/>
                <w:b/>
                <w:spacing w:val="1"/>
                <w:kern w:val="0"/>
                <w:szCs w:val="22"/>
              </w:rPr>
              <w:t xml:space="preserve"> </w:t>
            </w:r>
            <w:r w:rsidRPr="002F2E18">
              <w:rPr>
                <w:rFonts w:eastAsia="Times New Roman"/>
                <w:b/>
                <w:spacing w:val="-1"/>
                <w:kern w:val="0"/>
                <w:szCs w:val="22"/>
              </w:rPr>
              <w:t>развитости</w:t>
            </w:r>
          </w:p>
        </w:tc>
        <w:tc>
          <w:tcPr>
            <w:tcW w:w="1115" w:type="dxa"/>
          </w:tcPr>
          <w:p w:rsidR="007768BD" w:rsidRPr="002F2E18" w:rsidRDefault="007768BD" w:rsidP="002905B4">
            <w:pPr>
              <w:widowControl w:val="0"/>
              <w:autoSpaceDE w:val="0"/>
              <w:autoSpaceDN w:val="0"/>
              <w:rPr>
                <w:rFonts w:eastAsia="Times New Roman"/>
                <w:kern w:val="0"/>
                <w:sz w:val="26"/>
                <w:szCs w:val="22"/>
              </w:rPr>
            </w:pPr>
          </w:p>
          <w:p w:rsidR="007768BD" w:rsidRPr="002F2E18" w:rsidRDefault="007768BD" w:rsidP="002905B4">
            <w:pPr>
              <w:widowControl w:val="0"/>
              <w:autoSpaceDE w:val="0"/>
              <w:autoSpaceDN w:val="0"/>
              <w:spacing w:before="10"/>
              <w:rPr>
                <w:rFonts w:eastAsia="Times New Roman"/>
                <w:kern w:val="0"/>
                <w:sz w:val="21"/>
                <w:szCs w:val="22"/>
              </w:rPr>
            </w:pPr>
          </w:p>
          <w:p w:rsidR="007768BD" w:rsidRPr="002F2E18" w:rsidRDefault="007768BD" w:rsidP="002905B4">
            <w:pPr>
              <w:widowControl w:val="0"/>
              <w:autoSpaceDE w:val="0"/>
              <w:autoSpaceDN w:val="0"/>
              <w:ind w:left="415"/>
              <w:rPr>
                <w:rFonts w:eastAsia="Times New Roman"/>
                <w:b/>
                <w:kern w:val="0"/>
                <w:szCs w:val="22"/>
              </w:rPr>
            </w:pPr>
            <w:r w:rsidRPr="002F2E18">
              <w:rPr>
                <w:rFonts w:eastAsia="Times New Roman"/>
                <w:b/>
                <w:kern w:val="0"/>
                <w:szCs w:val="22"/>
              </w:rPr>
              <w:t>Тип</w:t>
            </w:r>
          </w:p>
        </w:tc>
        <w:tc>
          <w:tcPr>
            <w:tcW w:w="2145" w:type="dxa"/>
          </w:tcPr>
          <w:p w:rsidR="007768BD" w:rsidRPr="002F2E18" w:rsidRDefault="007768BD" w:rsidP="002905B4">
            <w:pPr>
              <w:widowControl w:val="0"/>
              <w:autoSpaceDE w:val="0"/>
              <w:autoSpaceDN w:val="0"/>
              <w:spacing w:before="10"/>
              <w:rPr>
                <w:rFonts w:eastAsia="Times New Roman"/>
                <w:kern w:val="0"/>
                <w:sz w:val="35"/>
                <w:szCs w:val="22"/>
              </w:rPr>
            </w:pPr>
          </w:p>
          <w:p w:rsidR="007768BD" w:rsidRPr="002F2E18" w:rsidRDefault="007768BD" w:rsidP="002905B4">
            <w:pPr>
              <w:widowControl w:val="0"/>
              <w:autoSpaceDE w:val="0"/>
              <w:autoSpaceDN w:val="0"/>
              <w:ind w:left="577" w:right="110" w:hanging="442"/>
              <w:rPr>
                <w:rFonts w:eastAsia="Times New Roman"/>
                <w:b/>
                <w:kern w:val="0"/>
                <w:szCs w:val="22"/>
              </w:rPr>
            </w:pPr>
            <w:r>
              <w:rPr>
                <w:rFonts w:eastAsia="Times New Roman"/>
                <w:b/>
                <w:kern w:val="0"/>
                <w:szCs w:val="22"/>
              </w:rPr>
              <w:t>Обеспечиваемы</w:t>
            </w:r>
            <w:r w:rsidRPr="002F2E18">
              <w:rPr>
                <w:rFonts w:eastAsia="Times New Roman"/>
                <w:b/>
                <w:kern w:val="0"/>
                <w:szCs w:val="22"/>
              </w:rPr>
              <w:t>е</w:t>
            </w:r>
            <w:r>
              <w:rPr>
                <w:rFonts w:eastAsia="Times New Roman"/>
                <w:b/>
                <w:kern w:val="0"/>
                <w:szCs w:val="22"/>
              </w:rPr>
              <w:t xml:space="preserve"> </w:t>
            </w:r>
            <w:r w:rsidRPr="002F2E18">
              <w:rPr>
                <w:rFonts w:eastAsia="Times New Roman"/>
                <w:b/>
                <w:spacing w:val="-57"/>
                <w:kern w:val="0"/>
                <w:szCs w:val="22"/>
              </w:rPr>
              <w:t xml:space="preserve"> </w:t>
            </w:r>
            <w:r w:rsidRPr="002F2E18">
              <w:rPr>
                <w:rFonts w:eastAsia="Times New Roman"/>
                <w:b/>
                <w:kern w:val="0"/>
                <w:szCs w:val="22"/>
              </w:rPr>
              <w:t>функции</w:t>
            </w:r>
          </w:p>
        </w:tc>
        <w:tc>
          <w:tcPr>
            <w:tcW w:w="1978" w:type="dxa"/>
          </w:tcPr>
          <w:p w:rsidR="007768BD" w:rsidRPr="002F2E18" w:rsidRDefault="007768BD" w:rsidP="002905B4">
            <w:pPr>
              <w:widowControl w:val="0"/>
              <w:autoSpaceDE w:val="0"/>
              <w:autoSpaceDN w:val="0"/>
              <w:rPr>
                <w:rFonts w:eastAsia="Times New Roman"/>
                <w:kern w:val="0"/>
                <w:sz w:val="26"/>
                <w:szCs w:val="22"/>
              </w:rPr>
            </w:pPr>
          </w:p>
          <w:p w:rsidR="007768BD" w:rsidRPr="002F2E18" w:rsidRDefault="007768BD" w:rsidP="002905B4">
            <w:pPr>
              <w:widowControl w:val="0"/>
              <w:autoSpaceDE w:val="0"/>
              <w:autoSpaceDN w:val="0"/>
              <w:spacing w:before="10"/>
              <w:rPr>
                <w:rFonts w:eastAsia="Times New Roman"/>
                <w:kern w:val="0"/>
                <w:sz w:val="21"/>
                <w:szCs w:val="22"/>
              </w:rPr>
            </w:pPr>
          </w:p>
          <w:p w:rsidR="007768BD" w:rsidRPr="002F2E18" w:rsidRDefault="007768BD" w:rsidP="002905B4">
            <w:pPr>
              <w:widowControl w:val="0"/>
              <w:autoSpaceDE w:val="0"/>
              <w:autoSpaceDN w:val="0"/>
              <w:ind w:left="400"/>
              <w:rPr>
                <w:rFonts w:eastAsia="Times New Roman"/>
                <w:b/>
                <w:kern w:val="0"/>
                <w:szCs w:val="22"/>
              </w:rPr>
            </w:pPr>
            <w:r w:rsidRPr="002F2E18">
              <w:rPr>
                <w:rFonts w:eastAsia="Times New Roman"/>
                <w:b/>
                <w:kern w:val="0"/>
                <w:szCs w:val="22"/>
              </w:rPr>
              <w:t>Назначение</w:t>
            </w:r>
          </w:p>
        </w:tc>
      </w:tr>
      <w:tr w:rsidR="007768BD" w:rsidRPr="002F2E18" w:rsidTr="002905B4">
        <w:trPr>
          <w:trHeight w:val="366"/>
        </w:trPr>
        <w:tc>
          <w:tcPr>
            <w:tcW w:w="2046" w:type="dxa"/>
          </w:tcPr>
          <w:p w:rsidR="007768BD" w:rsidRPr="002F2E18" w:rsidRDefault="007768BD" w:rsidP="002905B4">
            <w:pPr>
              <w:widowControl w:val="0"/>
              <w:autoSpaceDE w:val="0"/>
              <w:autoSpaceDN w:val="0"/>
              <w:spacing w:before="42"/>
              <w:ind w:left="283" w:right="279"/>
              <w:jc w:val="center"/>
              <w:rPr>
                <w:rFonts w:eastAsia="Times New Roman"/>
                <w:kern w:val="0"/>
                <w:szCs w:val="22"/>
              </w:rPr>
            </w:pPr>
            <w:r w:rsidRPr="002F2E18">
              <w:rPr>
                <w:rFonts w:eastAsia="Times New Roman"/>
                <w:kern w:val="0"/>
                <w:szCs w:val="22"/>
              </w:rPr>
              <w:t>с. Кичигино</w:t>
            </w:r>
          </w:p>
        </w:tc>
        <w:tc>
          <w:tcPr>
            <w:tcW w:w="1635" w:type="dxa"/>
            <w:vMerge w:val="restart"/>
            <w:vAlign w:val="center"/>
          </w:tcPr>
          <w:p w:rsidR="007768BD" w:rsidRPr="002F2E18" w:rsidRDefault="007768BD" w:rsidP="002905B4">
            <w:pPr>
              <w:widowControl w:val="0"/>
              <w:autoSpaceDE w:val="0"/>
              <w:autoSpaceDN w:val="0"/>
              <w:spacing w:before="52"/>
              <w:ind w:left="14" w:right="-15" w:firstLine="141"/>
              <w:jc w:val="center"/>
              <w:rPr>
                <w:rFonts w:eastAsia="Times New Roman"/>
                <w:kern w:val="0"/>
                <w:szCs w:val="22"/>
              </w:rPr>
            </w:pPr>
            <w:r w:rsidRPr="002F2E18">
              <w:rPr>
                <w:rFonts w:eastAsia="Times New Roman"/>
                <w:kern w:val="0"/>
                <w:szCs w:val="22"/>
              </w:rPr>
              <w:t>Кольцевая с</w:t>
            </w:r>
            <w:r w:rsidRPr="002F2E18">
              <w:rPr>
                <w:rFonts w:eastAsia="Times New Roman"/>
                <w:spacing w:val="1"/>
                <w:kern w:val="0"/>
                <w:szCs w:val="22"/>
              </w:rPr>
              <w:t xml:space="preserve"> </w:t>
            </w:r>
            <w:r w:rsidRPr="002F2E18">
              <w:rPr>
                <w:rFonts w:eastAsia="Times New Roman"/>
                <w:kern w:val="0"/>
                <w:szCs w:val="22"/>
              </w:rPr>
              <w:t>тупиковыми</w:t>
            </w:r>
            <w:r w:rsidRPr="002F2E18">
              <w:rPr>
                <w:rFonts w:eastAsia="Times New Roman"/>
                <w:spacing w:val="1"/>
                <w:kern w:val="0"/>
                <w:szCs w:val="22"/>
              </w:rPr>
              <w:t xml:space="preserve"> </w:t>
            </w:r>
            <w:r w:rsidRPr="002F2E18">
              <w:rPr>
                <w:rFonts w:eastAsia="Times New Roman"/>
                <w:kern w:val="0"/>
                <w:szCs w:val="22"/>
              </w:rPr>
              <w:t>ответвлениями</w:t>
            </w:r>
          </w:p>
        </w:tc>
        <w:tc>
          <w:tcPr>
            <w:tcW w:w="1276" w:type="dxa"/>
            <w:vMerge w:val="restart"/>
            <w:vAlign w:val="center"/>
          </w:tcPr>
          <w:p w:rsidR="007768BD" w:rsidRPr="002F2E18" w:rsidRDefault="007768BD" w:rsidP="002905B4">
            <w:pPr>
              <w:widowControl w:val="0"/>
              <w:autoSpaceDE w:val="0"/>
              <w:autoSpaceDN w:val="0"/>
              <w:jc w:val="center"/>
              <w:rPr>
                <w:rFonts w:eastAsia="Times New Roman"/>
                <w:kern w:val="0"/>
                <w:szCs w:val="22"/>
              </w:rPr>
            </w:pPr>
            <w:r w:rsidRPr="002F2E18">
              <w:rPr>
                <w:rFonts w:eastAsia="Times New Roman"/>
                <w:kern w:val="0"/>
                <w:szCs w:val="22"/>
              </w:rPr>
              <w:t>развитая</w:t>
            </w:r>
          </w:p>
        </w:tc>
        <w:tc>
          <w:tcPr>
            <w:tcW w:w="1115" w:type="dxa"/>
            <w:vMerge w:val="restart"/>
            <w:vAlign w:val="center"/>
          </w:tcPr>
          <w:p w:rsidR="007768BD" w:rsidRPr="002F2E18" w:rsidRDefault="007768BD" w:rsidP="002905B4">
            <w:pPr>
              <w:widowControl w:val="0"/>
              <w:autoSpaceDE w:val="0"/>
              <w:autoSpaceDN w:val="0"/>
              <w:spacing w:before="11"/>
              <w:jc w:val="center"/>
              <w:rPr>
                <w:rFonts w:eastAsia="Times New Roman"/>
                <w:kern w:val="0"/>
                <w:sz w:val="28"/>
                <w:szCs w:val="22"/>
              </w:rPr>
            </w:pPr>
          </w:p>
          <w:p w:rsidR="007768BD" w:rsidRPr="002F2E18" w:rsidRDefault="007768BD" w:rsidP="002905B4">
            <w:pPr>
              <w:widowControl w:val="0"/>
              <w:autoSpaceDE w:val="0"/>
              <w:autoSpaceDN w:val="0"/>
              <w:ind w:left="41" w:right="10" w:hanging="27"/>
              <w:jc w:val="center"/>
              <w:rPr>
                <w:rFonts w:eastAsia="Times New Roman"/>
                <w:kern w:val="0"/>
                <w:szCs w:val="22"/>
              </w:rPr>
            </w:pPr>
            <w:r>
              <w:rPr>
                <w:rFonts w:eastAsia="Times New Roman"/>
                <w:spacing w:val="-1"/>
                <w:kern w:val="0"/>
                <w:szCs w:val="22"/>
              </w:rPr>
              <w:t>централизо</w:t>
            </w:r>
            <w:r>
              <w:rPr>
                <w:rFonts w:eastAsia="Times New Roman"/>
                <w:kern w:val="0"/>
                <w:szCs w:val="22"/>
              </w:rPr>
              <w:t>ванная объ</w:t>
            </w:r>
            <w:r w:rsidRPr="002F2E18">
              <w:rPr>
                <w:rFonts w:eastAsia="Times New Roman"/>
                <w:kern w:val="0"/>
                <w:szCs w:val="22"/>
              </w:rPr>
              <w:t>единенная</w:t>
            </w:r>
          </w:p>
        </w:tc>
        <w:tc>
          <w:tcPr>
            <w:tcW w:w="2145" w:type="dxa"/>
            <w:vMerge w:val="restart"/>
            <w:vAlign w:val="center"/>
          </w:tcPr>
          <w:p w:rsidR="007768BD" w:rsidRPr="002F2E18" w:rsidRDefault="007768BD" w:rsidP="002905B4">
            <w:pPr>
              <w:widowControl w:val="0"/>
              <w:autoSpaceDE w:val="0"/>
              <w:autoSpaceDN w:val="0"/>
              <w:spacing w:before="23" w:line="293" w:lineRule="exact"/>
              <w:ind w:left="-3"/>
              <w:jc w:val="center"/>
              <w:rPr>
                <w:rFonts w:eastAsia="Times New Roman"/>
                <w:kern w:val="0"/>
                <w:szCs w:val="22"/>
              </w:rPr>
            </w:pPr>
            <w:r w:rsidRPr="002F2E18">
              <w:rPr>
                <w:rFonts w:ascii="Symbol" w:eastAsia="Times New Roman" w:hAnsi="Symbol"/>
                <w:kern w:val="0"/>
                <w:szCs w:val="22"/>
              </w:rPr>
              <w:t></w:t>
            </w:r>
            <w:r w:rsidRPr="002F2E18">
              <w:rPr>
                <w:rFonts w:eastAsia="Times New Roman"/>
                <w:kern w:val="0"/>
                <w:szCs w:val="22"/>
              </w:rPr>
              <w:t>питьевые,</w:t>
            </w:r>
          </w:p>
          <w:p w:rsidR="007768BD" w:rsidRPr="002F2E18" w:rsidRDefault="007768BD" w:rsidP="002905B4">
            <w:pPr>
              <w:widowControl w:val="0"/>
              <w:autoSpaceDE w:val="0"/>
              <w:autoSpaceDN w:val="0"/>
              <w:spacing w:line="293" w:lineRule="exact"/>
              <w:ind w:left="-3"/>
              <w:jc w:val="center"/>
              <w:rPr>
                <w:rFonts w:eastAsia="Times New Roman"/>
                <w:kern w:val="0"/>
                <w:szCs w:val="22"/>
              </w:rPr>
            </w:pPr>
            <w:r w:rsidRPr="002F2E18">
              <w:rPr>
                <w:rFonts w:ascii="Symbol" w:eastAsia="Times New Roman" w:hAnsi="Symbol"/>
                <w:kern w:val="0"/>
                <w:szCs w:val="22"/>
              </w:rPr>
              <w:t></w:t>
            </w:r>
            <w:r w:rsidRPr="002F2E18">
              <w:rPr>
                <w:rFonts w:eastAsia="Times New Roman"/>
                <w:kern w:val="0"/>
                <w:szCs w:val="22"/>
              </w:rPr>
              <w:t>хозяйственные,</w:t>
            </w:r>
          </w:p>
          <w:p w:rsidR="007768BD" w:rsidRPr="002F2E18" w:rsidRDefault="007768BD" w:rsidP="002905B4">
            <w:pPr>
              <w:widowControl w:val="0"/>
              <w:autoSpaceDE w:val="0"/>
              <w:autoSpaceDN w:val="0"/>
              <w:spacing w:line="293" w:lineRule="exact"/>
              <w:ind w:left="-3"/>
              <w:jc w:val="center"/>
              <w:rPr>
                <w:rFonts w:eastAsia="Times New Roman"/>
                <w:kern w:val="0"/>
                <w:szCs w:val="22"/>
              </w:rPr>
            </w:pPr>
            <w:r w:rsidRPr="002F2E18">
              <w:rPr>
                <w:rFonts w:ascii="Symbol" w:eastAsia="Times New Roman" w:hAnsi="Symbol"/>
                <w:kern w:val="0"/>
                <w:szCs w:val="22"/>
              </w:rPr>
              <w:t></w:t>
            </w:r>
            <w:r w:rsidRPr="002F2E18">
              <w:rPr>
                <w:rFonts w:eastAsia="Times New Roman"/>
                <w:kern w:val="0"/>
                <w:szCs w:val="22"/>
              </w:rPr>
              <w:t>тушение</w:t>
            </w:r>
            <w:r w:rsidRPr="002F2E18">
              <w:rPr>
                <w:rFonts w:eastAsia="Times New Roman"/>
                <w:spacing w:val="-1"/>
                <w:kern w:val="0"/>
                <w:szCs w:val="22"/>
              </w:rPr>
              <w:t xml:space="preserve"> </w:t>
            </w:r>
            <w:r w:rsidRPr="002F2E18">
              <w:rPr>
                <w:rFonts w:eastAsia="Times New Roman"/>
                <w:kern w:val="0"/>
                <w:szCs w:val="22"/>
              </w:rPr>
              <w:t>пожаров,</w:t>
            </w:r>
          </w:p>
          <w:p w:rsidR="007768BD" w:rsidRPr="002F2E18" w:rsidRDefault="007768BD" w:rsidP="002905B4">
            <w:pPr>
              <w:widowControl w:val="0"/>
              <w:autoSpaceDE w:val="0"/>
              <w:autoSpaceDN w:val="0"/>
              <w:ind w:left="10" w:right="158" w:hanging="14"/>
              <w:jc w:val="center"/>
              <w:rPr>
                <w:rFonts w:eastAsia="Times New Roman"/>
                <w:kern w:val="0"/>
                <w:szCs w:val="22"/>
              </w:rPr>
            </w:pPr>
            <w:r w:rsidRPr="002F2E18">
              <w:rPr>
                <w:rFonts w:ascii="Symbol" w:eastAsia="Times New Roman" w:hAnsi="Symbol"/>
                <w:kern w:val="0"/>
                <w:szCs w:val="22"/>
              </w:rPr>
              <w:t></w:t>
            </w:r>
            <w:r>
              <w:rPr>
                <w:rFonts w:eastAsia="Times New Roman"/>
                <w:kern w:val="0"/>
                <w:szCs w:val="22"/>
              </w:rPr>
              <w:t>полив приусадеб</w:t>
            </w:r>
            <w:r w:rsidRPr="002F2E18">
              <w:rPr>
                <w:rFonts w:eastAsia="Times New Roman"/>
                <w:kern w:val="0"/>
                <w:szCs w:val="22"/>
              </w:rPr>
              <w:t>ных</w:t>
            </w:r>
            <w:r w:rsidRPr="002F2E18">
              <w:rPr>
                <w:rFonts w:eastAsia="Times New Roman"/>
                <w:spacing w:val="-3"/>
                <w:kern w:val="0"/>
                <w:szCs w:val="22"/>
              </w:rPr>
              <w:t xml:space="preserve"> </w:t>
            </w:r>
            <w:r w:rsidRPr="002F2E18">
              <w:rPr>
                <w:rFonts w:eastAsia="Times New Roman"/>
                <w:kern w:val="0"/>
                <w:szCs w:val="22"/>
              </w:rPr>
              <w:t>участков</w:t>
            </w:r>
          </w:p>
        </w:tc>
        <w:tc>
          <w:tcPr>
            <w:tcW w:w="1978" w:type="dxa"/>
            <w:vMerge w:val="restart"/>
            <w:vAlign w:val="center"/>
          </w:tcPr>
          <w:p w:rsidR="007768BD" w:rsidRPr="002F2E18" w:rsidRDefault="007768BD" w:rsidP="002905B4">
            <w:pPr>
              <w:widowControl w:val="0"/>
              <w:autoSpaceDE w:val="0"/>
              <w:autoSpaceDN w:val="0"/>
              <w:ind w:left="131" w:right="122"/>
              <w:jc w:val="center"/>
              <w:rPr>
                <w:rFonts w:eastAsia="Times New Roman"/>
                <w:kern w:val="0"/>
                <w:szCs w:val="22"/>
              </w:rPr>
            </w:pPr>
            <w:r w:rsidRPr="002F2E18">
              <w:rPr>
                <w:rFonts w:eastAsia="Times New Roman"/>
                <w:kern w:val="0"/>
                <w:szCs w:val="22"/>
              </w:rPr>
              <w:t>хозяйственно-</w:t>
            </w:r>
            <w:r w:rsidRPr="002F2E18">
              <w:rPr>
                <w:rFonts w:eastAsia="Times New Roman"/>
                <w:spacing w:val="1"/>
                <w:kern w:val="0"/>
                <w:szCs w:val="22"/>
              </w:rPr>
              <w:t xml:space="preserve"> </w:t>
            </w:r>
            <w:r w:rsidRPr="002F2E18">
              <w:rPr>
                <w:rFonts w:eastAsia="Times New Roman"/>
                <w:kern w:val="0"/>
                <w:szCs w:val="22"/>
              </w:rPr>
              <w:t>питьевая,</w:t>
            </w:r>
            <w:r w:rsidRPr="002F2E18">
              <w:rPr>
                <w:rFonts w:eastAsia="Times New Roman"/>
                <w:spacing w:val="1"/>
                <w:kern w:val="0"/>
                <w:szCs w:val="22"/>
              </w:rPr>
              <w:t xml:space="preserve"> </w:t>
            </w:r>
            <w:r w:rsidRPr="002F2E18">
              <w:rPr>
                <w:rFonts w:eastAsia="Times New Roman"/>
                <w:spacing w:val="-1"/>
                <w:kern w:val="0"/>
                <w:szCs w:val="22"/>
              </w:rPr>
              <w:t>противопожарная</w:t>
            </w:r>
          </w:p>
        </w:tc>
      </w:tr>
      <w:tr w:rsidR="007768BD" w:rsidRPr="002F2E18" w:rsidTr="002905B4">
        <w:trPr>
          <w:trHeight w:val="276"/>
        </w:trPr>
        <w:tc>
          <w:tcPr>
            <w:tcW w:w="2046" w:type="dxa"/>
          </w:tcPr>
          <w:p w:rsidR="007768BD" w:rsidRPr="002F2E18" w:rsidRDefault="007768BD" w:rsidP="002905B4">
            <w:pPr>
              <w:widowControl w:val="0"/>
              <w:autoSpaceDE w:val="0"/>
              <w:autoSpaceDN w:val="0"/>
              <w:spacing w:line="257" w:lineRule="exact"/>
              <w:ind w:left="282" w:right="279"/>
              <w:jc w:val="center"/>
              <w:rPr>
                <w:rFonts w:eastAsia="Times New Roman"/>
                <w:kern w:val="0"/>
                <w:szCs w:val="22"/>
              </w:rPr>
            </w:pPr>
            <w:r w:rsidRPr="002F2E18">
              <w:rPr>
                <w:rFonts w:eastAsia="Times New Roman"/>
                <w:kern w:val="0"/>
                <w:szCs w:val="22"/>
              </w:rPr>
              <w:t>п.</w:t>
            </w:r>
            <w:r w:rsidRPr="002F2E18">
              <w:rPr>
                <w:rFonts w:eastAsia="Times New Roman"/>
                <w:spacing w:val="-5"/>
                <w:kern w:val="0"/>
                <w:szCs w:val="22"/>
              </w:rPr>
              <w:t xml:space="preserve"> </w:t>
            </w:r>
            <w:r w:rsidRPr="002F2E18">
              <w:rPr>
                <w:rFonts w:eastAsia="Times New Roman"/>
                <w:kern w:val="0"/>
                <w:szCs w:val="22"/>
              </w:rPr>
              <w:t>Нагорный</w:t>
            </w:r>
          </w:p>
        </w:tc>
        <w:tc>
          <w:tcPr>
            <w:tcW w:w="163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276"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11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214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978"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r>
      <w:tr w:rsidR="007768BD" w:rsidRPr="002F2E18" w:rsidTr="002905B4">
        <w:trPr>
          <w:trHeight w:val="275"/>
        </w:trPr>
        <w:tc>
          <w:tcPr>
            <w:tcW w:w="2046" w:type="dxa"/>
          </w:tcPr>
          <w:p w:rsidR="007768BD" w:rsidRPr="002F2E18" w:rsidRDefault="007768BD" w:rsidP="002905B4">
            <w:pPr>
              <w:widowControl w:val="0"/>
              <w:autoSpaceDE w:val="0"/>
              <w:autoSpaceDN w:val="0"/>
              <w:spacing w:line="256" w:lineRule="exact"/>
              <w:ind w:left="283" w:right="279"/>
              <w:jc w:val="center"/>
              <w:rPr>
                <w:rFonts w:eastAsia="Times New Roman"/>
                <w:kern w:val="0"/>
                <w:szCs w:val="22"/>
              </w:rPr>
            </w:pPr>
            <w:r w:rsidRPr="002F2E18">
              <w:rPr>
                <w:rFonts w:eastAsia="Times New Roman"/>
                <w:kern w:val="0"/>
                <w:szCs w:val="22"/>
              </w:rPr>
              <w:t>п.</w:t>
            </w:r>
            <w:r w:rsidRPr="002F2E18">
              <w:rPr>
                <w:rFonts w:eastAsia="Times New Roman"/>
                <w:spacing w:val="-3"/>
                <w:kern w:val="0"/>
                <w:szCs w:val="22"/>
              </w:rPr>
              <w:t xml:space="preserve"> </w:t>
            </w:r>
            <w:r w:rsidRPr="002F2E18">
              <w:rPr>
                <w:rFonts w:eastAsia="Times New Roman"/>
                <w:kern w:val="0"/>
                <w:szCs w:val="22"/>
              </w:rPr>
              <w:t>Синий</w:t>
            </w:r>
            <w:r w:rsidRPr="002F2E18">
              <w:rPr>
                <w:rFonts w:eastAsia="Times New Roman"/>
                <w:spacing w:val="-1"/>
                <w:kern w:val="0"/>
                <w:szCs w:val="22"/>
              </w:rPr>
              <w:t xml:space="preserve"> </w:t>
            </w:r>
            <w:r w:rsidRPr="002F2E18">
              <w:rPr>
                <w:rFonts w:eastAsia="Times New Roman"/>
                <w:kern w:val="0"/>
                <w:szCs w:val="22"/>
              </w:rPr>
              <w:t>Бор</w:t>
            </w:r>
          </w:p>
        </w:tc>
        <w:tc>
          <w:tcPr>
            <w:tcW w:w="163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276"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11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214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978"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r>
      <w:tr w:rsidR="007768BD" w:rsidRPr="002F2E18" w:rsidTr="002905B4">
        <w:trPr>
          <w:trHeight w:val="553"/>
        </w:trPr>
        <w:tc>
          <w:tcPr>
            <w:tcW w:w="2046" w:type="dxa"/>
          </w:tcPr>
          <w:p w:rsidR="007768BD" w:rsidRPr="002F2E18" w:rsidRDefault="005E343B" w:rsidP="002905B4">
            <w:pPr>
              <w:widowControl w:val="0"/>
              <w:autoSpaceDE w:val="0"/>
              <w:autoSpaceDN w:val="0"/>
              <w:spacing w:before="135"/>
              <w:ind w:left="283" w:right="279"/>
              <w:jc w:val="center"/>
              <w:rPr>
                <w:rFonts w:eastAsia="Times New Roman"/>
                <w:kern w:val="0"/>
                <w:szCs w:val="22"/>
              </w:rPr>
            </w:pPr>
            <w:r>
              <w:t xml:space="preserve">пос. ж.-д. ст. </w:t>
            </w:r>
            <w:r w:rsidR="007768BD" w:rsidRPr="002F2E18">
              <w:rPr>
                <w:rFonts w:eastAsia="Times New Roman"/>
                <w:kern w:val="0"/>
                <w:szCs w:val="22"/>
              </w:rPr>
              <w:t>Формачѐво</w:t>
            </w:r>
          </w:p>
        </w:tc>
        <w:tc>
          <w:tcPr>
            <w:tcW w:w="1635" w:type="dxa"/>
            <w:vAlign w:val="center"/>
          </w:tcPr>
          <w:p w:rsidR="007768BD" w:rsidRPr="002F2E18" w:rsidRDefault="007768BD" w:rsidP="002905B4">
            <w:pPr>
              <w:widowControl w:val="0"/>
              <w:autoSpaceDE w:val="0"/>
              <w:autoSpaceDN w:val="0"/>
              <w:spacing w:line="273" w:lineRule="exact"/>
              <w:ind w:left="29" w:right="22"/>
              <w:jc w:val="center"/>
              <w:rPr>
                <w:rFonts w:eastAsia="Times New Roman"/>
                <w:kern w:val="0"/>
                <w:szCs w:val="22"/>
              </w:rPr>
            </w:pPr>
            <w:r w:rsidRPr="002F2E18">
              <w:rPr>
                <w:rFonts w:eastAsia="Times New Roman"/>
                <w:kern w:val="0"/>
                <w:szCs w:val="22"/>
              </w:rPr>
              <w:t>тупиковая</w:t>
            </w:r>
          </w:p>
        </w:tc>
        <w:tc>
          <w:tcPr>
            <w:tcW w:w="1276" w:type="dxa"/>
            <w:vAlign w:val="center"/>
          </w:tcPr>
          <w:p w:rsidR="007768BD" w:rsidRPr="002F2E18" w:rsidRDefault="007768BD" w:rsidP="002905B4">
            <w:pPr>
              <w:widowControl w:val="0"/>
              <w:autoSpaceDE w:val="0"/>
              <w:autoSpaceDN w:val="0"/>
              <w:spacing w:line="273" w:lineRule="exact"/>
              <w:ind w:left="39" w:right="39"/>
              <w:jc w:val="center"/>
              <w:rPr>
                <w:rFonts w:eastAsia="Times New Roman"/>
                <w:kern w:val="0"/>
                <w:szCs w:val="22"/>
              </w:rPr>
            </w:pPr>
            <w:r w:rsidRPr="002F2E18">
              <w:rPr>
                <w:rFonts w:eastAsia="Times New Roman"/>
                <w:kern w:val="0"/>
                <w:szCs w:val="22"/>
              </w:rPr>
              <w:t>средне</w:t>
            </w:r>
            <w:r w:rsidRPr="002F2E18">
              <w:rPr>
                <w:rFonts w:eastAsia="Times New Roman"/>
                <w:spacing w:val="-3"/>
                <w:kern w:val="0"/>
                <w:szCs w:val="22"/>
              </w:rPr>
              <w:t xml:space="preserve"> </w:t>
            </w:r>
            <w:r>
              <w:rPr>
                <w:rFonts w:eastAsia="Times New Roman"/>
                <w:kern w:val="0"/>
                <w:szCs w:val="22"/>
              </w:rPr>
              <w:t>раз</w:t>
            </w:r>
            <w:r w:rsidRPr="002F2E18">
              <w:rPr>
                <w:rFonts w:eastAsia="Times New Roman"/>
                <w:kern w:val="0"/>
                <w:szCs w:val="22"/>
              </w:rPr>
              <w:t>витая</w:t>
            </w:r>
          </w:p>
        </w:tc>
        <w:tc>
          <w:tcPr>
            <w:tcW w:w="111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2145"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c>
          <w:tcPr>
            <w:tcW w:w="1978" w:type="dxa"/>
            <w:vMerge/>
            <w:tcBorders>
              <w:top w:val="nil"/>
            </w:tcBorders>
            <w:vAlign w:val="center"/>
          </w:tcPr>
          <w:p w:rsidR="007768BD" w:rsidRPr="002F2E18" w:rsidRDefault="007768BD" w:rsidP="002905B4">
            <w:pPr>
              <w:widowControl w:val="0"/>
              <w:autoSpaceDE w:val="0"/>
              <w:autoSpaceDN w:val="0"/>
              <w:jc w:val="center"/>
              <w:rPr>
                <w:rFonts w:eastAsia="Times New Roman"/>
                <w:kern w:val="0"/>
                <w:sz w:val="2"/>
                <w:szCs w:val="2"/>
              </w:rPr>
            </w:pPr>
          </w:p>
        </w:tc>
      </w:tr>
    </w:tbl>
    <w:p w:rsidR="007768BD" w:rsidRPr="00B26BA6" w:rsidRDefault="007768BD" w:rsidP="008C0DC8">
      <w:pPr>
        <w:pStyle w:val="aff0"/>
        <w:spacing w:before="120"/>
      </w:pPr>
      <w:r w:rsidRPr="00B26BA6">
        <w:t>В</w:t>
      </w:r>
      <w:r w:rsidRPr="00B26BA6">
        <w:rPr>
          <w:spacing w:val="1"/>
        </w:rPr>
        <w:t xml:space="preserve"> </w:t>
      </w:r>
      <w:r w:rsidRPr="00B26BA6">
        <w:t>настоящее</w:t>
      </w:r>
      <w:r w:rsidRPr="00B26BA6">
        <w:rPr>
          <w:spacing w:val="1"/>
        </w:rPr>
        <w:t xml:space="preserve"> </w:t>
      </w:r>
      <w:r w:rsidRPr="00B26BA6">
        <w:t>время</w:t>
      </w:r>
      <w:r w:rsidRPr="00B26BA6">
        <w:rPr>
          <w:spacing w:val="1"/>
        </w:rPr>
        <w:t xml:space="preserve"> </w:t>
      </w:r>
      <w:r w:rsidRPr="00B26BA6">
        <w:t>с.</w:t>
      </w:r>
      <w:r w:rsidRPr="00B26BA6">
        <w:rPr>
          <w:spacing w:val="1"/>
        </w:rPr>
        <w:t xml:space="preserve"> </w:t>
      </w:r>
      <w:r w:rsidRPr="00B26BA6">
        <w:t>Кичигино</w:t>
      </w:r>
      <w:r w:rsidRPr="00B26BA6">
        <w:rPr>
          <w:spacing w:val="1"/>
        </w:rPr>
        <w:t xml:space="preserve"> </w:t>
      </w:r>
      <w:r w:rsidRPr="00B26BA6">
        <w:t>снабжается</w:t>
      </w:r>
      <w:r w:rsidRPr="00B26BA6">
        <w:rPr>
          <w:spacing w:val="1"/>
        </w:rPr>
        <w:t xml:space="preserve"> </w:t>
      </w:r>
      <w:r w:rsidRPr="00B26BA6">
        <w:t>водой</w:t>
      </w:r>
      <w:r w:rsidRPr="00B26BA6">
        <w:rPr>
          <w:spacing w:val="1"/>
        </w:rPr>
        <w:t xml:space="preserve"> </w:t>
      </w:r>
      <w:r w:rsidRPr="00B26BA6">
        <w:t>от</w:t>
      </w:r>
      <w:r w:rsidRPr="00B26BA6">
        <w:rPr>
          <w:spacing w:val="1"/>
        </w:rPr>
        <w:t xml:space="preserve"> </w:t>
      </w:r>
      <w:r w:rsidRPr="00B26BA6">
        <w:t>четырех</w:t>
      </w:r>
      <w:r w:rsidRPr="00B26BA6">
        <w:rPr>
          <w:spacing w:val="1"/>
        </w:rPr>
        <w:t xml:space="preserve"> </w:t>
      </w:r>
      <w:r w:rsidRPr="00B26BA6">
        <w:t>водозаборных</w:t>
      </w:r>
      <w:r w:rsidRPr="00B26BA6">
        <w:rPr>
          <w:spacing w:val="1"/>
        </w:rPr>
        <w:t xml:space="preserve"> </w:t>
      </w:r>
      <w:r w:rsidRPr="00B26BA6">
        <w:t>скважин:</w:t>
      </w:r>
      <w:r w:rsidRPr="00B26BA6">
        <w:rPr>
          <w:spacing w:val="1"/>
        </w:rPr>
        <w:t xml:space="preserve"> </w:t>
      </w:r>
      <w:r w:rsidRPr="00B26BA6">
        <w:t>скважина №2 (дебит 1,1 л/с</w:t>
      </w:r>
      <w:r w:rsidR="002D4F0E">
        <w:t>), скважина №7 (дебит 2,6 л/с), скважина №14</w:t>
      </w:r>
      <w:r w:rsidR="00CC4737">
        <w:t xml:space="preserve"> и №11</w:t>
      </w:r>
      <w:r w:rsidR="002D4F0E">
        <w:t xml:space="preserve"> (дебит 14 л/с)</w:t>
      </w:r>
      <w:r w:rsidRPr="00B26BA6">
        <w:t>.</w:t>
      </w:r>
      <w:r w:rsidRPr="00B26BA6">
        <w:rPr>
          <w:spacing w:val="18"/>
        </w:rPr>
        <w:t xml:space="preserve"> </w:t>
      </w:r>
      <w:r w:rsidRPr="00B26BA6">
        <w:rPr>
          <w:color w:val="202020"/>
        </w:rPr>
        <w:t>Вода</w:t>
      </w:r>
      <w:r w:rsidRPr="00B26BA6">
        <w:rPr>
          <w:color w:val="202020"/>
          <w:spacing w:val="19"/>
        </w:rPr>
        <w:t xml:space="preserve"> </w:t>
      </w:r>
      <w:r w:rsidRPr="00B26BA6">
        <w:rPr>
          <w:color w:val="202020"/>
        </w:rPr>
        <w:t>из</w:t>
      </w:r>
      <w:r w:rsidRPr="00B26BA6">
        <w:rPr>
          <w:color w:val="202020"/>
          <w:spacing w:val="18"/>
        </w:rPr>
        <w:t xml:space="preserve"> </w:t>
      </w:r>
      <w:r w:rsidRPr="00B26BA6">
        <w:rPr>
          <w:color w:val="202020"/>
        </w:rPr>
        <w:t>скважин</w:t>
      </w:r>
      <w:r w:rsidRPr="00B26BA6">
        <w:rPr>
          <w:color w:val="202020"/>
          <w:spacing w:val="18"/>
        </w:rPr>
        <w:t xml:space="preserve"> </w:t>
      </w:r>
      <w:r w:rsidRPr="00B26BA6">
        <w:rPr>
          <w:color w:val="202020"/>
        </w:rPr>
        <w:t>подается</w:t>
      </w:r>
      <w:r w:rsidRPr="00B26BA6">
        <w:rPr>
          <w:color w:val="202020"/>
          <w:spacing w:val="17"/>
        </w:rPr>
        <w:t xml:space="preserve"> </w:t>
      </w:r>
      <w:r w:rsidRPr="00B26BA6">
        <w:rPr>
          <w:color w:val="202020"/>
        </w:rPr>
        <w:t>в</w:t>
      </w:r>
      <w:r w:rsidRPr="00B26BA6">
        <w:rPr>
          <w:color w:val="202020"/>
          <w:spacing w:val="18"/>
        </w:rPr>
        <w:t xml:space="preserve"> </w:t>
      </w:r>
      <w:r w:rsidRPr="00B26BA6">
        <w:rPr>
          <w:color w:val="202020"/>
        </w:rPr>
        <w:t>резервуар</w:t>
      </w:r>
      <w:r w:rsidRPr="00B26BA6">
        <w:rPr>
          <w:color w:val="202020"/>
          <w:spacing w:val="18"/>
        </w:rPr>
        <w:t xml:space="preserve"> </w:t>
      </w:r>
      <w:r w:rsidRPr="00B26BA6">
        <w:rPr>
          <w:color w:val="202020"/>
        </w:rPr>
        <w:t>объемом</w:t>
      </w:r>
      <w:r w:rsidRPr="00B26BA6">
        <w:rPr>
          <w:color w:val="202020"/>
          <w:spacing w:val="21"/>
        </w:rPr>
        <w:t xml:space="preserve"> </w:t>
      </w:r>
      <w:r w:rsidRPr="00B26BA6">
        <w:rPr>
          <w:color w:val="202020"/>
        </w:rPr>
        <w:t>500</w:t>
      </w:r>
      <w:r w:rsidRPr="00B26BA6">
        <w:rPr>
          <w:color w:val="202020"/>
          <w:spacing w:val="18"/>
        </w:rPr>
        <w:t xml:space="preserve"> </w:t>
      </w:r>
      <w:r w:rsidRPr="00B26BA6">
        <w:rPr>
          <w:color w:val="202020"/>
        </w:rPr>
        <w:t>м</w:t>
      </w:r>
      <w:r w:rsidRPr="00B26BA6">
        <w:rPr>
          <w:color w:val="202020"/>
          <w:vertAlign w:val="superscript"/>
        </w:rPr>
        <w:t>3</w:t>
      </w:r>
      <w:r w:rsidRPr="00B26BA6">
        <w:rPr>
          <w:color w:val="202020"/>
        </w:rPr>
        <w:t>,</w:t>
      </w:r>
      <w:r w:rsidRPr="00B26BA6">
        <w:rPr>
          <w:color w:val="202020"/>
          <w:spacing w:val="18"/>
        </w:rPr>
        <w:t xml:space="preserve"> </w:t>
      </w:r>
      <w:r w:rsidRPr="00B26BA6">
        <w:rPr>
          <w:color w:val="202020"/>
        </w:rPr>
        <w:t>очищенная</w:t>
      </w:r>
      <w:r w:rsidRPr="00B26BA6">
        <w:rPr>
          <w:color w:val="202020"/>
          <w:spacing w:val="19"/>
        </w:rPr>
        <w:t xml:space="preserve"> </w:t>
      </w:r>
      <w:r w:rsidRPr="00B26BA6">
        <w:rPr>
          <w:color w:val="202020"/>
        </w:rPr>
        <w:t>перекачивается</w:t>
      </w:r>
      <w:r w:rsidRPr="00B26BA6">
        <w:rPr>
          <w:color w:val="202020"/>
          <w:spacing w:val="17"/>
        </w:rPr>
        <w:t xml:space="preserve"> </w:t>
      </w:r>
      <w:r w:rsidRPr="00B26BA6">
        <w:rPr>
          <w:color w:val="202020"/>
        </w:rPr>
        <w:t>в</w:t>
      </w:r>
      <w:r w:rsidRPr="00B26BA6">
        <w:rPr>
          <w:color w:val="202020"/>
          <w:spacing w:val="18"/>
        </w:rPr>
        <w:t xml:space="preserve"> </w:t>
      </w:r>
      <w:r w:rsidRPr="00B26BA6">
        <w:rPr>
          <w:color w:val="202020"/>
        </w:rPr>
        <w:t>водонапорную башню и используется для хозяйственно-питьевого водоснабжения северо-восточной</w:t>
      </w:r>
      <w:r w:rsidRPr="00B26BA6">
        <w:rPr>
          <w:color w:val="202020"/>
          <w:spacing w:val="1"/>
        </w:rPr>
        <w:t xml:space="preserve"> </w:t>
      </w:r>
      <w:r w:rsidR="002D4F0E">
        <w:rPr>
          <w:color w:val="202020"/>
        </w:rPr>
        <w:t>части села</w:t>
      </w:r>
      <w:r w:rsidRPr="00B26BA6">
        <w:rPr>
          <w:color w:val="202020"/>
        </w:rPr>
        <w:t>. Скважины, используемые для хозяйственно-питьевого водоснабжения, оборудованы</w:t>
      </w:r>
      <w:r w:rsidRPr="00B26BA6">
        <w:rPr>
          <w:color w:val="202020"/>
          <w:spacing w:val="-3"/>
        </w:rPr>
        <w:t xml:space="preserve"> </w:t>
      </w:r>
      <w:r w:rsidRPr="00B26BA6">
        <w:rPr>
          <w:color w:val="202020"/>
        </w:rPr>
        <w:t>установками</w:t>
      </w:r>
      <w:r w:rsidRPr="00B26BA6">
        <w:rPr>
          <w:color w:val="202020"/>
          <w:spacing w:val="-1"/>
        </w:rPr>
        <w:t xml:space="preserve"> </w:t>
      </w:r>
      <w:r w:rsidRPr="00B26BA6">
        <w:rPr>
          <w:color w:val="202020"/>
        </w:rPr>
        <w:t>обезжелезивания подземных</w:t>
      </w:r>
      <w:r w:rsidRPr="00B26BA6">
        <w:rPr>
          <w:color w:val="202020"/>
          <w:spacing w:val="-1"/>
        </w:rPr>
        <w:t xml:space="preserve"> </w:t>
      </w:r>
      <w:r w:rsidRPr="00B26BA6">
        <w:rPr>
          <w:color w:val="202020"/>
        </w:rPr>
        <w:t>вод в</w:t>
      </w:r>
      <w:r w:rsidRPr="00B26BA6">
        <w:rPr>
          <w:color w:val="202020"/>
          <w:spacing w:val="-1"/>
        </w:rPr>
        <w:t xml:space="preserve"> </w:t>
      </w:r>
      <w:r w:rsidRPr="00B26BA6">
        <w:rPr>
          <w:color w:val="202020"/>
        </w:rPr>
        <w:t>пласте.</w:t>
      </w:r>
    </w:p>
    <w:p w:rsidR="007768BD" w:rsidRPr="00B26BA6" w:rsidRDefault="007768BD" w:rsidP="0094313F">
      <w:pPr>
        <w:pStyle w:val="aff0"/>
      </w:pPr>
      <w:r w:rsidRPr="00B26BA6">
        <w:t>Водоснабжение п. Нагорный осуществляется от родника «Нина». Вода из родника «Нина»</w:t>
      </w:r>
      <w:r w:rsidRPr="00B26BA6">
        <w:rPr>
          <w:spacing w:val="1"/>
        </w:rPr>
        <w:t xml:space="preserve"> </w:t>
      </w:r>
      <w:r w:rsidRPr="00B26BA6">
        <w:t>по магистральному водоводу поступает в накопительную емкость и через насосную станцию перекачивается в уличные разводящие сети до потребителя. На территории п. Нагорный имеется ре</w:t>
      </w:r>
      <w:r>
        <w:t>з</w:t>
      </w:r>
      <w:r w:rsidRPr="00B26BA6">
        <w:t>ервная</w:t>
      </w:r>
      <w:r w:rsidRPr="00B26BA6">
        <w:rPr>
          <w:spacing w:val="-1"/>
        </w:rPr>
        <w:t xml:space="preserve"> </w:t>
      </w:r>
      <w:r w:rsidRPr="00B26BA6">
        <w:t>водозаборная</w:t>
      </w:r>
      <w:r w:rsidRPr="00B26BA6">
        <w:rPr>
          <w:spacing w:val="-1"/>
        </w:rPr>
        <w:t xml:space="preserve"> </w:t>
      </w:r>
      <w:r w:rsidRPr="00B26BA6">
        <w:t>скважина</w:t>
      </w:r>
      <w:r w:rsidRPr="00B26BA6">
        <w:rPr>
          <w:spacing w:val="-1"/>
        </w:rPr>
        <w:t xml:space="preserve"> </w:t>
      </w:r>
      <w:r w:rsidRPr="00B26BA6">
        <w:t>2815</w:t>
      </w:r>
      <w:r w:rsidRPr="00B26BA6">
        <w:rPr>
          <w:spacing w:val="-1"/>
        </w:rPr>
        <w:t xml:space="preserve"> </w:t>
      </w:r>
      <w:r w:rsidRPr="00B26BA6">
        <w:t>и</w:t>
      </w:r>
      <w:r w:rsidRPr="00B26BA6">
        <w:rPr>
          <w:spacing w:val="-1"/>
        </w:rPr>
        <w:t xml:space="preserve"> </w:t>
      </w:r>
      <w:r w:rsidRPr="00B26BA6">
        <w:t>водонапорная башня.</w:t>
      </w:r>
    </w:p>
    <w:p w:rsidR="007768BD" w:rsidRPr="00B26BA6" w:rsidRDefault="007768BD" w:rsidP="0094313F">
      <w:pPr>
        <w:pStyle w:val="aff0"/>
      </w:pPr>
      <w:r w:rsidRPr="00B26BA6">
        <w:t>Водоснабжение п. Синий Бор осуществляется от скважины 7-21-В. Вода из скважины подается на станцию химической водоочистки (ХВО), очищенная вода перекачивается в накопительную</w:t>
      </w:r>
      <w:r w:rsidRPr="00B26BA6">
        <w:rPr>
          <w:spacing w:val="-2"/>
        </w:rPr>
        <w:t xml:space="preserve"> </w:t>
      </w:r>
      <w:r w:rsidRPr="00B26BA6">
        <w:t>емкость, а затем в</w:t>
      </w:r>
      <w:r w:rsidRPr="00B26BA6">
        <w:rPr>
          <w:spacing w:val="-1"/>
        </w:rPr>
        <w:t xml:space="preserve"> </w:t>
      </w:r>
      <w:r w:rsidRPr="00B26BA6">
        <w:t>уличные разводящие сети.</w:t>
      </w:r>
    </w:p>
    <w:p w:rsidR="007768BD" w:rsidRPr="00B26BA6" w:rsidRDefault="007768BD" w:rsidP="0094313F">
      <w:pPr>
        <w:pStyle w:val="aff0"/>
      </w:pPr>
      <w:r w:rsidRPr="00B26BA6">
        <w:t xml:space="preserve">Водоснабжение </w:t>
      </w:r>
      <w:r w:rsidR="005E343B">
        <w:t xml:space="preserve">пос. ж.-д. ст. </w:t>
      </w:r>
      <w:r w:rsidRPr="00B26BA6">
        <w:t>Формачѐво осуществляется от одной водозаборной скважины. Вода из</w:t>
      </w:r>
      <w:r w:rsidRPr="00B26BA6">
        <w:rPr>
          <w:spacing w:val="1"/>
        </w:rPr>
        <w:t xml:space="preserve"> </w:t>
      </w:r>
      <w:r w:rsidRPr="00B26BA6">
        <w:t>скважины</w:t>
      </w:r>
      <w:r w:rsidRPr="00B26BA6">
        <w:rPr>
          <w:spacing w:val="-2"/>
        </w:rPr>
        <w:t xml:space="preserve"> </w:t>
      </w:r>
      <w:r w:rsidRPr="00B26BA6">
        <w:t>подается водонапорную</w:t>
      </w:r>
      <w:r w:rsidRPr="00B26BA6">
        <w:rPr>
          <w:spacing w:val="-2"/>
        </w:rPr>
        <w:t xml:space="preserve"> </w:t>
      </w:r>
      <w:r w:rsidRPr="00B26BA6">
        <w:t>башню, а</w:t>
      </w:r>
      <w:r w:rsidRPr="00B26BA6">
        <w:rPr>
          <w:spacing w:val="-1"/>
        </w:rPr>
        <w:t xml:space="preserve"> </w:t>
      </w:r>
      <w:r w:rsidRPr="00B26BA6">
        <w:t>затем в</w:t>
      </w:r>
      <w:r w:rsidRPr="00B26BA6">
        <w:rPr>
          <w:spacing w:val="-1"/>
        </w:rPr>
        <w:t xml:space="preserve"> </w:t>
      </w:r>
      <w:r w:rsidRPr="00B26BA6">
        <w:t>водопроводную</w:t>
      </w:r>
      <w:r w:rsidRPr="00B26BA6">
        <w:rPr>
          <w:spacing w:val="-1"/>
        </w:rPr>
        <w:t xml:space="preserve"> </w:t>
      </w:r>
      <w:r w:rsidRPr="00B26BA6">
        <w:t>сеть.</w:t>
      </w:r>
    </w:p>
    <w:p w:rsidR="007768BD" w:rsidRPr="00B26BA6" w:rsidRDefault="007768BD" w:rsidP="0094313F">
      <w:pPr>
        <w:pStyle w:val="aff0"/>
      </w:pPr>
      <w:r w:rsidRPr="00B26BA6">
        <w:t>Качество</w:t>
      </w:r>
      <w:r w:rsidRPr="00B26BA6">
        <w:rPr>
          <w:spacing w:val="1"/>
        </w:rPr>
        <w:t xml:space="preserve"> </w:t>
      </w:r>
      <w:r w:rsidRPr="00B26BA6">
        <w:t>воды</w:t>
      </w:r>
      <w:r w:rsidRPr="00B26BA6">
        <w:rPr>
          <w:spacing w:val="1"/>
        </w:rPr>
        <w:t xml:space="preserve"> </w:t>
      </w:r>
      <w:r w:rsidRPr="00B26BA6">
        <w:t>из</w:t>
      </w:r>
      <w:r w:rsidRPr="00B26BA6">
        <w:rPr>
          <w:spacing w:val="1"/>
        </w:rPr>
        <w:t xml:space="preserve"> </w:t>
      </w:r>
      <w:r w:rsidRPr="00B26BA6">
        <w:t>скважин</w:t>
      </w:r>
      <w:r w:rsidRPr="00B26BA6">
        <w:rPr>
          <w:spacing w:val="1"/>
        </w:rPr>
        <w:t xml:space="preserve"> </w:t>
      </w:r>
      <w:r w:rsidRPr="00B26BA6">
        <w:t>контролируется</w:t>
      </w:r>
      <w:r w:rsidRPr="00B26BA6">
        <w:rPr>
          <w:spacing w:val="1"/>
        </w:rPr>
        <w:t xml:space="preserve"> </w:t>
      </w:r>
      <w:r w:rsidRPr="00B26BA6">
        <w:t>в</w:t>
      </w:r>
      <w:r w:rsidRPr="00B26BA6">
        <w:rPr>
          <w:spacing w:val="1"/>
        </w:rPr>
        <w:t xml:space="preserve"> </w:t>
      </w:r>
      <w:r w:rsidRPr="00B26BA6">
        <w:t>достаточной</w:t>
      </w:r>
      <w:r w:rsidRPr="00B26BA6">
        <w:rPr>
          <w:spacing w:val="1"/>
        </w:rPr>
        <w:t xml:space="preserve"> </w:t>
      </w:r>
      <w:r w:rsidRPr="00B26BA6">
        <w:t>мере,</w:t>
      </w:r>
      <w:r w:rsidRPr="00B26BA6">
        <w:rPr>
          <w:spacing w:val="1"/>
        </w:rPr>
        <w:t xml:space="preserve"> </w:t>
      </w:r>
      <w:r w:rsidRPr="00B26BA6">
        <w:t>регулярно</w:t>
      </w:r>
      <w:r w:rsidRPr="00B26BA6">
        <w:rPr>
          <w:spacing w:val="1"/>
        </w:rPr>
        <w:t xml:space="preserve"> </w:t>
      </w:r>
      <w:r w:rsidRPr="00B26BA6">
        <w:t>проверяется</w:t>
      </w:r>
      <w:r w:rsidRPr="00B26BA6">
        <w:rPr>
          <w:spacing w:val="-57"/>
        </w:rPr>
        <w:t xml:space="preserve"> </w:t>
      </w:r>
      <w:r w:rsidRPr="00B26BA6">
        <w:t>службой Роспотребнадзора. По данным протокола лабораторных исследований аккредитованной</w:t>
      </w:r>
      <w:r w:rsidRPr="00B26BA6">
        <w:rPr>
          <w:spacing w:val="1"/>
        </w:rPr>
        <w:t xml:space="preserve"> </w:t>
      </w:r>
      <w:r w:rsidRPr="00B26BA6">
        <w:t>гидрохимической лаборатории вода из некоторых скважин с. Кичигино не соответствует требованиям</w:t>
      </w:r>
      <w:r w:rsidRPr="00B26BA6">
        <w:rPr>
          <w:spacing w:val="-2"/>
        </w:rPr>
        <w:t xml:space="preserve"> </w:t>
      </w:r>
      <w:r w:rsidRPr="00B26BA6">
        <w:t>СанПиН</w:t>
      </w:r>
      <w:r w:rsidRPr="00B26BA6">
        <w:rPr>
          <w:spacing w:val="-1"/>
        </w:rPr>
        <w:t xml:space="preserve"> </w:t>
      </w:r>
      <w:r w:rsidRPr="00B26BA6">
        <w:t>2.1.4.1074-01.</w:t>
      </w:r>
    </w:p>
    <w:p w:rsidR="007768BD" w:rsidRPr="00B26BA6" w:rsidRDefault="007768BD" w:rsidP="0094313F">
      <w:pPr>
        <w:pStyle w:val="aff0"/>
      </w:pPr>
      <w:r w:rsidRPr="00B26BA6">
        <w:t>Около 90% населения с. Кичигино населения имеют водопровод в домах. Остальное население с. Кичигино пользуется частными источниками водоснабжения (индивидуальные скважины,</w:t>
      </w:r>
      <w:r w:rsidRPr="00B26BA6">
        <w:rPr>
          <w:spacing w:val="-57"/>
        </w:rPr>
        <w:t xml:space="preserve"> </w:t>
      </w:r>
      <w:r w:rsidRPr="00B26BA6">
        <w:t>колодцы).</w:t>
      </w:r>
    </w:p>
    <w:p w:rsidR="007768BD" w:rsidRDefault="007768BD" w:rsidP="007768BD">
      <w:pPr>
        <w:widowControl w:val="0"/>
        <w:ind w:firstLine="709"/>
        <w:rPr>
          <w:sz w:val="28"/>
          <w:szCs w:val="28"/>
        </w:rPr>
      </w:pPr>
      <w:r w:rsidRPr="00B26BA6">
        <w:rPr>
          <w:sz w:val="28"/>
          <w:szCs w:val="28"/>
        </w:rPr>
        <w:t xml:space="preserve">Население п. Нагорный, п. Синий Бор и </w:t>
      </w:r>
      <w:r w:rsidR="008E77D2" w:rsidRPr="008E77D2">
        <w:rPr>
          <w:sz w:val="28"/>
          <w:szCs w:val="28"/>
        </w:rPr>
        <w:t xml:space="preserve">пос. ж.-д. ст. </w:t>
      </w:r>
      <w:r w:rsidRPr="00B26BA6">
        <w:rPr>
          <w:sz w:val="28"/>
          <w:szCs w:val="28"/>
        </w:rPr>
        <w:t>Формачѐво на 100% обеспечено централизованным</w:t>
      </w:r>
      <w:r w:rsidRPr="00B26BA6">
        <w:rPr>
          <w:spacing w:val="-2"/>
          <w:sz w:val="28"/>
          <w:szCs w:val="28"/>
        </w:rPr>
        <w:t xml:space="preserve"> </w:t>
      </w:r>
      <w:r w:rsidRPr="00B26BA6">
        <w:rPr>
          <w:sz w:val="28"/>
          <w:szCs w:val="28"/>
        </w:rPr>
        <w:t>водоснабжением.</w:t>
      </w:r>
    </w:p>
    <w:p w:rsidR="007768BD" w:rsidRPr="00B26BA6" w:rsidRDefault="007768BD" w:rsidP="007768BD">
      <w:pPr>
        <w:widowControl w:val="0"/>
        <w:ind w:firstLine="709"/>
        <w:rPr>
          <w:rFonts w:eastAsia="Times New Roman"/>
          <w:color w:val="000000"/>
          <w:kern w:val="0"/>
          <w:sz w:val="28"/>
          <w:szCs w:val="28"/>
        </w:rPr>
      </w:pPr>
      <w:r w:rsidRPr="00F20A8A">
        <w:rPr>
          <w:rFonts w:eastAsia="Times New Roman"/>
          <w:color w:val="000000"/>
          <w:kern w:val="0"/>
          <w:sz w:val="28"/>
          <w:szCs w:val="28"/>
        </w:rPr>
        <w:t>Системы горячего водоснабжения в Кичигинском сельском поселении отсутствуют.</w:t>
      </w:r>
    </w:p>
    <w:p w:rsidR="007768BD" w:rsidRPr="00AB4DD1" w:rsidRDefault="007768BD" w:rsidP="00641EDE">
      <w:pPr>
        <w:pStyle w:val="10"/>
        <w:numPr>
          <w:ilvl w:val="0"/>
          <w:numId w:val="0"/>
        </w:numPr>
      </w:pPr>
      <w:r>
        <w:t>Расчет водопотребления</w:t>
      </w:r>
    </w:p>
    <w:p w:rsidR="007768BD" w:rsidRDefault="007768BD" w:rsidP="007768BD">
      <w:pPr>
        <w:ind w:firstLine="709"/>
        <w:rPr>
          <w:rFonts w:eastAsia="Times New Roman"/>
          <w:kern w:val="0"/>
          <w:sz w:val="28"/>
          <w:lang w:eastAsia="ar-SA"/>
        </w:rPr>
      </w:pPr>
      <w:r w:rsidRPr="00942CB2">
        <w:rPr>
          <w:rFonts w:eastAsia="Times New Roman"/>
          <w:kern w:val="0"/>
          <w:sz w:val="28"/>
          <w:lang w:eastAsia="ar-SA"/>
        </w:rPr>
        <w:t xml:space="preserve">Общее водопотребление в населенных пунктах </w:t>
      </w:r>
      <w:r>
        <w:rPr>
          <w:rFonts w:eastAsia="Times New Roman"/>
          <w:kern w:val="0"/>
          <w:sz w:val="28"/>
          <w:lang w:eastAsia="ar-SA"/>
        </w:rPr>
        <w:t xml:space="preserve">Кичигинского </w:t>
      </w:r>
      <w:r w:rsidRPr="00942CB2">
        <w:rPr>
          <w:rFonts w:eastAsia="Times New Roman"/>
          <w:kern w:val="0"/>
          <w:sz w:val="28"/>
          <w:lang w:eastAsia="ar-SA"/>
        </w:rPr>
        <w:t xml:space="preserve">сельского поселения складывается из расходов воды на хозяйственно-питьевые нужды </w:t>
      </w:r>
      <w:r w:rsidRPr="00942CB2">
        <w:rPr>
          <w:rFonts w:eastAsia="Times New Roman"/>
          <w:kern w:val="0"/>
          <w:sz w:val="28"/>
          <w:lang w:eastAsia="ar-SA"/>
        </w:rPr>
        <w:lastRenderedPageBreak/>
        <w:t>населения, промышленности и коммунальных служб, на пожаротушение, на полив территорий.</w:t>
      </w:r>
    </w:p>
    <w:p w:rsidR="007768BD" w:rsidRDefault="007768BD" w:rsidP="007768BD">
      <w:pPr>
        <w:ind w:firstLine="709"/>
        <w:rPr>
          <w:sz w:val="28"/>
        </w:rPr>
      </w:pPr>
      <w:r w:rsidRPr="00302782">
        <w:rPr>
          <w:sz w:val="28"/>
        </w:rPr>
        <w:t xml:space="preserve">Подача холодной воды в технологические зоны централизованного водоснабжения обеспечивается одним поставщиком – администрацией Кичигинского </w:t>
      </w:r>
      <w:r>
        <w:rPr>
          <w:sz w:val="28"/>
        </w:rPr>
        <w:t>сельского поселения. Централизо</w:t>
      </w:r>
      <w:r w:rsidRPr="00302782">
        <w:rPr>
          <w:sz w:val="28"/>
        </w:rPr>
        <w:t>ванное</w:t>
      </w:r>
      <w:r w:rsidRPr="00302782">
        <w:rPr>
          <w:spacing w:val="-4"/>
          <w:sz w:val="28"/>
        </w:rPr>
        <w:t xml:space="preserve"> </w:t>
      </w:r>
      <w:r w:rsidRPr="00302782">
        <w:rPr>
          <w:sz w:val="28"/>
        </w:rPr>
        <w:t>водоснабжение</w:t>
      </w:r>
      <w:r w:rsidRPr="00302782">
        <w:rPr>
          <w:spacing w:val="-4"/>
          <w:sz w:val="28"/>
        </w:rPr>
        <w:t xml:space="preserve"> </w:t>
      </w:r>
      <w:r w:rsidRPr="00302782">
        <w:rPr>
          <w:sz w:val="28"/>
        </w:rPr>
        <w:t>имеется</w:t>
      </w:r>
      <w:r w:rsidRPr="00302782">
        <w:rPr>
          <w:spacing w:val="-4"/>
          <w:sz w:val="28"/>
        </w:rPr>
        <w:t xml:space="preserve"> </w:t>
      </w:r>
      <w:r w:rsidRPr="00302782">
        <w:rPr>
          <w:sz w:val="28"/>
        </w:rPr>
        <w:t>во</w:t>
      </w:r>
      <w:r w:rsidRPr="00302782">
        <w:rPr>
          <w:spacing w:val="-2"/>
          <w:sz w:val="28"/>
        </w:rPr>
        <w:t xml:space="preserve"> </w:t>
      </w:r>
      <w:r w:rsidRPr="00302782">
        <w:rPr>
          <w:sz w:val="28"/>
        </w:rPr>
        <w:t>всех</w:t>
      </w:r>
      <w:r w:rsidRPr="00302782">
        <w:rPr>
          <w:spacing w:val="-4"/>
          <w:sz w:val="28"/>
        </w:rPr>
        <w:t xml:space="preserve"> </w:t>
      </w:r>
      <w:r w:rsidRPr="00302782">
        <w:rPr>
          <w:sz w:val="28"/>
        </w:rPr>
        <w:t>населенных</w:t>
      </w:r>
      <w:r w:rsidRPr="00302782">
        <w:rPr>
          <w:spacing w:val="-4"/>
          <w:sz w:val="28"/>
        </w:rPr>
        <w:t xml:space="preserve"> </w:t>
      </w:r>
      <w:r w:rsidRPr="00302782">
        <w:rPr>
          <w:sz w:val="28"/>
        </w:rPr>
        <w:t>пунктах</w:t>
      </w:r>
      <w:r w:rsidRPr="00302782">
        <w:rPr>
          <w:spacing w:val="-2"/>
          <w:sz w:val="28"/>
        </w:rPr>
        <w:t xml:space="preserve"> </w:t>
      </w:r>
      <w:r w:rsidRPr="00302782">
        <w:rPr>
          <w:sz w:val="28"/>
        </w:rPr>
        <w:t>Кичигинского</w:t>
      </w:r>
      <w:r w:rsidRPr="00302782">
        <w:rPr>
          <w:spacing w:val="-2"/>
          <w:sz w:val="28"/>
        </w:rPr>
        <w:t xml:space="preserve"> </w:t>
      </w:r>
      <w:r w:rsidRPr="00302782">
        <w:rPr>
          <w:sz w:val="28"/>
        </w:rPr>
        <w:t>сельского</w:t>
      </w:r>
      <w:r w:rsidRPr="00302782">
        <w:rPr>
          <w:spacing w:val="-3"/>
          <w:sz w:val="28"/>
        </w:rPr>
        <w:t xml:space="preserve"> </w:t>
      </w:r>
      <w:r w:rsidRPr="00302782">
        <w:rPr>
          <w:sz w:val="28"/>
        </w:rPr>
        <w:t>поселения.</w:t>
      </w:r>
    </w:p>
    <w:p w:rsidR="007768BD" w:rsidRPr="00302782" w:rsidRDefault="007768BD" w:rsidP="007768BD">
      <w:pPr>
        <w:ind w:firstLine="709"/>
        <w:rPr>
          <w:rFonts w:eastAsia="Times New Roman"/>
          <w:kern w:val="0"/>
          <w:sz w:val="36"/>
          <w:lang w:eastAsia="ar-SA"/>
        </w:rPr>
      </w:pPr>
      <w:r w:rsidRPr="00302782">
        <w:rPr>
          <w:sz w:val="28"/>
        </w:rPr>
        <w:t>Территориальный</w:t>
      </w:r>
      <w:r w:rsidRPr="00302782">
        <w:rPr>
          <w:spacing w:val="-3"/>
          <w:sz w:val="28"/>
        </w:rPr>
        <w:t xml:space="preserve"> </w:t>
      </w:r>
      <w:r w:rsidRPr="00302782">
        <w:rPr>
          <w:sz w:val="28"/>
        </w:rPr>
        <w:t>баланс</w:t>
      </w:r>
      <w:r w:rsidRPr="00302782">
        <w:rPr>
          <w:spacing w:val="-2"/>
          <w:sz w:val="28"/>
        </w:rPr>
        <w:t xml:space="preserve"> </w:t>
      </w:r>
      <w:r w:rsidRPr="00302782">
        <w:rPr>
          <w:sz w:val="28"/>
        </w:rPr>
        <w:t>по</w:t>
      </w:r>
      <w:r w:rsidRPr="00302782">
        <w:rPr>
          <w:spacing w:val="-2"/>
          <w:sz w:val="28"/>
        </w:rPr>
        <w:t xml:space="preserve"> </w:t>
      </w:r>
      <w:r w:rsidRPr="00302782">
        <w:rPr>
          <w:sz w:val="28"/>
        </w:rPr>
        <w:t>населенным</w:t>
      </w:r>
      <w:r w:rsidRPr="00302782">
        <w:rPr>
          <w:spacing w:val="-2"/>
          <w:sz w:val="28"/>
        </w:rPr>
        <w:t xml:space="preserve"> </w:t>
      </w:r>
      <w:r w:rsidRPr="00302782">
        <w:rPr>
          <w:sz w:val="28"/>
        </w:rPr>
        <w:t>пунктам</w:t>
      </w:r>
      <w:r w:rsidRPr="00302782">
        <w:rPr>
          <w:spacing w:val="-1"/>
          <w:sz w:val="28"/>
        </w:rPr>
        <w:t xml:space="preserve"> </w:t>
      </w:r>
      <w:r w:rsidRPr="00302782">
        <w:rPr>
          <w:sz w:val="28"/>
        </w:rPr>
        <w:t>приведен в таблице</w:t>
      </w:r>
      <w:r w:rsidRPr="00302782">
        <w:rPr>
          <w:spacing w:val="-3"/>
          <w:sz w:val="28"/>
        </w:rPr>
        <w:t xml:space="preserve"> </w:t>
      </w:r>
      <w:r w:rsidRPr="00302782">
        <w:rPr>
          <w:sz w:val="28"/>
        </w:rPr>
        <w:t>ниже.</w:t>
      </w:r>
    </w:p>
    <w:p w:rsidR="007768BD" w:rsidRPr="00302782" w:rsidRDefault="007768BD" w:rsidP="007F6D3E">
      <w:pPr>
        <w:pStyle w:val="ae"/>
        <w:rPr>
          <w:szCs w:val="24"/>
        </w:rPr>
      </w:pPr>
      <w:r>
        <w:t xml:space="preserve">Таблица </w:t>
      </w:r>
      <w:fldSimple w:instr=" SEQ Таблица \* ARABIC ">
        <w:r w:rsidR="00136AA3">
          <w:rPr>
            <w:noProof/>
          </w:rPr>
          <w:t>21</w:t>
        </w:r>
      </w:fldSimple>
      <w:r>
        <w:rPr>
          <w:szCs w:val="24"/>
        </w:rPr>
        <w:t xml:space="preserve"> – </w:t>
      </w:r>
      <w:r w:rsidRPr="00302782">
        <w:t>Территориальный</w:t>
      </w:r>
      <w:r w:rsidRPr="00302782">
        <w:rPr>
          <w:spacing w:val="37"/>
        </w:rPr>
        <w:t xml:space="preserve"> </w:t>
      </w:r>
      <w:r w:rsidRPr="00302782">
        <w:t>баланс</w:t>
      </w:r>
      <w:r w:rsidRPr="00302782">
        <w:rPr>
          <w:spacing w:val="39"/>
        </w:rPr>
        <w:t xml:space="preserve"> </w:t>
      </w:r>
      <w:r w:rsidRPr="00302782">
        <w:t>холодной</w:t>
      </w:r>
      <w:r w:rsidRPr="00302782">
        <w:rPr>
          <w:spacing w:val="39"/>
        </w:rPr>
        <w:t xml:space="preserve"> </w:t>
      </w:r>
      <w:r w:rsidRPr="00302782">
        <w:t>воды</w:t>
      </w:r>
      <w:r w:rsidRPr="00302782">
        <w:rPr>
          <w:spacing w:val="35"/>
        </w:rPr>
        <w:t xml:space="preserve"> </w:t>
      </w:r>
      <w:r w:rsidRPr="00302782">
        <w:t>системы</w:t>
      </w:r>
      <w:r w:rsidRPr="00302782">
        <w:rPr>
          <w:spacing w:val="39"/>
        </w:rPr>
        <w:t xml:space="preserve"> </w:t>
      </w:r>
      <w:r w:rsidRPr="00302782">
        <w:t>централизованного</w:t>
      </w:r>
      <w:r w:rsidRPr="00302782">
        <w:rPr>
          <w:spacing w:val="37"/>
        </w:rPr>
        <w:t xml:space="preserve"> </w:t>
      </w:r>
      <w:r w:rsidRPr="00302782">
        <w:t>водоснабжения</w:t>
      </w:r>
      <w:r w:rsidRPr="00302782">
        <w:rPr>
          <w:spacing w:val="-57"/>
        </w:rPr>
        <w:t xml:space="preserve"> </w:t>
      </w:r>
      <w:r w:rsidRPr="00302782">
        <w:t>по</w:t>
      </w:r>
      <w:r w:rsidRPr="00302782">
        <w:rPr>
          <w:spacing w:val="-1"/>
        </w:rPr>
        <w:t xml:space="preserve"> </w:t>
      </w:r>
      <w:r w:rsidRPr="00302782">
        <w:t>технологическим зонам за 2020</w:t>
      </w:r>
      <w:r w:rsidRPr="00302782">
        <w:rPr>
          <w:spacing w:val="-1"/>
        </w:rPr>
        <w:t xml:space="preserve"> </w:t>
      </w:r>
      <w:r w:rsidRPr="00302782">
        <w:t>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3"/>
        <w:gridCol w:w="2767"/>
        <w:gridCol w:w="2356"/>
        <w:gridCol w:w="2360"/>
        <w:gridCol w:w="2179"/>
      </w:tblGrid>
      <w:tr w:rsidR="007768BD" w:rsidTr="00035EDA">
        <w:trPr>
          <w:trHeight w:val="275"/>
        </w:trPr>
        <w:tc>
          <w:tcPr>
            <w:tcW w:w="533" w:type="dxa"/>
            <w:vMerge w:val="restart"/>
            <w:vAlign w:val="center"/>
          </w:tcPr>
          <w:p w:rsidR="007768BD" w:rsidRDefault="007768BD" w:rsidP="002905B4">
            <w:pPr>
              <w:pStyle w:val="TableParagraph"/>
              <w:ind w:left="0"/>
              <w:jc w:val="center"/>
              <w:rPr>
                <w:b/>
                <w:sz w:val="24"/>
              </w:rPr>
            </w:pPr>
            <w:r>
              <w:rPr>
                <w:b/>
                <w:sz w:val="24"/>
              </w:rPr>
              <w:t>№</w:t>
            </w:r>
            <w:r>
              <w:rPr>
                <w:b/>
                <w:spacing w:val="-57"/>
                <w:sz w:val="24"/>
              </w:rPr>
              <w:t xml:space="preserve"> </w:t>
            </w:r>
            <w:r>
              <w:rPr>
                <w:b/>
                <w:sz w:val="24"/>
              </w:rPr>
              <w:t>п/п</w:t>
            </w:r>
          </w:p>
        </w:tc>
        <w:tc>
          <w:tcPr>
            <w:tcW w:w="2767" w:type="dxa"/>
            <w:vMerge w:val="restart"/>
            <w:vAlign w:val="center"/>
          </w:tcPr>
          <w:p w:rsidR="007768BD" w:rsidRDefault="007768BD" w:rsidP="002905B4">
            <w:pPr>
              <w:pStyle w:val="TableParagraph"/>
              <w:ind w:left="0"/>
              <w:jc w:val="center"/>
              <w:rPr>
                <w:b/>
                <w:sz w:val="24"/>
              </w:rPr>
            </w:pPr>
            <w:r>
              <w:rPr>
                <w:b/>
                <w:sz w:val="24"/>
              </w:rPr>
              <w:t>Технологическая зона</w:t>
            </w:r>
            <w:r>
              <w:rPr>
                <w:b/>
                <w:spacing w:val="-58"/>
                <w:sz w:val="24"/>
              </w:rPr>
              <w:t xml:space="preserve"> </w:t>
            </w:r>
            <w:r>
              <w:rPr>
                <w:b/>
                <w:sz w:val="24"/>
              </w:rPr>
              <w:t>населенного</w:t>
            </w:r>
            <w:r>
              <w:rPr>
                <w:b/>
                <w:spacing w:val="-5"/>
                <w:sz w:val="24"/>
              </w:rPr>
              <w:t xml:space="preserve"> </w:t>
            </w:r>
            <w:r>
              <w:rPr>
                <w:b/>
                <w:sz w:val="24"/>
              </w:rPr>
              <w:t>пункта</w:t>
            </w:r>
          </w:p>
        </w:tc>
        <w:tc>
          <w:tcPr>
            <w:tcW w:w="4716" w:type="dxa"/>
            <w:gridSpan w:val="2"/>
            <w:vAlign w:val="center"/>
          </w:tcPr>
          <w:p w:rsidR="007768BD" w:rsidRDefault="007768BD" w:rsidP="002905B4">
            <w:pPr>
              <w:pStyle w:val="TableParagraph"/>
              <w:ind w:left="0"/>
              <w:jc w:val="center"/>
              <w:rPr>
                <w:b/>
                <w:sz w:val="24"/>
              </w:rPr>
            </w:pPr>
            <w:r>
              <w:rPr>
                <w:b/>
                <w:sz w:val="24"/>
              </w:rPr>
              <w:t>Объем</w:t>
            </w:r>
            <w:r>
              <w:rPr>
                <w:b/>
                <w:spacing w:val="-3"/>
                <w:sz w:val="24"/>
              </w:rPr>
              <w:t xml:space="preserve"> </w:t>
            </w:r>
            <w:r>
              <w:rPr>
                <w:b/>
                <w:sz w:val="24"/>
              </w:rPr>
              <w:t>поданной</w:t>
            </w:r>
            <w:r>
              <w:rPr>
                <w:b/>
                <w:spacing w:val="-3"/>
                <w:sz w:val="24"/>
              </w:rPr>
              <w:t xml:space="preserve"> </w:t>
            </w:r>
            <w:r>
              <w:rPr>
                <w:b/>
                <w:sz w:val="24"/>
              </w:rPr>
              <w:t>воды</w:t>
            </w:r>
          </w:p>
        </w:tc>
        <w:tc>
          <w:tcPr>
            <w:tcW w:w="2179" w:type="dxa"/>
            <w:vMerge w:val="restart"/>
            <w:vAlign w:val="center"/>
          </w:tcPr>
          <w:p w:rsidR="007768BD" w:rsidRDefault="007768BD" w:rsidP="002905B4">
            <w:pPr>
              <w:pStyle w:val="TableParagraph"/>
              <w:ind w:left="0"/>
              <w:jc w:val="center"/>
              <w:rPr>
                <w:b/>
                <w:sz w:val="24"/>
              </w:rPr>
            </w:pPr>
            <w:r>
              <w:rPr>
                <w:b/>
                <w:sz w:val="24"/>
              </w:rPr>
              <w:t>Доля от общей</w:t>
            </w:r>
            <w:r>
              <w:rPr>
                <w:b/>
                <w:spacing w:val="1"/>
                <w:sz w:val="24"/>
              </w:rPr>
              <w:t xml:space="preserve"> </w:t>
            </w:r>
            <w:r>
              <w:rPr>
                <w:b/>
                <w:sz w:val="24"/>
              </w:rPr>
              <w:t>поданной</w:t>
            </w:r>
            <w:r>
              <w:rPr>
                <w:b/>
                <w:spacing w:val="-5"/>
                <w:sz w:val="24"/>
              </w:rPr>
              <w:t xml:space="preserve"> </w:t>
            </w:r>
            <w:r>
              <w:rPr>
                <w:b/>
                <w:sz w:val="24"/>
              </w:rPr>
              <w:t>воды,</w:t>
            </w:r>
            <w:r>
              <w:rPr>
                <w:b/>
                <w:spacing w:val="-3"/>
                <w:sz w:val="24"/>
              </w:rPr>
              <w:t xml:space="preserve"> </w:t>
            </w:r>
            <w:r>
              <w:rPr>
                <w:b/>
                <w:sz w:val="24"/>
              </w:rPr>
              <w:t>%</w:t>
            </w:r>
          </w:p>
        </w:tc>
      </w:tr>
      <w:tr w:rsidR="007768BD" w:rsidTr="00035EDA">
        <w:trPr>
          <w:trHeight w:val="551"/>
        </w:trPr>
        <w:tc>
          <w:tcPr>
            <w:tcW w:w="533" w:type="dxa"/>
            <w:vMerge/>
            <w:tcBorders>
              <w:top w:val="nil"/>
            </w:tcBorders>
            <w:vAlign w:val="center"/>
          </w:tcPr>
          <w:p w:rsidR="007768BD" w:rsidRDefault="007768BD" w:rsidP="002905B4">
            <w:pPr>
              <w:jc w:val="center"/>
              <w:rPr>
                <w:sz w:val="2"/>
                <w:szCs w:val="2"/>
              </w:rPr>
            </w:pPr>
          </w:p>
        </w:tc>
        <w:tc>
          <w:tcPr>
            <w:tcW w:w="2767" w:type="dxa"/>
            <w:vMerge/>
            <w:tcBorders>
              <w:top w:val="nil"/>
            </w:tcBorders>
            <w:vAlign w:val="center"/>
          </w:tcPr>
          <w:p w:rsidR="007768BD" w:rsidRDefault="007768BD" w:rsidP="002905B4">
            <w:pPr>
              <w:jc w:val="center"/>
              <w:rPr>
                <w:sz w:val="2"/>
                <w:szCs w:val="2"/>
              </w:rPr>
            </w:pPr>
          </w:p>
        </w:tc>
        <w:tc>
          <w:tcPr>
            <w:tcW w:w="2356" w:type="dxa"/>
            <w:vAlign w:val="center"/>
          </w:tcPr>
          <w:p w:rsidR="007768BD" w:rsidRDefault="007768BD" w:rsidP="002905B4">
            <w:pPr>
              <w:pStyle w:val="TableParagraph"/>
              <w:ind w:left="0"/>
              <w:jc w:val="center"/>
              <w:rPr>
                <w:b/>
                <w:sz w:val="24"/>
              </w:rPr>
            </w:pPr>
            <w:r>
              <w:rPr>
                <w:b/>
                <w:sz w:val="24"/>
              </w:rPr>
              <w:t>годовой,</w:t>
            </w:r>
            <w:r>
              <w:rPr>
                <w:b/>
                <w:spacing w:val="-4"/>
                <w:sz w:val="24"/>
              </w:rPr>
              <w:t xml:space="preserve"> </w:t>
            </w:r>
            <w:r>
              <w:rPr>
                <w:b/>
                <w:sz w:val="24"/>
              </w:rPr>
              <w:t>тыс.</w:t>
            </w:r>
            <w:r>
              <w:rPr>
                <w:b/>
                <w:spacing w:val="-3"/>
                <w:sz w:val="24"/>
              </w:rPr>
              <w:t xml:space="preserve"> </w:t>
            </w:r>
            <w:r>
              <w:rPr>
                <w:b/>
                <w:sz w:val="24"/>
              </w:rPr>
              <w:t>м</w:t>
            </w:r>
            <w:r>
              <w:rPr>
                <w:b/>
                <w:sz w:val="24"/>
                <w:vertAlign w:val="superscript"/>
              </w:rPr>
              <w:t>3</w:t>
            </w:r>
          </w:p>
        </w:tc>
        <w:tc>
          <w:tcPr>
            <w:tcW w:w="2360" w:type="dxa"/>
            <w:vAlign w:val="center"/>
          </w:tcPr>
          <w:p w:rsidR="007768BD" w:rsidRDefault="007768BD" w:rsidP="002905B4">
            <w:pPr>
              <w:pStyle w:val="TableParagraph"/>
              <w:ind w:left="0"/>
              <w:jc w:val="center"/>
              <w:rPr>
                <w:b/>
                <w:sz w:val="24"/>
              </w:rPr>
            </w:pPr>
            <w:r>
              <w:rPr>
                <w:b/>
                <w:sz w:val="24"/>
              </w:rPr>
              <w:t>суточный</w:t>
            </w:r>
            <w:r>
              <w:rPr>
                <w:b/>
                <w:spacing w:val="1"/>
                <w:sz w:val="24"/>
              </w:rPr>
              <w:t xml:space="preserve"> </w:t>
            </w:r>
            <w:r>
              <w:rPr>
                <w:b/>
                <w:sz w:val="24"/>
              </w:rPr>
              <w:t>максимальный,</w:t>
            </w:r>
            <w:r>
              <w:rPr>
                <w:b/>
                <w:spacing w:val="-10"/>
                <w:sz w:val="24"/>
              </w:rPr>
              <w:t xml:space="preserve"> </w:t>
            </w:r>
            <w:r>
              <w:rPr>
                <w:b/>
                <w:sz w:val="24"/>
              </w:rPr>
              <w:t>м</w:t>
            </w:r>
            <w:r>
              <w:rPr>
                <w:b/>
                <w:sz w:val="24"/>
                <w:vertAlign w:val="superscript"/>
              </w:rPr>
              <w:t>3</w:t>
            </w:r>
          </w:p>
        </w:tc>
        <w:tc>
          <w:tcPr>
            <w:tcW w:w="2179" w:type="dxa"/>
            <w:vMerge/>
            <w:tcBorders>
              <w:top w:val="nil"/>
            </w:tcBorders>
            <w:vAlign w:val="center"/>
          </w:tcPr>
          <w:p w:rsidR="007768BD" w:rsidRDefault="007768BD" w:rsidP="002905B4">
            <w:pPr>
              <w:jc w:val="center"/>
              <w:rPr>
                <w:sz w:val="2"/>
                <w:szCs w:val="2"/>
              </w:rPr>
            </w:pPr>
          </w:p>
        </w:tc>
      </w:tr>
      <w:tr w:rsidR="007768BD" w:rsidTr="00035EDA">
        <w:trPr>
          <w:trHeight w:val="276"/>
        </w:trPr>
        <w:tc>
          <w:tcPr>
            <w:tcW w:w="533" w:type="dxa"/>
            <w:vAlign w:val="center"/>
          </w:tcPr>
          <w:p w:rsidR="007768BD" w:rsidRDefault="007768BD" w:rsidP="002905B4">
            <w:pPr>
              <w:pStyle w:val="TableParagraph"/>
              <w:ind w:left="0"/>
              <w:jc w:val="center"/>
              <w:rPr>
                <w:sz w:val="24"/>
              </w:rPr>
            </w:pPr>
            <w:r>
              <w:rPr>
                <w:sz w:val="24"/>
              </w:rPr>
              <w:t>1</w:t>
            </w:r>
          </w:p>
        </w:tc>
        <w:tc>
          <w:tcPr>
            <w:tcW w:w="2767" w:type="dxa"/>
            <w:vAlign w:val="center"/>
          </w:tcPr>
          <w:p w:rsidR="007768BD" w:rsidRDefault="007768BD" w:rsidP="002905B4">
            <w:pPr>
              <w:pStyle w:val="TableParagraph"/>
              <w:ind w:left="0"/>
              <w:jc w:val="center"/>
              <w:rPr>
                <w:sz w:val="24"/>
              </w:rPr>
            </w:pPr>
            <w:r>
              <w:rPr>
                <w:sz w:val="24"/>
              </w:rPr>
              <w:t>с. Кичигино</w:t>
            </w:r>
          </w:p>
        </w:tc>
        <w:tc>
          <w:tcPr>
            <w:tcW w:w="2356" w:type="dxa"/>
            <w:vAlign w:val="center"/>
          </w:tcPr>
          <w:p w:rsidR="007768BD" w:rsidRDefault="007768BD" w:rsidP="002905B4">
            <w:pPr>
              <w:pStyle w:val="TableParagraph"/>
              <w:ind w:left="0"/>
              <w:jc w:val="center"/>
              <w:rPr>
                <w:sz w:val="24"/>
              </w:rPr>
            </w:pPr>
            <w:r>
              <w:rPr>
                <w:sz w:val="24"/>
              </w:rPr>
              <w:t>120,68</w:t>
            </w:r>
          </w:p>
        </w:tc>
        <w:tc>
          <w:tcPr>
            <w:tcW w:w="2360" w:type="dxa"/>
            <w:vAlign w:val="center"/>
          </w:tcPr>
          <w:p w:rsidR="007768BD" w:rsidRDefault="007768BD" w:rsidP="002905B4">
            <w:pPr>
              <w:pStyle w:val="TableParagraph"/>
              <w:ind w:left="0"/>
              <w:jc w:val="center"/>
              <w:rPr>
                <w:sz w:val="24"/>
              </w:rPr>
            </w:pPr>
            <w:r>
              <w:rPr>
                <w:sz w:val="24"/>
              </w:rPr>
              <w:t>345,52</w:t>
            </w:r>
          </w:p>
        </w:tc>
        <w:tc>
          <w:tcPr>
            <w:tcW w:w="2179" w:type="dxa"/>
            <w:vAlign w:val="center"/>
          </w:tcPr>
          <w:p w:rsidR="007768BD" w:rsidRDefault="007768BD" w:rsidP="002905B4">
            <w:pPr>
              <w:pStyle w:val="TableParagraph"/>
              <w:ind w:left="0"/>
              <w:jc w:val="center"/>
              <w:rPr>
                <w:sz w:val="24"/>
              </w:rPr>
            </w:pPr>
            <w:r>
              <w:rPr>
                <w:sz w:val="24"/>
              </w:rPr>
              <w:t>51,8%</w:t>
            </w:r>
          </w:p>
        </w:tc>
      </w:tr>
      <w:tr w:rsidR="007768BD" w:rsidTr="00035EDA">
        <w:trPr>
          <w:trHeight w:val="275"/>
        </w:trPr>
        <w:tc>
          <w:tcPr>
            <w:tcW w:w="533" w:type="dxa"/>
            <w:vAlign w:val="center"/>
          </w:tcPr>
          <w:p w:rsidR="007768BD" w:rsidRDefault="007768BD" w:rsidP="002905B4">
            <w:pPr>
              <w:pStyle w:val="TableParagraph"/>
              <w:ind w:left="0"/>
              <w:jc w:val="center"/>
              <w:rPr>
                <w:sz w:val="24"/>
              </w:rPr>
            </w:pPr>
            <w:r>
              <w:rPr>
                <w:sz w:val="24"/>
              </w:rPr>
              <w:t>2</w:t>
            </w:r>
          </w:p>
        </w:tc>
        <w:tc>
          <w:tcPr>
            <w:tcW w:w="2767" w:type="dxa"/>
            <w:vAlign w:val="center"/>
          </w:tcPr>
          <w:p w:rsidR="007768BD" w:rsidRDefault="007768BD" w:rsidP="002905B4">
            <w:pPr>
              <w:pStyle w:val="TableParagraph"/>
              <w:ind w:left="0"/>
              <w:jc w:val="center"/>
              <w:rPr>
                <w:sz w:val="24"/>
              </w:rPr>
            </w:pPr>
            <w:r>
              <w:rPr>
                <w:sz w:val="24"/>
              </w:rPr>
              <w:t>п.</w:t>
            </w:r>
            <w:r>
              <w:rPr>
                <w:spacing w:val="-5"/>
                <w:sz w:val="24"/>
              </w:rPr>
              <w:t xml:space="preserve"> </w:t>
            </w:r>
            <w:r>
              <w:rPr>
                <w:sz w:val="24"/>
              </w:rPr>
              <w:t>Нагорный</w:t>
            </w:r>
          </w:p>
        </w:tc>
        <w:tc>
          <w:tcPr>
            <w:tcW w:w="2356" w:type="dxa"/>
            <w:vAlign w:val="center"/>
          </w:tcPr>
          <w:p w:rsidR="007768BD" w:rsidRDefault="007768BD" w:rsidP="002905B4">
            <w:pPr>
              <w:pStyle w:val="TableParagraph"/>
              <w:ind w:left="0"/>
              <w:jc w:val="center"/>
              <w:rPr>
                <w:sz w:val="24"/>
              </w:rPr>
            </w:pPr>
            <w:r>
              <w:rPr>
                <w:sz w:val="24"/>
              </w:rPr>
              <w:t>47,41</w:t>
            </w:r>
          </w:p>
        </w:tc>
        <w:tc>
          <w:tcPr>
            <w:tcW w:w="2360" w:type="dxa"/>
            <w:vAlign w:val="center"/>
          </w:tcPr>
          <w:p w:rsidR="007768BD" w:rsidRDefault="007768BD" w:rsidP="002905B4">
            <w:pPr>
              <w:pStyle w:val="TableParagraph"/>
              <w:ind w:left="0"/>
              <w:jc w:val="center"/>
              <w:rPr>
                <w:sz w:val="24"/>
              </w:rPr>
            </w:pPr>
            <w:r>
              <w:rPr>
                <w:sz w:val="24"/>
              </w:rPr>
              <w:t>136,83</w:t>
            </w:r>
          </w:p>
        </w:tc>
        <w:tc>
          <w:tcPr>
            <w:tcW w:w="2179" w:type="dxa"/>
            <w:vAlign w:val="center"/>
          </w:tcPr>
          <w:p w:rsidR="007768BD" w:rsidRDefault="007768BD" w:rsidP="002905B4">
            <w:pPr>
              <w:pStyle w:val="TableParagraph"/>
              <w:ind w:left="0"/>
              <w:jc w:val="center"/>
              <w:rPr>
                <w:sz w:val="24"/>
              </w:rPr>
            </w:pPr>
            <w:r>
              <w:rPr>
                <w:sz w:val="24"/>
              </w:rPr>
              <w:t>20,3%</w:t>
            </w:r>
          </w:p>
        </w:tc>
      </w:tr>
      <w:tr w:rsidR="007768BD" w:rsidTr="00035EDA">
        <w:trPr>
          <w:trHeight w:val="275"/>
        </w:trPr>
        <w:tc>
          <w:tcPr>
            <w:tcW w:w="533" w:type="dxa"/>
            <w:vAlign w:val="center"/>
          </w:tcPr>
          <w:p w:rsidR="007768BD" w:rsidRDefault="007768BD" w:rsidP="002905B4">
            <w:pPr>
              <w:pStyle w:val="TableParagraph"/>
              <w:ind w:left="0"/>
              <w:jc w:val="center"/>
              <w:rPr>
                <w:sz w:val="24"/>
              </w:rPr>
            </w:pPr>
            <w:r>
              <w:rPr>
                <w:sz w:val="24"/>
              </w:rPr>
              <w:t>3</w:t>
            </w:r>
          </w:p>
        </w:tc>
        <w:tc>
          <w:tcPr>
            <w:tcW w:w="2767" w:type="dxa"/>
            <w:vAlign w:val="center"/>
          </w:tcPr>
          <w:p w:rsidR="007768BD" w:rsidRDefault="007768BD" w:rsidP="002905B4">
            <w:pPr>
              <w:pStyle w:val="TableParagraph"/>
              <w:ind w:left="0"/>
              <w:jc w:val="center"/>
              <w:rPr>
                <w:sz w:val="24"/>
              </w:rPr>
            </w:pPr>
            <w:r>
              <w:rPr>
                <w:sz w:val="24"/>
              </w:rPr>
              <w:t>п.</w:t>
            </w:r>
            <w:r>
              <w:rPr>
                <w:spacing w:val="-3"/>
                <w:sz w:val="24"/>
              </w:rPr>
              <w:t xml:space="preserve"> </w:t>
            </w:r>
            <w:r>
              <w:rPr>
                <w:sz w:val="24"/>
              </w:rPr>
              <w:t>Синий</w:t>
            </w:r>
            <w:r>
              <w:rPr>
                <w:spacing w:val="-1"/>
                <w:sz w:val="24"/>
              </w:rPr>
              <w:t xml:space="preserve"> </w:t>
            </w:r>
            <w:r>
              <w:rPr>
                <w:sz w:val="24"/>
              </w:rPr>
              <w:t>Бор</w:t>
            </w:r>
          </w:p>
        </w:tc>
        <w:tc>
          <w:tcPr>
            <w:tcW w:w="2356" w:type="dxa"/>
            <w:vAlign w:val="center"/>
          </w:tcPr>
          <w:p w:rsidR="007768BD" w:rsidRDefault="007768BD" w:rsidP="002905B4">
            <w:pPr>
              <w:pStyle w:val="TableParagraph"/>
              <w:ind w:left="0"/>
              <w:jc w:val="center"/>
              <w:rPr>
                <w:sz w:val="24"/>
              </w:rPr>
            </w:pPr>
            <w:r>
              <w:rPr>
                <w:sz w:val="24"/>
              </w:rPr>
              <w:t>58,02</w:t>
            </w:r>
          </w:p>
        </w:tc>
        <w:tc>
          <w:tcPr>
            <w:tcW w:w="2360" w:type="dxa"/>
            <w:vAlign w:val="center"/>
          </w:tcPr>
          <w:p w:rsidR="007768BD" w:rsidRDefault="007768BD" w:rsidP="002905B4">
            <w:pPr>
              <w:pStyle w:val="TableParagraph"/>
              <w:ind w:left="0"/>
              <w:jc w:val="center"/>
              <w:rPr>
                <w:sz w:val="24"/>
              </w:rPr>
            </w:pPr>
            <w:r>
              <w:rPr>
                <w:sz w:val="24"/>
              </w:rPr>
              <w:t>167,66</w:t>
            </w:r>
          </w:p>
        </w:tc>
        <w:tc>
          <w:tcPr>
            <w:tcW w:w="2179" w:type="dxa"/>
            <w:vAlign w:val="center"/>
          </w:tcPr>
          <w:p w:rsidR="007768BD" w:rsidRDefault="007768BD" w:rsidP="002905B4">
            <w:pPr>
              <w:pStyle w:val="TableParagraph"/>
              <w:ind w:left="0"/>
              <w:jc w:val="center"/>
              <w:rPr>
                <w:sz w:val="24"/>
              </w:rPr>
            </w:pPr>
            <w:r>
              <w:rPr>
                <w:sz w:val="24"/>
              </w:rPr>
              <w:t>25%</w:t>
            </w:r>
          </w:p>
        </w:tc>
      </w:tr>
      <w:tr w:rsidR="007768BD" w:rsidTr="00035EDA">
        <w:trPr>
          <w:trHeight w:val="276"/>
        </w:trPr>
        <w:tc>
          <w:tcPr>
            <w:tcW w:w="533" w:type="dxa"/>
            <w:vAlign w:val="center"/>
          </w:tcPr>
          <w:p w:rsidR="007768BD" w:rsidRDefault="007768BD" w:rsidP="002905B4">
            <w:pPr>
              <w:pStyle w:val="TableParagraph"/>
              <w:ind w:left="0"/>
              <w:jc w:val="center"/>
              <w:rPr>
                <w:sz w:val="24"/>
              </w:rPr>
            </w:pPr>
            <w:r>
              <w:rPr>
                <w:sz w:val="24"/>
              </w:rPr>
              <w:t>4</w:t>
            </w:r>
          </w:p>
        </w:tc>
        <w:tc>
          <w:tcPr>
            <w:tcW w:w="2767" w:type="dxa"/>
            <w:vAlign w:val="center"/>
          </w:tcPr>
          <w:p w:rsidR="007768BD" w:rsidRDefault="00A13DD9" w:rsidP="002905B4">
            <w:pPr>
              <w:pStyle w:val="TableParagraph"/>
              <w:ind w:left="0"/>
              <w:jc w:val="center"/>
              <w:rPr>
                <w:sz w:val="24"/>
              </w:rPr>
            </w:pPr>
            <w:r w:rsidRPr="00A13DD9">
              <w:rPr>
                <w:sz w:val="24"/>
              </w:rPr>
              <w:t>пос. ж.-д. ст.</w:t>
            </w:r>
            <w:r>
              <w:rPr>
                <w:sz w:val="24"/>
              </w:rPr>
              <w:t xml:space="preserve"> </w:t>
            </w:r>
            <w:r w:rsidR="007768BD">
              <w:rPr>
                <w:sz w:val="24"/>
              </w:rPr>
              <w:t>Формачево</w:t>
            </w:r>
          </w:p>
        </w:tc>
        <w:tc>
          <w:tcPr>
            <w:tcW w:w="2356" w:type="dxa"/>
            <w:vAlign w:val="center"/>
          </w:tcPr>
          <w:p w:rsidR="007768BD" w:rsidRDefault="007768BD" w:rsidP="002905B4">
            <w:pPr>
              <w:pStyle w:val="TableParagraph"/>
              <w:ind w:left="0"/>
              <w:jc w:val="center"/>
              <w:rPr>
                <w:sz w:val="24"/>
              </w:rPr>
            </w:pPr>
            <w:r>
              <w:rPr>
                <w:sz w:val="24"/>
              </w:rPr>
              <w:t>7,03</w:t>
            </w:r>
          </w:p>
        </w:tc>
        <w:tc>
          <w:tcPr>
            <w:tcW w:w="2360" w:type="dxa"/>
            <w:vAlign w:val="center"/>
          </w:tcPr>
          <w:p w:rsidR="007768BD" w:rsidRDefault="007768BD" w:rsidP="002905B4">
            <w:pPr>
              <w:pStyle w:val="TableParagraph"/>
              <w:ind w:left="0"/>
              <w:jc w:val="center"/>
              <w:rPr>
                <w:sz w:val="24"/>
              </w:rPr>
            </w:pPr>
            <w:r>
              <w:rPr>
                <w:sz w:val="24"/>
              </w:rPr>
              <w:t>21,68</w:t>
            </w:r>
          </w:p>
        </w:tc>
        <w:tc>
          <w:tcPr>
            <w:tcW w:w="2179" w:type="dxa"/>
            <w:vAlign w:val="center"/>
          </w:tcPr>
          <w:p w:rsidR="007768BD" w:rsidRDefault="007768BD" w:rsidP="002905B4">
            <w:pPr>
              <w:pStyle w:val="TableParagraph"/>
              <w:ind w:left="0"/>
              <w:jc w:val="center"/>
              <w:rPr>
                <w:sz w:val="24"/>
              </w:rPr>
            </w:pPr>
            <w:r>
              <w:rPr>
                <w:sz w:val="24"/>
              </w:rPr>
              <w:t>3%</w:t>
            </w:r>
          </w:p>
        </w:tc>
      </w:tr>
      <w:tr w:rsidR="007768BD" w:rsidTr="00035EDA">
        <w:trPr>
          <w:trHeight w:val="275"/>
        </w:trPr>
        <w:tc>
          <w:tcPr>
            <w:tcW w:w="533" w:type="dxa"/>
            <w:vAlign w:val="center"/>
          </w:tcPr>
          <w:p w:rsidR="007768BD" w:rsidRDefault="007768BD" w:rsidP="002905B4">
            <w:pPr>
              <w:pStyle w:val="TableParagraph"/>
              <w:ind w:left="0"/>
              <w:jc w:val="center"/>
              <w:rPr>
                <w:sz w:val="20"/>
              </w:rPr>
            </w:pPr>
          </w:p>
        </w:tc>
        <w:tc>
          <w:tcPr>
            <w:tcW w:w="2767" w:type="dxa"/>
            <w:vAlign w:val="center"/>
          </w:tcPr>
          <w:p w:rsidR="007768BD" w:rsidRDefault="007768BD" w:rsidP="002905B4">
            <w:pPr>
              <w:pStyle w:val="TableParagraph"/>
              <w:ind w:left="0"/>
              <w:jc w:val="center"/>
              <w:rPr>
                <w:b/>
                <w:sz w:val="24"/>
              </w:rPr>
            </w:pPr>
            <w:r>
              <w:rPr>
                <w:b/>
                <w:sz w:val="24"/>
              </w:rPr>
              <w:t>Всего</w:t>
            </w:r>
          </w:p>
        </w:tc>
        <w:tc>
          <w:tcPr>
            <w:tcW w:w="2356" w:type="dxa"/>
            <w:vAlign w:val="center"/>
          </w:tcPr>
          <w:p w:rsidR="007768BD" w:rsidRDefault="007768BD" w:rsidP="002905B4">
            <w:pPr>
              <w:pStyle w:val="TableParagraph"/>
              <w:ind w:left="0"/>
              <w:jc w:val="center"/>
              <w:rPr>
                <w:b/>
                <w:sz w:val="24"/>
              </w:rPr>
            </w:pPr>
            <w:r>
              <w:rPr>
                <w:b/>
                <w:sz w:val="24"/>
              </w:rPr>
              <w:t>233,14</w:t>
            </w:r>
          </w:p>
        </w:tc>
        <w:tc>
          <w:tcPr>
            <w:tcW w:w="2360" w:type="dxa"/>
            <w:vAlign w:val="center"/>
          </w:tcPr>
          <w:p w:rsidR="007768BD" w:rsidRDefault="007768BD" w:rsidP="002905B4">
            <w:pPr>
              <w:pStyle w:val="TableParagraph"/>
              <w:ind w:left="0"/>
              <w:jc w:val="center"/>
              <w:rPr>
                <w:b/>
                <w:sz w:val="24"/>
              </w:rPr>
            </w:pPr>
            <w:r>
              <w:rPr>
                <w:b/>
                <w:sz w:val="24"/>
              </w:rPr>
              <w:t>671,69</w:t>
            </w:r>
          </w:p>
        </w:tc>
        <w:tc>
          <w:tcPr>
            <w:tcW w:w="2179" w:type="dxa"/>
            <w:vAlign w:val="center"/>
          </w:tcPr>
          <w:p w:rsidR="007768BD" w:rsidRDefault="007768BD" w:rsidP="002905B4">
            <w:pPr>
              <w:pStyle w:val="TableParagraph"/>
              <w:ind w:left="0"/>
              <w:jc w:val="center"/>
              <w:rPr>
                <w:b/>
                <w:sz w:val="24"/>
              </w:rPr>
            </w:pPr>
            <w:r>
              <w:rPr>
                <w:b/>
                <w:sz w:val="24"/>
              </w:rPr>
              <w:t>100%</w:t>
            </w:r>
          </w:p>
        </w:tc>
      </w:tr>
    </w:tbl>
    <w:p w:rsidR="007768BD" w:rsidRPr="00942CB2" w:rsidRDefault="007768BD" w:rsidP="00BC1892">
      <w:pPr>
        <w:spacing w:before="120"/>
        <w:ind w:firstLine="709"/>
        <w:rPr>
          <w:rFonts w:eastAsia="Times New Roman"/>
          <w:kern w:val="0"/>
          <w:sz w:val="28"/>
          <w:lang w:eastAsia="ar-SA"/>
        </w:rPr>
      </w:pPr>
      <w:r w:rsidRPr="00942CB2">
        <w:rPr>
          <w:rFonts w:eastAsia="Times New Roman"/>
          <w:kern w:val="0"/>
          <w:sz w:val="28"/>
          <w:lang w:eastAsia="ar-SA"/>
        </w:rPr>
        <w:t>Нормы хозяйственно-питьевого водопотребления приняты с учетом требовании СП31.13330.2012, в зависимости от мощностей имеющихся источников водоснабжения, качества исходной воды, степени благоустройства, этажности застройки и др. местных условий.</w:t>
      </w:r>
    </w:p>
    <w:p w:rsidR="007768BD" w:rsidRPr="00942CB2" w:rsidRDefault="007768BD" w:rsidP="007768BD">
      <w:pPr>
        <w:ind w:firstLine="709"/>
        <w:rPr>
          <w:rFonts w:eastAsia="Times New Roman"/>
          <w:kern w:val="0"/>
          <w:sz w:val="28"/>
          <w:lang w:eastAsia="ar-SA"/>
        </w:rPr>
      </w:pPr>
      <w:r w:rsidRPr="00942CB2">
        <w:rPr>
          <w:rFonts w:eastAsia="Times New Roman"/>
          <w:kern w:val="0"/>
          <w:sz w:val="28"/>
          <w:lang w:eastAsia="ar-SA"/>
        </w:rPr>
        <w:t xml:space="preserve">Принято, что население, проживающее в населенных пунктах </w:t>
      </w:r>
      <w:r>
        <w:rPr>
          <w:rFonts w:eastAsia="Times New Roman"/>
          <w:kern w:val="0"/>
          <w:sz w:val="28"/>
          <w:lang w:eastAsia="ar-SA"/>
        </w:rPr>
        <w:t>Кичигин</w:t>
      </w:r>
      <w:r w:rsidRPr="00942CB2">
        <w:rPr>
          <w:rFonts w:eastAsia="Times New Roman"/>
          <w:kern w:val="0"/>
          <w:sz w:val="28"/>
          <w:lang w:eastAsia="ar-SA"/>
        </w:rPr>
        <w:t>ского сельского поселения, будет пользоваться централизованным водопроводом со среднесуточными нормами водопотребления в размере 140-200 л/сут на 1 жителя. Базовые нормы водопотребления включают в себя также расходы воды на хозяйственно-питьевые и бытовые нужды в общественных зданиях.</w:t>
      </w:r>
    </w:p>
    <w:p w:rsidR="007768BD" w:rsidRPr="00F51C8A" w:rsidRDefault="007768BD" w:rsidP="007F6D3E">
      <w:pPr>
        <w:pStyle w:val="ae"/>
      </w:pPr>
      <w:r w:rsidRPr="000712AF">
        <w:t xml:space="preserve">Таблица </w:t>
      </w:r>
      <w:fldSimple w:instr=" SEQ Таблица \* ARABIC ">
        <w:r w:rsidR="00136AA3">
          <w:rPr>
            <w:noProof/>
          </w:rPr>
          <w:t>22</w:t>
        </w:r>
      </w:fldSimple>
      <w:r w:rsidRPr="000712AF">
        <w:t xml:space="preserve"> – Расчет среднесуточного водопотребления </w:t>
      </w:r>
      <w:r>
        <w:t>Кичигинского сельского поселения</w:t>
      </w:r>
      <w:r w:rsidRPr="00F51C8A">
        <w:t xml:space="preserve"> </w:t>
      </w:r>
      <w:r>
        <w:t>на расчетный срок.</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774"/>
        <w:gridCol w:w="782"/>
        <w:gridCol w:w="1080"/>
        <w:gridCol w:w="1509"/>
        <w:gridCol w:w="965"/>
        <w:gridCol w:w="961"/>
        <w:gridCol w:w="905"/>
        <w:gridCol w:w="832"/>
      </w:tblGrid>
      <w:tr w:rsidR="007768BD" w:rsidRPr="00F51C8A" w:rsidTr="002905B4">
        <w:trPr>
          <w:trHeight w:val="283"/>
          <w:jc w:val="center"/>
        </w:trPr>
        <w:tc>
          <w:tcPr>
            <w:tcW w:w="1254"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Наименование потребителей</w:t>
            </w:r>
          </w:p>
        </w:tc>
        <w:tc>
          <w:tcPr>
            <w:tcW w:w="372"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Ед. изм.</w:t>
            </w:r>
          </w:p>
        </w:tc>
        <w:tc>
          <w:tcPr>
            <w:tcW w:w="375"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Кол.</w:t>
            </w:r>
          </w:p>
        </w:tc>
        <w:tc>
          <w:tcPr>
            <w:tcW w:w="518"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Норма, л/сут на чел.</w:t>
            </w:r>
          </w:p>
        </w:tc>
        <w:tc>
          <w:tcPr>
            <w:tcW w:w="724" w:type="pct"/>
            <w:vMerge w:val="restar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К макс. потребления</w:t>
            </w:r>
          </w:p>
        </w:tc>
        <w:tc>
          <w:tcPr>
            <w:tcW w:w="1757" w:type="pct"/>
            <w:gridSpan w:val="4"/>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Расход воды м</w:t>
            </w:r>
            <w:r w:rsidRPr="00F51C8A">
              <w:rPr>
                <w:rFonts w:eastAsia="Times New Roman"/>
                <w:vertAlign w:val="superscript"/>
                <w:lang w:eastAsia="ru-RU"/>
              </w:rPr>
              <w:t>3</w:t>
            </w:r>
          </w:p>
        </w:tc>
      </w:tr>
      <w:tr w:rsidR="007768BD" w:rsidRPr="00F51C8A" w:rsidTr="002905B4">
        <w:trPr>
          <w:trHeight w:val="283"/>
          <w:jc w:val="center"/>
        </w:trPr>
        <w:tc>
          <w:tcPr>
            <w:tcW w:w="1254" w:type="pct"/>
            <w:vMerge/>
            <w:vAlign w:val="center"/>
          </w:tcPr>
          <w:p w:rsidR="007768BD" w:rsidRPr="00F51C8A" w:rsidRDefault="007768BD" w:rsidP="002905B4">
            <w:pPr>
              <w:spacing w:after="200" w:line="276" w:lineRule="auto"/>
              <w:rPr>
                <w:rFonts w:eastAsia="Times New Roman"/>
                <w:lang w:eastAsia="ru-RU"/>
              </w:rPr>
            </w:pPr>
          </w:p>
        </w:tc>
        <w:tc>
          <w:tcPr>
            <w:tcW w:w="372" w:type="pct"/>
            <w:vMerge/>
            <w:vAlign w:val="center"/>
          </w:tcPr>
          <w:p w:rsidR="007768BD" w:rsidRPr="00F51C8A" w:rsidRDefault="007768BD" w:rsidP="002905B4">
            <w:pPr>
              <w:spacing w:after="200" w:line="276" w:lineRule="auto"/>
              <w:rPr>
                <w:rFonts w:eastAsia="Times New Roman"/>
                <w:lang w:eastAsia="ru-RU"/>
              </w:rPr>
            </w:pPr>
          </w:p>
        </w:tc>
        <w:tc>
          <w:tcPr>
            <w:tcW w:w="375" w:type="pct"/>
            <w:vMerge/>
            <w:vAlign w:val="center"/>
          </w:tcPr>
          <w:p w:rsidR="007768BD" w:rsidRPr="00F51C8A" w:rsidRDefault="007768BD" w:rsidP="002905B4">
            <w:pPr>
              <w:spacing w:after="200" w:line="276" w:lineRule="auto"/>
              <w:rPr>
                <w:rFonts w:eastAsia="Times New Roman"/>
                <w:lang w:eastAsia="ru-RU"/>
              </w:rPr>
            </w:pPr>
          </w:p>
        </w:tc>
        <w:tc>
          <w:tcPr>
            <w:tcW w:w="518" w:type="pct"/>
            <w:vMerge/>
            <w:vAlign w:val="center"/>
          </w:tcPr>
          <w:p w:rsidR="007768BD" w:rsidRPr="00F51C8A" w:rsidRDefault="007768BD" w:rsidP="002905B4">
            <w:pPr>
              <w:spacing w:after="200" w:line="276" w:lineRule="auto"/>
              <w:rPr>
                <w:rFonts w:eastAsia="Times New Roman"/>
                <w:lang w:eastAsia="ru-RU"/>
              </w:rPr>
            </w:pPr>
          </w:p>
        </w:tc>
        <w:tc>
          <w:tcPr>
            <w:tcW w:w="724" w:type="pct"/>
            <w:vMerge/>
            <w:vAlign w:val="center"/>
          </w:tcPr>
          <w:p w:rsidR="007768BD" w:rsidRPr="00F51C8A" w:rsidRDefault="007768BD" w:rsidP="002905B4">
            <w:pPr>
              <w:spacing w:after="200" w:line="276" w:lineRule="auto"/>
              <w:rPr>
                <w:rFonts w:eastAsia="Times New Roman"/>
                <w:lang w:eastAsia="ru-RU"/>
              </w:rPr>
            </w:pPr>
          </w:p>
        </w:tc>
        <w:tc>
          <w:tcPr>
            <w:tcW w:w="463" w:type="pc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сут</w:t>
            </w:r>
          </w:p>
        </w:tc>
        <w:tc>
          <w:tcPr>
            <w:tcW w:w="461" w:type="pc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сут</w:t>
            </w:r>
            <w:r w:rsidRPr="00F51C8A">
              <w:rPr>
                <w:rFonts w:eastAsia="Times New Roman"/>
                <w:vertAlign w:val="subscript"/>
                <w:lang w:eastAsia="ru-RU"/>
              </w:rPr>
              <w:t>max</w:t>
            </w:r>
          </w:p>
        </w:tc>
        <w:tc>
          <w:tcPr>
            <w:tcW w:w="434" w:type="pc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час</w:t>
            </w:r>
          </w:p>
        </w:tc>
        <w:tc>
          <w:tcPr>
            <w:tcW w:w="398" w:type="pct"/>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час</w:t>
            </w:r>
            <w:r w:rsidRPr="00F51C8A">
              <w:rPr>
                <w:rFonts w:eastAsia="Times New Roman"/>
                <w:vertAlign w:val="subscript"/>
                <w:lang w:eastAsia="ru-RU"/>
              </w:rPr>
              <w:t>max</w:t>
            </w:r>
          </w:p>
        </w:tc>
      </w:tr>
      <w:tr w:rsidR="007768BD" w:rsidRPr="00F51C8A" w:rsidTr="002905B4">
        <w:trPr>
          <w:trHeight w:val="283"/>
          <w:jc w:val="center"/>
        </w:trPr>
        <w:tc>
          <w:tcPr>
            <w:tcW w:w="1254" w:type="pct"/>
            <w:vAlign w:val="center"/>
          </w:tcPr>
          <w:p w:rsidR="007768BD" w:rsidRPr="00F51C8A" w:rsidRDefault="007768BD" w:rsidP="002905B4">
            <w:pPr>
              <w:rPr>
                <w:rFonts w:eastAsia="Times New Roman"/>
                <w:lang w:eastAsia="ru-RU"/>
              </w:rPr>
            </w:pPr>
            <w:r w:rsidRPr="00F51C8A">
              <w:rPr>
                <w:rFonts w:eastAsia="Times New Roman"/>
                <w:lang w:eastAsia="ru-RU"/>
              </w:rPr>
              <w:t>Население*</w:t>
            </w:r>
          </w:p>
        </w:tc>
        <w:tc>
          <w:tcPr>
            <w:tcW w:w="372" w:type="pct"/>
            <w:noWrap/>
            <w:vAlign w:val="center"/>
          </w:tcPr>
          <w:p w:rsidR="007768BD" w:rsidRPr="00F51C8A" w:rsidRDefault="007768BD" w:rsidP="002905B4">
            <w:pPr>
              <w:jc w:val="center"/>
              <w:rPr>
                <w:rFonts w:eastAsia="Times New Roman"/>
                <w:lang w:eastAsia="ru-RU"/>
              </w:rPr>
            </w:pPr>
            <w:r w:rsidRPr="00F51C8A">
              <w:rPr>
                <w:rFonts w:eastAsia="Times New Roman"/>
                <w:lang w:eastAsia="ru-RU"/>
              </w:rPr>
              <w:t>чел.</w:t>
            </w:r>
          </w:p>
        </w:tc>
        <w:tc>
          <w:tcPr>
            <w:tcW w:w="375" w:type="pct"/>
            <w:noWrap/>
            <w:vAlign w:val="center"/>
          </w:tcPr>
          <w:p w:rsidR="007768BD" w:rsidRPr="00F51C8A" w:rsidRDefault="007768BD" w:rsidP="002905B4">
            <w:pPr>
              <w:jc w:val="center"/>
              <w:rPr>
                <w:rFonts w:eastAsia="Times New Roman"/>
                <w:lang w:eastAsia="ru-RU"/>
              </w:rPr>
            </w:pPr>
            <w:r>
              <w:rPr>
                <w:rFonts w:eastAsia="Times New Roman"/>
                <w:lang w:eastAsia="ru-RU"/>
              </w:rPr>
              <w:t>5450</w:t>
            </w:r>
          </w:p>
        </w:tc>
        <w:tc>
          <w:tcPr>
            <w:tcW w:w="518" w:type="pct"/>
            <w:noWrap/>
            <w:vAlign w:val="center"/>
          </w:tcPr>
          <w:p w:rsidR="007768BD" w:rsidRPr="00F51C8A" w:rsidRDefault="007768BD" w:rsidP="002905B4">
            <w:pPr>
              <w:jc w:val="center"/>
              <w:rPr>
                <w:rFonts w:eastAsia="Times New Roman"/>
                <w:lang w:val="en-US" w:eastAsia="ru-RU"/>
              </w:rPr>
            </w:pPr>
            <w:r>
              <w:rPr>
                <w:rFonts w:eastAsia="Times New Roman"/>
                <w:lang w:val="en-US" w:eastAsia="ru-RU"/>
              </w:rPr>
              <w:t>140</w:t>
            </w:r>
          </w:p>
        </w:tc>
        <w:tc>
          <w:tcPr>
            <w:tcW w:w="724" w:type="pct"/>
            <w:noWrap/>
            <w:vAlign w:val="center"/>
          </w:tcPr>
          <w:p w:rsidR="007768BD" w:rsidRPr="00F51C8A" w:rsidRDefault="007768BD" w:rsidP="002905B4">
            <w:pPr>
              <w:jc w:val="center"/>
              <w:rPr>
                <w:rFonts w:eastAsia="Times New Roman"/>
                <w:lang w:eastAsia="ru-RU"/>
              </w:rPr>
            </w:pPr>
            <w:r>
              <w:rPr>
                <w:rFonts w:eastAsia="Times New Roman"/>
                <w:lang w:eastAsia="ru-RU"/>
              </w:rPr>
              <w:t>1,2</w:t>
            </w:r>
          </w:p>
        </w:tc>
        <w:tc>
          <w:tcPr>
            <w:tcW w:w="463" w:type="pct"/>
            <w:noWrap/>
            <w:vAlign w:val="center"/>
          </w:tcPr>
          <w:p w:rsidR="007768BD" w:rsidRPr="00F51C8A" w:rsidRDefault="007768BD" w:rsidP="002905B4">
            <w:pPr>
              <w:jc w:val="center"/>
              <w:rPr>
                <w:rFonts w:eastAsia="Times New Roman"/>
                <w:lang w:eastAsia="ru-RU"/>
              </w:rPr>
            </w:pPr>
            <w:r>
              <w:rPr>
                <w:rFonts w:eastAsia="Times New Roman"/>
                <w:lang w:eastAsia="ru-RU"/>
              </w:rPr>
              <w:t>763</w:t>
            </w:r>
          </w:p>
        </w:tc>
        <w:tc>
          <w:tcPr>
            <w:tcW w:w="461" w:type="pct"/>
            <w:noWrap/>
            <w:vAlign w:val="center"/>
          </w:tcPr>
          <w:p w:rsidR="007768BD" w:rsidRPr="00F51C8A" w:rsidRDefault="007768BD" w:rsidP="002905B4">
            <w:pPr>
              <w:jc w:val="center"/>
              <w:rPr>
                <w:rFonts w:eastAsia="Times New Roman"/>
                <w:lang w:eastAsia="ru-RU"/>
              </w:rPr>
            </w:pPr>
            <w:r>
              <w:rPr>
                <w:rFonts w:eastAsia="Times New Roman"/>
                <w:lang w:eastAsia="ru-RU"/>
              </w:rPr>
              <w:t>915,6</w:t>
            </w:r>
          </w:p>
        </w:tc>
        <w:tc>
          <w:tcPr>
            <w:tcW w:w="434" w:type="pct"/>
            <w:noWrap/>
            <w:vAlign w:val="center"/>
          </w:tcPr>
          <w:p w:rsidR="007768BD" w:rsidRPr="00F51C8A" w:rsidRDefault="007768BD" w:rsidP="002905B4">
            <w:pPr>
              <w:jc w:val="center"/>
              <w:rPr>
                <w:rFonts w:eastAsia="Times New Roman"/>
                <w:lang w:eastAsia="ru-RU"/>
              </w:rPr>
            </w:pPr>
            <w:r>
              <w:rPr>
                <w:rFonts w:eastAsia="Times New Roman"/>
                <w:lang w:eastAsia="ru-RU"/>
              </w:rPr>
              <w:t>31,8</w:t>
            </w:r>
          </w:p>
        </w:tc>
        <w:tc>
          <w:tcPr>
            <w:tcW w:w="398" w:type="pct"/>
            <w:noWrap/>
            <w:vAlign w:val="center"/>
          </w:tcPr>
          <w:p w:rsidR="007768BD" w:rsidRPr="00F51C8A" w:rsidRDefault="007768BD" w:rsidP="002905B4">
            <w:pPr>
              <w:jc w:val="center"/>
              <w:rPr>
                <w:rFonts w:eastAsia="Times New Roman"/>
                <w:lang w:eastAsia="ru-RU"/>
              </w:rPr>
            </w:pPr>
            <w:r>
              <w:rPr>
                <w:rFonts w:eastAsia="Times New Roman"/>
                <w:lang w:eastAsia="ru-RU"/>
              </w:rPr>
              <w:t>38</w:t>
            </w:r>
            <w:r w:rsidRPr="00F51C8A">
              <w:rPr>
                <w:rFonts w:eastAsia="Times New Roman"/>
                <w:lang w:eastAsia="ru-RU"/>
              </w:rPr>
              <w:t>,</w:t>
            </w:r>
            <w:r>
              <w:rPr>
                <w:rFonts w:eastAsia="Times New Roman"/>
                <w:lang w:eastAsia="ru-RU"/>
              </w:rPr>
              <w:t>2</w:t>
            </w:r>
          </w:p>
        </w:tc>
      </w:tr>
      <w:tr w:rsidR="007768BD" w:rsidRPr="00F51C8A" w:rsidTr="002905B4">
        <w:trPr>
          <w:trHeight w:val="283"/>
          <w:jc w:val="center"/>
        </w:trPr>
        <w:tc>
          <w:tcPr>
            <w:tcW w:w="1254" w:type="pct"/>
            <w:vAlign w:val="center"/>
          </w:tcPr>
          <w:p w:rsidR="007768BD" w:rsidRPr="00F51C8A" w:rsidRDefault="007768BD" w:rsidP="002905B4">
            <w:pPr>
              <w:spacing w:after="200" w:line="276" w:lineRule="auto"/>
              <w:rPr>
                <w:rFonts w:eastAsia="Times New Roman"/>
                <w:lang w:eastAsia="ru-RU"/>
              </w:rPr>
            </w:pPr>
            <w:r w:rsidRPr="00F51C8A">
              <w:rPr>
                <w:rFonts w:eastAsia="Times New Roman"/>
                <w:lang w:eastAsia="ru-RU"/>
              </w:rPr>
              <w:t>Неучтенные расходы включая нужды промышленности (15% общего водопотребления)</w:t>
            </w:r>
          </w:p>
        </w:tc>
        <w:tc>
          <w:tcPr>
            <w:tcW w:w="372" w:type="pct"/>
            <w:noWrap/>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w:t>
            </w:r>
          </w:p>
        </w:tc>
        <w:tc>
          <w:tcPr>
            <w:tcW w:w="375"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15</w:t>
            </w:r>
          </w:p>
        </w:tc>
        <w:tc>
          <w:tcPr>
            <w:tcW w:w="518" w:type="pct"/>
            <w:noWrap/>
            <w:vAlign w:val="center"/>
          </w:tcPr>
          <w:p w:rsidR="007768BD" w:rsidRPr="00F51C8A" w:rsidRDefault="007768BD" w:rsidP="002905B4">
            <w:pPr>
              <w:spacing w:after="200" w:line="276" w:lineRule="auto"/>
              <w:jc w:val="center"/>
              <w:rPr>
                <w:rFonts w:eastAsia="Times New Roman"/>
                <w:lang w:eastAsia="ru-RU"/>
              </w:rPr>
            </w:pPr>
            <w:r w:rsidRPr="00F51C8A">
              <w:rPr>
                <w:rFonts w:eastAsia="Times New Roman"/>
                <w:lang w:eastAsia="ru-RU"/>
              </w:rPr>
              <w:t>×</w:t>
            </w:r>
          </w:p>
        </w:tc>
        <w:tc>
          <w:tcPr>
            <w:tcW w:w="724"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1,2</w:t>
            </w:r>
          </w:p>
        </w:tc>
        <w:tc>
          <w:tcPr>
            <w:tcW w:w="463"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114,5</w:t>
            </w:r>
          </w:p>
        </w:tc>
        <w:tc>
          <w:tcPr>
            <w:tcW w:w="461"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137,3</w:t>
            </w:r>
          </w:p>
        </w:tc>
        <w:tc>
          <w:tcPr>
            <w:tcW w:w="434"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4,8</w:t>
            </w:r>
          </w:p>
        </w:tc>
        <w:tc>
          <w:tcPr>
            <w:tcW w:w="398"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5,7</w:t>
            </w:r>
          </w:p>
        </w:tc>
      </w:tr>
      <w:tr w:rsidR="007768BD" w:rsidRPr="00F51C8A" w:rsidTr="002905B4">
        <w:trPr>
          <w:trHeight w:val="283"/>
          <w:jc w:val="center"/>
        </w:trPr>
        <w:tc>
          <w:tcPr>
            <w:tcW w:w="1254" w:type="pct"/>
            <w:vAlign w:val="center"/>
          </w:tcPr>
          <w:p w:rsidR="007768BD" w:rsidRPr="00F51C8A" w:rsidRDefault="005D0FDF" w:rsidP="002905B4">
            <w:pPr>
              <w:rPr>
                <w:rFonts w:eastAsia="Times New Roman"/>
                <w:lang w:eastAsia="ru-RU"/>
              </w:rPr>
            </w:pPr>
            <w:r>
              <w:rPr>
                <w:rFonts w:eastAsia="Times New Roman"/>
                <w:lang w:eastAsia="ru-RU"/>
              </w:rPr>
              <w:t>Полив</w:t>
            </w:r>
            <w:r w:rsidR="007768BD" w:rsidRPr="00F51C8A">
              <w:rPr>
                <w:rFonts w:eastAsia="Times New Roman"/>
                <w:lang w:eastAsia="ru-RU"/>
              </w:rPr>
              <w:t xml:space="preserve"> </w:t>
            </w:r>
          </w:p>
        </w:tc>
        <w:tc>
          <w:tcPr>
            <w:tcW w:w="372" w:type="pct"/>
            <w:noWrap/>
            <w:vAlign w:val="center"/>
          </w:tcPr>
          <w:p w:rsidR="007768BD" w:rsidRPr="00F51C8A" w:rsidRDefault="007768BD" w:rsidP="002905B4">
            <w:pPr>
              <w:jc w:val="center"/>
              <w:rPr>
                <w:rFonts w:eastAsia="Times New Roman"/>
                <w:lang w:eastAsia="ru-RU"/>
              </w:rPr>
            </w:pPr>
            <w:r w:rsidRPr="00F51C8A">
              <w:rPr>
                <w:rFonts w:eastAsia="Times New Roman"/>
                <w:lang w:eastAsia="ru-RU"/>
              </w:rPr>
              <w:t>%</w:t>
            </w:r>
          </w:p>
        </w:tc>
        <w:tc>
          <w:tcPr>
            <w:tcW w:w="375" w:type="pct"/>
            <w:noWrap/>
            <w:vAlign w:val="center"/>
          </w:tcPr>
          <w:p w:rsidR="007768BD" w:rsidRPr="00F51C8A" w:rsidRDefault="007768BD" w:rsidP="002905B4">
            <w:pPr>
              <w:jc w:val="center"/>
              <w:rPr>
                <w:rFonts w:eastAsia="Times New Roman"/>
                <w:lang w:eastAsia="ru-RU"/>
              </w:rPr>
            </w:pPr>
            <w:r w:rsidRPr="00F51C8A">
              <w:rPr>
                <w:rFonts w:eastAsia="Times New Roman"/>
                <w:lang w:eastAsia="ru-RU"/>
              </w:rPr>
              <w:t>10</w:t>
            </w:r>
          </w:p>
        </w:tc>
        <w:tc>
          <w:tcPr>
            <w:tcW w:w="518" w:type="pct"/>
            <w:noWrap/>
            <w:vAlign w:val="center"/>
          </w:tcPr>
          <w:p w:rsidR="007768BD" w:rsidRPr="00F51C8A" w:rsidRDefault="007768BD" w:rsidP="002905B4">
            <w:pPr>
              <w:jc w:val="center"/>
              <w:rPr>
                <w:rFonts w:eastAsia="Times New Roman"/>
                <w:lang w:eastAsia="ru-RU"/>
              </w:rPr>
            </w:pPr>
            <w:r w:rsidRPr="00F51C8A">
              <w:rPr>
                <w:rFonts w:eastAsia="Times New Roman"/>
                <w:lang w:eastAsia="ru-RU"/>
              </w:rPr>
              <w:t>×</w:t>
            </w:r>
          </w:p>
        </w:tc>
        <w:tc>
          <w:tcPr>
            <w:tcW w:w="724" w:type="pct"/>
            <w:noWrap/>
            <w:vAlign w:val="center"/>
          </w:tcPr>
          <w:p w:rsidR="007768BD" w:rsidRPr="00F51C8A" w:rsidRDefault="007768BD" w:rsidP="002905B4">
            <w:pPr>
              <w:jc w:val="center"/>
              <w:rPr>
                <w:rFonts w:eastAsia="Times New Roman"/>
                <w:lang w:eastAsia="ru-RU"/>
              </w:rPr>
            </w:pPr>
            <w:r>
              <w:rPr>
                <w:rFonts w:eastAsia="Times New Roman"/>
                <w:lang w:eastAsia="ru-RU"/>
              </w:rPr>
              <w:t>1,2</w:t>
            </w:r>
          </w:p>
        </w:tc>
        <w:tc>
          <w:tcPr>
            <w:tcW w:w="463" w:type="pct"/>
            <w:noWrap/>
            <w:vAlign w:val="center"/>
          </w:tcPr>
          <w:p w:rsidR="007768BD" w:rsidRPr="00F51C8A" w:rsidRDefault="007768BD" w:rsidP="002905B4">
            <w:pPr>
              <w:jc w:val="center"/>
              <w:rPr>
                <w:rFonts w:eastAsia="Times New Roman"/>
                <w:lang w:eastAsia="ru-RU"/>
              </w:rPr>
            </w:pPr>
            <w:r>
              <w:rPr>
                <w:rFonts w:eastAsia="Times New Roman"/>
                <w:lang w:eastAsia="ru-RU"/>
              </w:rPr>
              <w:t>76,3</w:t>
            </w:r>
          </w:p>
        </w:tc>
        <w:tc>
          <w:tcPr>
            <w:tcW w:w="461" w:type="pct"/>
            <w:noWrap/>
            <w:vAlign w:val="center"/>
          </w:tcPr>
          <w:p w:rsidR="007768BD" w:rsidRPr="00F51C8A" w:rsidRDefault="007768BD" w:rsidP="002905B4">
            <w:pPr>
              <w:jc w:val="center"/>
              <w:rPr>
                <w:rFonts w:eastAsia="Times New Roman"/>
                <w:lang w:eastAsia="ru-RU"/>
              </w:rPr>
            </w:pPr>
            <w:r>
              <w:rPr>
                <w:rFonts w:eastAsia="Times New Roman"/>
                <w:lang w:eastAsia="ru-RU"/>
              </w:rPr>
              <w:t>91,6</w:t>
            </w:r>
          </w:p>
        </w:tc>
        <w:tc>
          <w:tcPr>
            <w:tcW w:w="434" w:type="pct"/>
            <w:noWrap/>
            <w:vAlign w:val="center"/>
          </w:tcPr>
          <w:p w:rsidR="007768BD" w:rsidRPr="00F51C8A" w:rsidRDefault="007768BD" w:rsidP="002905B4">
            <w:pPr>
              <w:jc w:val="center"/>
              <w:rPr>
                <w:rFonts w:eastAsia="Times New Roman"/>
                <w:lang w:eastAsia="ru-RU"/>
              </w:rPr>
            </w:pPr>
            <w:r>
              <w:rPr>
                <w:rFonts w:eastAsia="Times New Roman"/>
                <w:lang w:eastAsia="ru-RU"/>
              </w:rPr>
              <w:t>3,2</w:t>
            </w:r>
          </w:p>
        </w:tc>
        <w:tc>
          <w:tcPr>
            <w:tcW w:w="398" w:type="pct"/>
            <w:noWrap/>
            <w:vAlign w:val="center"/>
          </w:tcPr>
          <w:p w:rsidR="007768BD" w:rsidRPr="00F51C8A" w:rsidRDefault="007768BD" w:rsidP="002905B4">
            <w:pPr>
              <w:jc w:val="center"/>
              <w:rPr>
                <w:rFonts w:eastAsia="Times New Roman"/>
                <w:lang w:eastAsia="ru-RU"/>
              </w:rPr>
            </w:pPr>
            <w:r>
              <w:rPr>
                <w:rFonts w:eastAsia="Times New Roman"/>
                <w:lang w:eastAsia="ru-RU"/>
              </w:rPr>
              <w:t>3,8</w:t>
            </w:r>
          </w:p>
        </w:tc>
      </w:tr>
      <w:tr w:rsidR="007768BD" w:rsidRPr="00F51C8A" w:rsidTr="002905B4">
        <w:trPr>
          <w:trHeight w:val="283"/>
          <w:jc w:val="center"/>
        </w:trPr>
        <w:tc>
          <w:tcPr>
            <w:tcW w:w="3243" w:type="pct"/>
            <w:gridSpan w:val="5"/>
            <w:vAlign w:val="center"/>
          </w:tcPr>
          <w:p w:rsidR="007768BD" w:rsidRPr="00F51C8A" w:rsidRDefault="007768BD" w:rsidP="002905B4">
            <w:pPr>
              <w:spacing w:after="200" w:line="276" w:lineRule="auto"/>
              <w:jc w:val="right"/>
              <w:rPr>
                <w:rFonts w:eastAsia="Times New Roman"/>
                <w:lang w:eastAsia="ru-RU"/>
              </w:rPr>
            </w:pPr>
            <w:r w:rsidRPr="00F51C8A">
              <w:rPr>
                <w:rFonts w:eastAsia="Times New Roman"/>
                <w:lang w:eastAsia="ru-RU"/>
              </w:rPr>
              <w:t> ИТОГО:</w:t>
            </w:r>
          </w:p>
        </w:tc>
        <w:tc>
          <w:tcPr>
            <w:tcW w:w="463" w:type="pct"/>
            <w:tcBorders>
              <w:top w:val="nil"/>
            </w:tcBorders>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953,8</w:t>
            </w:r>
          </w:p>
        </w:tc>
        <w:tc>
          <w:tcPr>
            <w:tcW w:w="461"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1144,5</w:t>
            </w:r>
          </w:p>
        </w:tc>
        <w:tc>
          <w:tcPr>
            <w:tcW w:w="434"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39,7</w:t>
            </w:r>
          </w:p>
        </w:tc>
        <w:tc>
          <w:tcPr>
            <w:tcW w:w="398" w:type="pct"/>
            <w:noWrap/>
            <w:vAlign w:val="center"/>
          </w:tcPr>
          <w:p w:rsidR="007768BD" w:rsidRPr="00F51C8A" w:rsidRDefault="007768BD" w:rsidP="002905B4">
            <w:pPr>
              <w:spacing w:after="200" w:line="276" w:lineRule="auto"/>
              <w:jc w:val="center"/>
              <w:rPr>
                <w:rFonts w:eastAsia="Times New Roman"/>
                <w:lang w:eastAsia="ru-RU"/>
              </w:rPr>
            </w:pPr>
            <w:r>
              <w:rPr>
                <w:rFonts w:eastAsia="Times New Roman"/>
                <w:lang w:eastAsia="ru-RU"/>
              </w:rPr>
              <w:t>47,7</w:t>
            </w:r>
          </w:p>
        </w:tc>
      </w:tr>
    </w:tbl>
    <w:p w:rsidR="007768BD" w:rsidRDefault="007768BD" w:rsidP="007768BD">
      <w:pPr>
        <w:ind w:left="567"/>
      </w:pPr>
      <w:r>
        <w:t>*с учетом прироста населения по проекту на расчетный срок.</w:t>
      </w:r>
    </w:p>
    <w:p w:rsidR="007768BD" w:rsidRDefault="007768BD" w:rsidP="00850937">
      <w:pPr>
        <w:pStyle w:val="aff0"/>
        <w:spacing w:before="120"/>
      </w:pPr>
      <w:r>
        <w:t>Необходимые потребности в воде на расчетны</w:t>
      </w:r>
      <w:r w:rsidR="00850937">
        <w:t xml:space="preserve">й срок могут быть обеспечены от </w:t>
      </w:r>
      <w:r>
        <w:t>водозаборных сооружений производительностью 1144,5 м</w:t>
      </w:r>
      <w:r>
        <w:rPr>
          <w:vertAlign w:val="superscript"/>
        </w:rPr>
        <w:t>3</w:t>
      </w:r>
      <w:r>
        <w:t>/сутки.</w:t>
      </w:r>
    </w:p>
    <w:p w:rsidR="007768BD" w:rsidRPr="00850937" w:rsidRDefault="007768BD" w:rsidP="00850937">
      <w:pPr>
        <w:pStyle w:val="afff4"/>
      </w:pPr>
      <w:r w:rsidRPr="00850937">
        <w:lastRenderedPageBreak/>
        <w:t>Противопожарное водоснабжение поселения</w:t>
      </w:r>
    </w:p>
    <w:p w:rsidR="007768BD" w:rsidRPr="006428F5" w:rsidRDefault="007768BD" w:rsidP="007768BD">
      <w:pPr>
        <w:ind w:firstLine="709"/>
        <w:rPr>
          <w:rFonts w:eastAsia="Times New Roman"/>
          <w:kern w:val="0"/>
          <w:sz w:val="28"/>
          <w:szCs w:val="28"/>
        </w:rPr>
      </w:pPr>
      <w:r w:rsidRPr="006428F5">
        <w:rPr>
          <w:rFonts w:eastAsia="Times New Roman"/>
          <w:kern w:val="0"/>
          <w:sz w:val="28"/>
          <w:szCs w:val="28"/>
        </w:rPr>
        <w:t xml:space="preserve">Для наружного пожаротушения на водопроводных сетях необходимо установить пожарные гидранты. Установку пожарных гидрантов предусмотреть вдоль автомобильных дорог и проездов на расстоянии не ближе 2 м, но не более 2,5 м от края проезжей части и не ближе 5 м от стен и фундаментов зданий. </w:t>
      </w:r>
    </w:p>
    <w:p w:rsidR="007768BD" w:rsidRPr="006428F5" w:rsidRDefault="007768BD" w:rsidP="007768BD">
      <w:pPr>
        <w:ind w:firstLine="709"/>
        <w:rPr>
          <w:rFonts w:eastAsia="Times New Roman"/>
          <w:kern w:val="0"/>
          <w:sz w:val="28"/>
          <w:szCs w:val="28"/>
        </w:rPr>
      </w:pPr>
      <w:r w:rsidRPr="006428F5">
        <w:rPr>
          <w:rFonts w:eastAsia="Times New Roman"/>
          <w:kern w:val="0"/>
          <w:sz w:val="28"/>
          <w:szCs w:val="28"/>
        </w:rPr>
        <w:t>Неприкосновенный пожарный запас воды хранится в резервуарах на водопроводных очистных сооружениях, специально оборудованных ёмкостях или водоёмах.</w:t>
      </w:r>
    </w:p>
    <w:p w:rsidR="007768BD" w:rsidRDefault="007768BD" w:rsidP="007768BD">
      <w:pPr>
        <w:ind w:firstLine="709"/>
        <w:rPr>
          <w:rFonts w:eastAsia="Times New Roman"/>
          <w:kern w:val="0"/>
          <w:sz w:val="28"/>
          <w:szCs w:val="28"/>
        </w:rPr>
      </w:pPr>
      <w:r w:rsidRPr="006428F5">
        <w:rPr>
          <w:rFonts w:eastAsia="Times New Roman"/>
          <w:kern w:val="0"/>
          <w:sz w:val="28"/>
          <w:szCs w:val="28"/>
        </w:rPr>
        <w:t>Нормы расхода воды на наружное пожаротушение и расчетное количество пожаров пр</w:t>
      </w:r>
      <w:r w:rsidR="00C228B3">
        <w:rPr>
          <w:rFonts w:eastAsia="Times New Roman"/>
          <w:kern w:val="0"/>
          <w:sz w:val="28"/>
          <w:szCs w:val="28"/>
        </w:rPr>
        <w:t>иняты согласно СП 8.13130.2020</w:t>
      </w:r>
      <w:r w:rsidRPr="006428F5">
        <w:rPr>
          <w:rFonts w:eastAsia="Times New Roman"/>
          <w:kern w:val="0"/>
          <w:sz w:val="28"/>
          <w:szCs w:val="28"/>
        </w:rPr>
        <w:t> «Системы противопожарной защиты</w:t>
      </w:r>
      <w:r>
        <w:rPr>
          <w:rFonts w:eastAsia="Times New Roman"/>
          <w:kern w:val="0"/>
          <w:sz w:val="28"/>
          <w:szCs w:val="28"/>
        </w:rPr>
        <w:t>. Наружное противопожарное</w:t>
      </w:r>
      <w:r w:rsidRPr="006428F5">
        <w:rPr>
          <w:rFonts w:eastAsia="Times New Roman"/>
          <w:kern w:val="0"/>
          <w:sz w:val="28"/>
          <w:szCs w:val="28"/>
        </w:rPr>
        <w:t xml:space="preserve"> водоснабжения</w:t>
      </w:r>
      <w:r>
        <w:rPr>
          <w:rFonts w:eastAsia="Times New Roman"/>
          <w:kern w:val="0"/>
          <w:sz w:val="28"/>
          <w:szCs w:val="28"/>
        </w:rPr>
        <w:t>. Т</w:t>
      </w:r>
      <w:r w:rsidRPr="006428F5">
        <w:rPr>
          <w:rFonts w:eastAsia="Times New Roman"/>
          <w:kern w:val="0"/>
          <w:sz w:val="28"/>
          <w:szCs w:val="28"/>
        </w:rPr>
        <w:t>ребования пожарной безопасности»</w:t>
      </w:r>
      <w:r>
        <w:rPr>
          <w:rFonts w:eastAsia="Times New Roman"/>
          <w:kern w:val="0"/>
          <w:sz w:val="28"/>
          <w:szCs w:val="28"/>
        </w:rPr>
        <w:t>, утвержденный Приказом Министерства Российской Федерации по делам гражданской обороны, чрезвычайным ситуациям и ликвидации последствий стихийных бедствий России от 30 марта 2020 г. № 225</w:t>
      </w:r>
      <w:r w:rsidRPr="006428F5">
        <w:rPr>
          <w:rFonts w:eastAsia="Times New Roman"/>
          <w:kern w:val="0"/>
          <w:sz w:val="28"/>
          <w:szCs w:val="28"/>
        </w:rPr>
        <w:t>. Расчетное количество одновр</w:t>
      </w:r>
      <w:r>
        <w:rPr>
          <w:rFonts w:eastAsia="Times New Roman"/>
          <w:kern w:val="0"/>
          <w:sz w:val="28"/>
          <w:szCs w:val="28"/>
        </w:rPr>
        <w:t>еменных пожаров принято равным 2</w:t>
      </w:r>
      <w:r w:rsidRPr="006428F5">
        <w:rPr>
          <w:rFonts w:eastAsia="Times New Roman"/>
          <w:kern w:val="0"/>
          <w:sz w:val="28"/>
          <w:szCs w:val="28"/>
        </w:rPr>
        <w:t>. Время тушения пожара 3 часа.</w:t>
      </w:r>
    </w:p>
    <w:p w:rsidR="007768BD" w:rsidRDefault="007768BD" w:rsidP="00850937">
      <w:pPr>
        <w:pStyle w:val="aff0"/>
      </w:pPr>
      <w:r>
        <w:t>Учитывая вышеизложенное, потребный расход воды</w:t>
      </w:r>
      <w:r w:rsidR="00850937">
        <w:t xml:space="preserve"> на пожаротушение на I </w:t>
      </w:r>
      <w:r>
        <w:t>очередь и расчетный срок строительства составит:</w:t>
      </w:r>
    </w:p>
    <w:p w:rsidR="007768BD" w:rsidRPr="00AB0B4D" w:rsidRDefault="00136AA3" w:rsidP="00641EDE">
      <w:pPr>
        <w:pStyle w:val="10"/>
        <w:numPr>
          <w:ilvl w:val="0"/>
          <w:numId w:val="0"/>
        </w:numPr>
        <w:rPr>
          <w:i/>
        </w:rPr>
      </w:pPr>
      <m:oMathPara>
        <m:oMathParaPr>
          <m:jc m:val="center"/>
        </m:oMathParaPr>
        <m:oMath>
          <m:f>
            <m:fPr>
              <m:ctrlPr>
                <w:rPr>
                  <w:rFonts w:ascii="Cambria Math" w:hAnsi="Cambria Math"/>
                  <w:lang w:val="en-US"/>
                </w:rPr>
              </m:ctrlPr>
            </m:fPr>
            <m:num>
              <m:r>
                <m:rPr>
                  <m:sty m:val="p"/>
                </m:rPr>
                <w:rPr>
                  <w:rFonts w:ascii="Cambria Math" w:hAnsi="Cambria Math" w:cs="Cambria Math"/>
                  <w:lang w:val="en-US"/>
                </w:rPr>
                <m:t>2*</m:t>
              </m:r>
              <m:r>
                <m:rPr>
                  <m:sty m:val="p"/>
                </m:rPr>
                <w:rPr>
                  <w:rFonts w:ascii="Cambria Math" w:hAnsi="Cambria Math"/>
                  <w:lang w:val="en-US"/>
                </w:rPr>
                <m:t>25*3*3600</m:t>
              </m:r>
            </m:num>
            <m:den>
              <m:r>
                <m:rPr>
                  <m:sty m:val="p"/>
                </m:rPr>
                <w:rPr>
                  <w:rFonts w:ascii="Cambria Math" w:hAnsi="Cambria Math" w:cs="Cambria Math"/>
                  <w:lang w:val="en-US"/>
                </w:rPr>
                <m:t>1000</m:t>
              </m:r>
            </m:den>
          </m:f>
          <m:r>
            <w:rPr>
              <w:rFonts w:ascii="Cambria Math" w:hAnsi="Cambria Math"/>
              <w:lang w:val="en-US"/>
            </w:rPr>
            <m:t xml:space="preserve">=540 </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7768BD" w:rsidRDefault="007768BD" w:rsidP="00850937">
      <w:pPr>
        <w:pStyle w:val="aff0"/>
      </w:pPr>
      <w:r>
        <w:t>Максимальный срок восстановления пожарного объема воды должен быть не более 72 часов.</w:t>
      </w:r>
    </w:p>
    <w:p w:rsidR="007768BD" w:rsidRPr="00AB0B4D" w:rsidRDefault="007768BD" w:rsidP="00850937">
      <w:pPr>
        <w:pStyle w:val="aff0"/>
      </w:pPr>
      <w: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7768BD" w:rsidRDefault="007768BD" w:rsidP="007768BD">
      <w:pPr>
        <w:pStyle w:val="afb"/>
        <w:spacing w:before="120" w:after="120"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7768BD" w:rsidRDefault="007768BD" w:rsidP="0094313F">
      <w:pPr>
        <w:pStyle w:val="aff0"/>
      </w:pPr>
      <w:r w:rsidRPr="00606836">
        <w:t>Водоснабжение Кичигинского сельского поселения будет</w:t>
      </w:r>
      <w:r>
        <w:t xml:space="preserve"> осуществляться с использовани</w:t>
      </w:r>
      <w:r w:rsidRPr="00606836">
        <w:t>ем подземных вод от существующих источников водоснабжения.</w:t>
      </w:r>
    </w:p>
    <w:p w:rsidR="006B3632" w:rsidRDefault="006B3632" w:rsidP="0094313F">
      <w:pPr>
        <w:pStyle w:val="aff0"/>
      </w:pPr>
      <w:r w:rsidRPr="006B3632">
        <w:t xml:space="preserve">В целях обеспечения населенных пунктов </w:t>
      </w:r>
      <w:r>
        <w:t>Кичигинского сельского поселения</w:t>
      </w:r>
      <w:r w:rsidRPr="006B3632">
        <w:t xml:space="preserve"> бесперебойным водоснабжением, в том числе п</w:t>
      </w:r>
      <w:r>
        <w:t>ротивопожарным водоснабжением, П</w:t>
      </w:r>
      <w:r w:rsidRPr="006B3632">
        <w:t>роектом генерального плана предлагается:</w:t>
      </w:r>
    </w:p>
    <w:p w:rsidR="00B43074" w:rsidRPr="00B43074" w:rsidRDefault="00B43074" w:rsidP="00B43074">
      <w:pPr>
        <w:pStyle w:val="a3"/>
      </w:pPr>
      <w:r>
        <w:t>Расширение распределительных сетей водоснабжения на существующей и вновь заселяемой территории населённых пунктов</w:t>
      </w:r>
      <w:r w:rsidRPr="00B43074">
        <w:t>;</w:t>
      </w:r>
    </w:p>
    <w:p w:rsidR="00B43074" w:rsidRDefault="00B43074" w:rsidP="00B43074">
      <w:pPr>
        <w:pStyle w:val="a3"/>
      </w:pPr>
      <w:r>
        <w:t>Строительство водозаборов</w:t>
      </w:r>
      <w:r w:rsidRPr="00B43074">
        <w:t xml:space="preserve"> </w:t>
      </w:r>
      <w:r>
        <w:t xml:space="preserve">в с. Кичигино и в п. Синий бор с проектной мощностью 15 </w:t>
      </w:r>
      <w:r>
        <w:rPr>
          <w:color w:val="000000"/>
        </w:rPr>
        <w:t>м</w:t>
      </w:r>
      <w:r w:rsidRPr="00A04B22">
        <w:rPr>
          <w:color w:val="000000"/>
          <w:szCs w:val="14"/>
          <w:vertAlign w:val="superscript"/>
        </w:rPr>
        <w:t>3</w:t>
      </w:r>
      <w:r>
        <w:rPr>
          <w:color w:val="000000"/>
          <w:sz w:val="14"/>
          <w:szCs w:val="14"/>
        </w:rPr>
        <w:t xml:space="preserve"> </w:t>
      </w:r>
      <w:r>
        <w:rPr>
          <w:color w:val="000000"/>
        </w:rPr>
        <w:t>/ч</w:t>
      </w:r>
      <w:r>
        <w:rPr>
          <w:color w:val="000000"/>
          <w:lang w:val="en-US"/>
        </w:rPr>
        <w:t>;</w:t>
      </w:r>
    </w:p>
    <w:p w:rsidR="00B43074" w:rsidRDefault="00B43074" w:rsidP="007D0958">
      <w:pPr>
        <w:pStyle w:val="a3"/>
      </w:pPr>
      <w:r>
        <w:t>Строительство водоочистных сооружений</w:t>
      </w:r>
      <w:r w:rsidRPr="00B43074">
        <w:t xml:space="preserve"> </w:t>
      </w:r>
      <w:r>
        <w:t xml:space="preserve">в с. Кичигино и в п. Синий бор с проектной мощностью 300 </w:t>
      </w:r>
      <w:r>
        <w:rPr>
          <w:color w:val="000000"/>
        </w:rPr>
        <w:t>м</w:t>
      </w:r>
      <w:r w:rsidRPr="00A04B22">
        <w:rPr>
          <w:color w:val="000000"/>
          <w:szCs w:val="14"/>
          <w:vertAlign w:val="superscript"/>
        </w:rPr>
        <w:t>3</w:t>
      </w:r>
      <w:r>
        <w:rPr>
          <w:color w:val="000000"/>
          <w:sz w:val="14"/>
          <w:szCs w:val="14"/>
        </w:rPr>
        <w:t xml:space="preserve"> </w:t>
      </w:r>
      <w:r w:rsidR="00BC1892">
        <w:rPr>
          <w:color w:val="000000"/>
        </w:rPr>
        <w:t>/сут</w:t>
      </w:r>
      <w:r>
        <w:rPr>
          <w:color w:val="000000"/>
        </w:rPr>
        <w:t>.</w:t>
      </w:r>
    </w:p>
    <w:p w:rsidR="00DA70D9" w:rsidRPr="00FD397B" w:rsidRDefault="005F540A" w:rsidP="00D80446">
      <w:pPr>
        <w:pStyle w:val="3"/>
        <w:rPr>
          <w:lang w:eastAsia="ru-RU"/>
        </w:rPr>
      </w:pPr>
      <w:bookmarkStart w:id="165" w:name="_Toc176191454"/>
      <w:r w:rsidRPr="00FD397B">
        <w:t>Водоотведение</w:t>
      </w:r>
      <w:bookmarkEnd w:id="165"/>
    </w:p>
    <w:p w:rsidR="005338BF" w:rsidRDefault="005338BF" w:rsidP="0094313F">
      <w:pPr>
        <w:pStyle w:val="aff0"/>
      </w:pPr>
      <w:r>
        <w:t>В Кичигинском сельском поселении централизованная система водоотведения имеется в с. Кичигино и п. Нагорный. Канализационные очистные сооружения на территории поселения отсутствуют.</w:t>
      </w:r>
    </w:p>
    <w:p w:rsidR="005338BF" w:rsidRDefault="005338BF" w:rsidP="0094313F">
      <w:pPr>
        <w:pStyle w:val="aff0"/>
      </w:pPr>
      <w:r>
        <w:t xml:space="preserve">Хозяйственные фекальные стоки от социально-общественных объектов и многоквартирных жилых домов с. Кичигино и п. Нагорный, централизованно, по системе напорных канализационных трубопроводов, подаются в действующую </w:t>
      </w:r>
      <w:r>
        <w:lastRenderedPageBreak/>
        <w:t>систему канализации Кичигинского сельского поселения с очисткой на объединенных очистных сооружениях с полной биологической очисткой на песчаных фильтрах.</w:t>
      </w:r>
    </w:p>
    <w:p w:rsidR="005338BF" w:rsidRDefault="005338BF" w:rsidP="0094313F">
      <w:pPr>
        <w:pStyle w:val="aff0"/>
      </w:pPr>
      <w:r>
        <w:t>На остальной территории Кичигинского сельского поселения канализационные сети отсутствуют, действует выгребная канализация с вывозом сточных вод специальным автотранспортом.</w:t>
      </w:r>
    </w:p>
    <w:p w:rsidR="005338BF" w:rsidRDefault="005338BF" w:rsidP="0094313F">
      <w:pPr>
        <w:pStyle w:val="aff0"/>
      </w:pPr>
      <w:r>
        <w:t>Внутренней системой канализации оснащены объекты социально-общественного назначения и многоквартирные и частные жилые дома в с. Кичигино и п. Нагорный.</w:t>
      </w:r>
    </w:p>
    <w:p w:rsidR="005338BF" w:rsidRDefault="005338BF" w:rsidP="0094313F">
      <w:pPr>
        <w:pStyle w:val="aff0"/>
      </w:pPr>
      <w:r>
        <w:t>Канализование</w:t>
      </w:r>
      <w:r>
        <w:rPr>
          <w:spacing w:val="45"/>
        </w:rPr>
        <w:t xml:space="preserve"> </w:t>
      </w:r>
      <w:r>
        <w:t>промышленных</w:t>
      </w:r>
      <w:r>
        <w:rPr>
          <w:spacing w:val="46"/>
        </w:rPr>
        <w:t xml:space="preserve"> </w:t>
      </w:r>
      <w:r>
        <w:t>предприятий</w:t>
      </w:r>
      <w:r>
        <w:rPr>
          <w:spacing w:val="48"/>
        </w:rPr>
        <w:t xml:space="preserve"> </w:t>
      </w:r>
      <w:r>
        <w:t>с.</w:t>
      </w:r>
      <w:r>
        <w:rPr>
          <w:spacing w:val="45"/>
        </w:rPr>
        <w:t xml:space="preserve"> </w:t>
      </w:r>
      <w:r>
        <w:t>Кичигино</w:t>
      </w:r>
      <w:r>
        <w:rPr>
          <w:spacing w:val="46"/>
        </w:rPr>
        <w:t xml:space="preserve"> </w:t>
      </w:r>
      <w:r>
        <w:t>осуществляется</w:t>
      </w:r>
      <w:r>
        <w:rPr>
          <w:spacing w:val="45"/>
        </w:rPr>
        <w:t xml:space="preserve"> </w:t>
      </w:r>
      <w:r>
        <w:t>по</w:t>
      </w:r>
      <w:r>
        <w:rPr>
          <w:spacing w:val="46"/>
        </w:rPr>
        <w:t xml:space="preserve"> </w:t>
      </w:r>
      <w:r>
        <w:t>раздельной схеме:</w:t>
      </w:r>
    </w:p>
    <w:p w:rsidR="005338BF" w:rsidRDefault="005338BF" w:rsidP="0094313F">
      <w:pPr>
        <w:pStyle w:val="aff0"/>
        <w:numPr>
          <w:ilvl w:val="0"/>
          <w:numId w:val="27"/>
        </w:numPr>
      </w:pPr>
      <w:r w:rsidRPr="005338BF">
        <w:t>отвод</w:t>
      </w:r>
      <w:r w:rsidRPr="005338BF">
        <w:rPr>
          <w:spacing w:val="-1"/>
        </w:rPr>
        <w:t xml:space="preserve"> </w:t>
      </w:r>
      <w:r w:rsidRPr="005338BF">
        <w:t>бытовых</w:t>
      </w:r>
      <w:r w:rsidRPr="005338BF">
        <w:rPr>
          <w:spacing w:val="-1"/>
        </w:rPr>
        <w:t xml:space="preserve"> </w:t>
      </w:r>
      <w:r w:rsidRPr="005338BF">
        <w:t>сточных</w:t>
      </w:r>
      <w:r w:rsidRPr="005338BF">
        <w:rPr>
          <w:spacing w:val="-1"/>
        </w:rPr>
        <w:t xml:space="preserve"> </w:t>
      </w:r>
      <w:r w:rsidRPr="005338BF">
        <w:t>вод</w:t>
      </w:r>
      <w:r w:rsidRPr="005338BF">
        <w:rPr>
          <w:spacing w:val="-1"/>
        </w:rPr>
        <w:t xml:space="preserve"> </w:t>
      </w:r>
      <w:r w:rsidRPr="005338BF">
        <w:t>в</w:t>
      </w:r>
      <w:r w:rsidRPr="005338BF">
        <w:rPr>
          <w:spacing w:val="-1"/>
        </w:rPr>
        <w:t xml:space="preserve"> </w:t>
      </w:r>
      <w:r w:rsidRPr="005338BF">
        <w:t>напорный</w:t>
      </w:r>
      <w:r w:rsidRPr="005338BF">
        <w:rPr>
          <w:spacing w:val="-2"/>
        </w:rPr>
        <w:t xml:space="preserve"> </w:t>
      </w:r>
      <w:r w:rsidRPr="005338BF">
        <w:t>коллектор;</w:t>
      </w:r>
    </w:p>
    <w:p w:rsidR="005338BF" w:rsidRDefault="005338BF" w:rsidP="0094313F">
      <w:pPr>
        <w:pStyle w:val="aff0"/>
        <w:numPr>
          <w:ilvl w:val="0"/>
          <w:numId w:val="27"/>
        </w:numPr>
      </w:pPr>
      <w:r>
        <w:t>производственные загрязненные сточные воды – на локальные очистные сооружения производственных сточных вод, далее – в напорный коллектор или в водоем</w:t>
      </w:r>
      <w:r w:rsidRPr="005338BF">
        <w:t>;</w:t>
      </w:r>
    </w:p>
    <w:p w:rsidR="005338BF" w:rsidRDefault="005338BF" w:rsidP="0094313F">
      <w:pPr>
        <w:pStyle w:val="aff0"/>
        <w:numPr>
          <w:ilvl w:val="0"/>
          <w:numId w:val="27"/>
        </w:numPr>
      </w:pPr>
      <w:r w:rsidRPr="005338BF">
        <w:t>при отсутствии локальной очистки загрязненные про</w:t>
      </w:r>
      <w:r>
        <w:t>изводственные сточные воды отво</w:t>
      </w:r>
      <w:r w:rsidRPr="005338BF">
        <w:t>дятся</w:t>
      </w:r>
      <w:r w:rsidRPr="005338BF">
        <w:rPr>
          <w:spacing w:val="-1"/>
        </w:rPr>
        <w:t xml:space="preserve"> </w:t>
      </w:r>
      <w:r w:rsidRPr="005338BF">
        <w:t>в</w:t>
      </w:r>
      <w:r w:rsidRPr="005338BF">
        <w:rPr>
          <w:spacing w:val="-1"/>
        </w:rPr>
        <w:t xml:space="preserve"> </w:t>
      </w:r>
      <w:r w:rsidRPr="005338BF">
        <w:t>напорный</w:t>
      </w:r>
      <w:r w:rsidRPr="005338BF">
        <w:rPr>
          <w:spacing w:val="-1"/>
        </w:rPr>
        <w:t xml:space="preserve"> </w:t>
      </w:r>
      <w:r w:rsidRPr="005338BF">
        <w:t>коллектор или</w:t>
      </w:r>
      <w:r w:rsidRPr="005338BF">
        <w:rPr>
          <w:spacing w:val="-1"/>
        </w:rPr>
        <w:t xml:space="preserve"> </w:t>
      </w:r>
      <w:r w:rsidRPr="005338BF">
        <w:t>в водоем;</w:t>
      </w:r>
    </w:p>
    <w:p w:rsidR="005338BF" w:rsidRPr="005338BF" w:rsidRDefault="005338BF" w:rsidP="0094313F">
      <w:pPr>
        <w:pStyle w:val="aff0"/>
        <w:numPr>
          <w:ilvl w:val="0"/>
          <w:numId w:val="27"/>
        </w:numPr>
      </w:pPr>
      <w:r w:rsidRPr="005338BF">
        <w:t>условно</w:t>
      </w:r>
      <w:r w:rsidRPr="005338BF">
        <w:rPr>
          <w:spacing w:val="-2"/>
        </w:rPr>
        <w:t xml:space="preserve"> </w:t>
      </w:r>
      <w:r w:rsidRPr="005338BF">
        <w:t>чистые</w:t>
      </w:r>
      <w:r w:rsidRPr="005338BF">
        <w:rPr>
          <w:spacing w:val="-2"/>
        </w:rPr>
        <w:t xml:space="preserve"> </w:t>
      </w:r>
      <w:r w:rsidRPr="005338BF">
        <w:t>сточные</w:t>
      </w:r>
      <w:r w:rsidRPr="005338BF">
        <w:rPr>
          <w:spacing w:val="-1"/>
        </w:rPr>
        <w:t xml:space="preserve"> </w:t>
      </w:r>
      <w:r w:rsidRPr="005338BF">
        <w:t>воды</w:t>
      </w:r>
      <w:r w:rsidRPr="005338BF">
        <w:rPr>
          <w:spacing w:val="-3"/>
        </w:rPr>
        <w:t xml:space="preserve"> </w:t>
      </w:r>
      <w:r w:rsidRPr="005338BF">
        <w:t>отводятся</w:t>
      </w:r>
      <w:r w:rsidRPr="005338BF">
        <w:rPr>
          <w:spacing w:val="-2"/>
        </w:rPr>
        <w:t xml:space="preserve"> </w:t>
      </w:r>
      <w:r w:rsidRPr="005338BF">
        <w:t>в</w:t>
      </w:r>
      <w:r w:rsidRPr="005338BF">
        <w:rPr>
          <w:spacing w:val="-2"/>
        </w:rPr>
        <w:t xml:space="preserve"> </w:t>
      </w:r>
      <w:r w:rsidRPr="005338BF">
        <w:t>водоем.</w:t>
      </w:r>
    </w:p>
    <w:p w:rsidR="006B03C1" w:rsidRDefault="006B03C1" w:rsidP="0094313F">
      <w:pPr>
        <w:pStyle w:val="aff0"/>
      </w:pPr>
      <w:r>
        <w:t xml:space="preserve">На большей части с. Кичигино и п. Нагорный, а также на территории п. Синий Бор и </w:t>
      </w:r>
      <w:r w:rsidR="00A13DD9" w:rsidRPr="00A13DD9">
        <w:t>пос. ж.-д. ст.</w:t>
      </w:r>
      <w:r w:rsidR="00A13DD9">
        <w:t xml:space="preserve"> </w:t>
      </w:r>
      <w:r>
        <w:t>Формачево действует выгребная канализация с вывозом сточных вод специальным автотранспортом со сбросом в действующую систему канализации с. Кичигино либо в низменные части окрестностей за пределы населенных пунктов.</w:t>
      </w:r>
    </w:p>
    <w:p w:rsidR="006B03C1" w:rsidRDefault="006B03C1" w:rsidP="0094313F">
      <w:pPr>
        <w:pStyle w:val="aff0"/>
      </w:pPr>
      <w: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rsidR="005338D2" w:rsidRDefault="005338D2" w:rsidP="00C81DED">
      <w:pPr>
        <w:pStyle w:val="afff4"/>
      </w:pPr>
      <w:r>
        <w:t>Расчет объемов водоотведения</w:t>
      </w:r>
    </w:p>
    <w:p w:rsidR="00D20823" w:rsidRDefault="00D20823" w:rsidP="0094313F">
      <w:pPr>
        <w:pStyle w:val="aff0"/>
      </w:pPr>
      <w:r w:rsidRPr="00D20823">
        <w:t>Балансы сточных вод в централизованной и нецентрализованной системе водоотведения в населенных пунктах Кичигинского сельского по</w:t>
      </w:r>
      <w:r>
        <w:t>селения представлены в табл. ниже.</w:t>
      </w:r>
    </w:p>
    <w:p w:rsidR="00D20823" w:rsidRPr="00D20823" w:rsidRDefault="00D20823" w:rsidP="007F6D3E">
      <w:pPr>
        <w:pStyle w:val="ae"/>
      </w:pPr>
      <w:r>
        <w:t xml:space="preserve">Таблица </w:t>
      </w:r>
      <w:fldSimple w:instr=" SEQ Таблица \* ARABIC ">
        <w:r w:rsidR="00136AA3">
          <w:rPr>
            <w:noProof/>
          </w:rPr>
          <w:t>23</w:t>
        </w:r>
      </w:fldSimple>
      <w:r>
        <w:t xml:space="preserve"> – </w:t>
      </w:r>
      <w:r w:rsidRPr="00D20823">
        <w:t>Баланс</w:t>
      </w:r>
      <w:r w:rsidRPr="00D20823">
        <w:rPr>
          <w:spacing w:val="30"/>
        </w:rPr>
        <w:t xml:space="preserve"> </w:t>
      </w:r>
      <w:r w:rsidRPr="00D20823">
        <w:t>поступления</w:t>
      </w:r>
      <w:r w:rsidRPr="00D20823">
        <w:rPr>
          <w:spacing w:val="30"/>
        </w:rPr>
        <w:t xml:space="preserve"> </w:t>
      </w:r>
      <w:r w:rsidRPr="00D20823">
        <w:t>сточных</w:t>
      </w:r>
      <w:r w:rsidRPr="00D20823">
        <w:rPr>
          <w:spacing w:val="30"/>
        </w:rPr>
        <w:t xml:space="preserve"> </w:t>
      </w:r>
      <w:r w:rsidRPr="00D20823">
        <w:t>вод</w:t>
      </w:r>
      <w:r w:rsidRPr="00D20823">
        <w:rPr>
          <w:spacing w:val="30"/>
        </w:rPr>
        <w:t xml:space="preserve"> </w:t>
      </w:r>
      <w:r w:rsidRPr="00D20823">
        <w:t>в</w:t>
      </w:r>
      <w:r w:rsidRPr="00D20823">
        <w:rPr>
          <w:spacing w:val="31"/>
        </w:rPr>
        <w:t xml:space="preserve"> </w:t>
      </w:r>
      <w:r w:rsidRPr="00D20823">
        <w:t>централизованную</w:t>
      </w:r>
      <w:r w:rsidRPr="00D20823">
        <w:rPr>
          <w:spacing w:val="29"/>
        </w:rPr>
        <w:t xml:space="preserve"> </w:t>
      </w:r>
      <w:r w:rsidRPr="00D20823">
        <w:t>и</w:t>
      </w:r>
      <w:r w:rsidRPr="00D20823">
        <w:rPr>
          <w:spacing w:val="31"/>
        </w:rPr>
        <w:t xml:space="preserve"> </w:t>
      </w:r>
      <w:r w:rsidRPr="00D20823">
        <w:t>нецентрализованную</w:t>
      </w:r>
      <w:r w:rsidRPr="00D20823">
        <w:rPr>
          <w:spacing w:val="29"/>
        </w:rPr>
        <w:t xml:space="preserve"> </w:t>
      </w:r>
      <w:r w:rsidRPr="00D20823">
        <w:t>систему</w:t>
      </w:r>
      <w:r w:rsidRPr="00D20823">
        <w:rPr>
          <w:spacing w:val="-57"/>
        </w:rPr>
        <w:t xml:space="preserve"> </w:t>
      </w:r>
      <w:r w:rsidRPr="00D20823">
        <w:t>водоотведения Кичигинского сельского</w:t>
      </w:r>
      <w:r w:rsidRPr="00D20823">
        <w:rPr>
          <w:spacing w:val="-1"/>
        </w:rPr>
        <w:t xml:space="preserve"> </w:t>
      </w:r>
      <w:r w:rsidRPr="00D20823">
        <w:t>поселения и</w:t>
      </w:r>
      <w:r w:rsidRPr="00D20823">
        <w:rPr>
          <w:spacing w:val="-1"/>
        </w:rPr>
        <w:t xml:space="preserve"> </w:t>
      </w:r>
      <w:r w:rsidRPr="00D20823">
        <w:t>отведения</w:t>
      </w:r>
      <w:r w:rsidRPr="00D20823">
        <w:rPr>
          <w:spacing w:val="-2"/>
        </w:rPr>
        <w:t xml:space="preserve"> </w:t>
      </w:r>
      <w:r w:rsidRPr="00D20823">
        <w:t>стоков</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8"/>
        <w:gridCol w:w="4242"/>
        <w:gridCol w:w="2661"/>
        <w:gridCol w:w="2804"/>
      </w:tblGrid>
      <w:tr w:rsidR="00D20823" w:rsidRPr="00D20823" w:rsidTr="00801573">
        <w:trPr>
          <w:trHeight w:val="552"/>
        </w:trPr>
        <w:tc>
          <w:tcPr>
            <w:tcW w:w="488" w:type="dxa"/>
            <w:vAlign w:val="center"/>
          </w:tcPr>
          <w:p w:rsidR="00D20823" w:rsidRPr="00D20823" w:rsidRDefault="00D20823" w:rsidP="00D20823">
            <w:pPr>
              <w:widowControl w:val="0"/>
              <w:autoSpaceDE w:val="0"/>
              <w:autoSpaceDN w:val="0"/>
              <w:spacing w:line="270" w:lineRule="atLeast"/>
              <w:jc w:val="center"/>
              <w:rPr>
                <w:rFonts w:eastAsia="Times New Roman"/>
                <w:b/>
                <w:kern w:val="0"/>
                <w:szCs w:val="22"/>
              </w:rPr>
            </w:pPr>
            <w:r w:rsidRPr="00D20823">
              <w:rPr>
                <w:rFonts w:eastAsia="Times New Roman"/>
                <w:b/>
                <w:kern w:val="0"/>
                <w:szCs w:val="22"/>
              </w:rPr>
              <w:t>№</w:t>
            </w:r>
            <w:r w:rsidRPr="00D20823">
              <w:rPr>
                <w:rFonts w:eastAsia="Times New Roman"/>
                <w:b/>
                <w:spacing w:val="-57"/>
                <w:kern w:val="0"/>
                <w:szCs w:val="22"/>
              </w:rPr>
              <w:t xml:space="preserve"> </w:t>
            </w:r>
            <w:r w:rsidRPr="00D20823">
              <w:rPr>
                <w:rFonts w:eastAsia="Times New Roman"/>
                <w:b/>
                <w:kern w:val="0"/>
                <w:szCs w:val="22"/>
              </w:rPr>
              <w:t>пп</w:t>
            </w:r>
          </w:p>
        </w:tc>
        <w:tc>
          <w:tcPr>
            <w:tcW w:w="4242" w:type="dxa"/>
            <w:vAlign w:val="center"/>
          </w:tcPr>
          <w:p w:rsidR="00D20823" w:rsidRPr="00D20823" w:rsidRDefault="00D20823" w:rsidP="00D20823">
            <w:pPr>
              <w:widowControl w:val="0"/>
              <w:autoSpaceDE w:val="0"/>
              <w:autoSpaceDN w:val="0"/>
              <w:spacing w:before="138"/>
              <w:jc w:val="center"/>
              <w:rPr>
                <w:rFonts w:eastAsia="Times New Roman"/>
                <w:b/>
                <w:kern w:val="0"/>
                <w:szCs w:val="22"/>
              </w:rPr>
            </w:pPr>
            <w:r w:rsidRPr="00D20823">
              <w:rPr>
                <w:rFonts w:eastAsia="Times New Roman"/>
                <w:b/>
                <w:kern w:val="0"/>
                <w:szCs w:val="22"/>
              </w:rPr>
              <w:t>Зона водоотведения</w:t>
            </w:r>
          </w:p>
        </w:tc>
        <w:tc>
          <w:tcPr>
            <w:tcW w:w="2661" w:type="dxa"/>
            <w:vAlign w:val="center"/>
          </w:tcPr>
          <w:p w:rsidR="00D20823" w:rsidRPr="00D20823" w:rsidRDefault="00D20823" w:rsidP="00D20823">
            <w:pPr>
              <w:widowControl w:val="0"/>
              <w:autoSpaceDE w:val="0"/>
              <w:autoSpaceDN w:val="0"/>
              <w:spacing w:line="270" w:lineRule="atLeast"/>
              <w:jc w:val="center"/>
              <w:rPr>
                <w:rFonts w:eastAsia="Times New Roman"/>
                <w:b/>
                <w:kern w:val="0"/>
                <w:szCs w:val="22"/>
              </w:rPr>
            </w:pPr>
            <w:r w:rsidRPr="00D20823">
              <w:rPr>
                <w:rFonts w:eastAsia="Times New Roman"/>
                <w:b/>
                <w:kern w:val="0"/>
                <w:szCs w:val="22"/>
              </w:rPr>
              <w:t>Объем поступление</w:t>
            </w:r>
            <w:r w:rsidRPr="00D20823">
              <w:rPr>
                <w:rFonts w:eastAsia="Times New Roman"/>
                <w:b/>
                <w:spacing w:val="-57"/>
                <w:kern w:val="0"/>
                <w:szCs w:val="22"/>
              </w:rPr>
              <w:t xml:space="preserve"> </w:t>
            </w:r>
            <w:r w:rsidRPr="00D20823">
              <w:rPr>
                <w:rFonts w:eastAsia="Times New Roman"/>
                <w:b/>
                <w:kern w:val="0"/>
                <w:szCs w:val="22"/>
              </w:rPr>
              <w:t>сточных</w:t>
            </w:r>
            <w:r w:rsidRPr="00D20823">
              <w:rPr>
                <w:rFonts w:eastAsia="Times New Roman"/>
                <w:b/>
                <w:spacing w:val="-3"/>
                <w:kern w:val="0"/>
                <w:szCs w:val="22"/>
              </w:rPr>
              <w:t xml:space="preserve"> </w:t>
            </w:r>
            <w:r w:rsidRPr="00D20823">
              <w:rPr>
                <w:rFonts w:eastAsia="Times New Roman"/>
                <w:b/>
                <w:kern w:val="0"/>
                <w:szCs w:val="22"/>
              </w:rPr>
              <w:t>вод,</w:t>
            </w:r>
            <w:r w:rsidRPr="00D20823">
              <w:rPr>
                <w:rFonts w:eastAsia="Times New Roman"/>
                <w:b/>
                <w:spacing w:val="-3"/>
                <w:kern w:val="0"/>
                <w:szCs w:val="22"/>
              </w:rPr>
              <w:t xml:space="preserve"> </w:t>
            </w:r>
            <w:r w:rsidRPr="00D20823">
              <w:rPr>
                <w:rFonts w:eastAsia="Times New Roman"/>
                <w:b/>
                <w:kern w:val="0"/>
                <w:szCs w:val="22"/>
              </w:rPr>
              <w:t>тыс.</w:t>
            </w:r>
            <w:r w:rsidRPr="00D20823">
              <w:rPr>
                <w:rFonts w:eastAsia="Times New Roman"/>
                <w:b/>
                <w:spacing w:val="-2"/>
                <w:kern w:val="0"/>
                <w:szCs w:val="22"/>
              </w:rPr>
              <w:t xml:space="preserve"> </w:t>
            </w:r>
            <w:r w:rsidRPr="00D20823">
              <w:rPr>
                <w:rFonts w:eastAsia="Times New Roman"/>
                <w:b/>
                <w:kern w:val="0"/>
                <w:szCs w:val="22"/>
              </w:rPr>
              <w:t>м</w:t>
            </w:r>
            <w:r w:rsidRPr="00D20823">
              <w:rPr>
                <w:rFonts w:eastAsia="Times New Roman"/>
                <w:b/>
                <w:kern w:val="0"/>
                <w:szCs w:val="22"/>
                <w:vertAlign w:val="superscript"/>
              </w:rPr>
              <w:t>3</w:t>
            </w:r>
          </w:p>
        </w:tc>
        <w:tc>
          <w:tcPr>
            <w:tcW w:w="2804" w:type="dxa"/>
            <w:vAlign w:val="center"/>
          </w:tcPr>
          <w:p w:rsidR="00D20823" w:rsidRPr="00D20823" w:rsidRDefault="00D20823" w:rsidP="00D20823">
            <w:pPr>
              <w:widowControl w:val="0"/>
              <w:autoSpaceDE w:val="0"/>
              <w:autoSpaceDN w:val="0"/>
              <w:jc w:val="center"/>
              <w:rPr>
                <w:rFonts w:eastAsia="Times New Roman"/>
                <w:b/>
                <w:kern w:val="0"/>
                <w:szCs w:val="22"/>
              </w:rPr>
            </w:pPr>
            <w:r w:rsidRPr="00D20823">
              <w:rPr>
                <w:rFonts w:eastAsia="Times New Roman"/>
                <w:b/>
                <w:kern w:val="0"/>
                <w:szCs w:val="22"/>
              </w:rPr>
              <w:t>Доля</w:t>
            </w:r>
            <w:r w:rsidRPr="00D20823">
              <w:rPr>
                <w:rFonts w:eastAsia="Times New Roman"/>
                <w:b/>
                <w:spacing w:val="-1"/>
                <w:kern w:val="0"/>
                <w:szCs w:val="22"/>
              </w:rPr>
              <w:t xml:space="preserve"> </w:t>
            </w:r>
            <w:r w:rsidRPr="00D20823">
              <w:rPr>
                <w:rFonts w:eastAsia="Times New Roman"/>
                <w:b/>
                <w:kern w:val="0"/>
                <w:szCs w:val="22"/>
              </w:rPr>
              <w:t>от</w:t>
            </w:r>
            <w:r w:rsidRPr="00D20823">
              <w:rPr>
                <w:rFonts w:eastAsia="Times New Roman"/>
                <w:b/>
                <w:spacing w:val="-1"/>
                <w:kern w:val="0"/>
                <w:szCs w:val="22"/>
              </w:rPr>
              <w:t xml:space="preserve"> </w:t>
            </w:r>
            <w:r w:rsidRPr="00D20823">
              <w:rPr>
                <w:rFonts w:eastAsia="Times New Roman"/>
                <w:b/>
                <w:kern w:val="0"/>
                <w:szCs w:val="22"/>
              </w:rPr>
              <w:t>общего</w:t>
            </w:r>
            <w:r w:rsidRPr="00D20823">
              <w:rPr>
                <w:rFonts w:eastAsia="Times New Roman"/>
                <w:b/>
                <w:spacing w:val="-1"/>
                <w:kern w:val="0"/>
                <w:szCs w:val="22"/>
              </w:rPr>
              <w:t xml:space="preserve"> </w:t>
            </w:r>
            <w:r w:rsidRPr="00D20823">
              <w:rPr>
                <w:rFonts w:eastAsia="Times New Roman"/>
                <w:b/>
                <w:kern w:val="0"/>
                <w:szCs w:val="22"/>
              </w:rPr>
              <w:t>объема,</w:t>
            </w:r>
          </w:p>
          <w:p w:rsidR="00D20823" w:rsidRPr="00D20823" w:rsidRDefault="00D20823" w:rsidP="00D20823">
            <w:pPr>
              <w:widowControl w:val="0"/>
              <w:autoSpaceDE w:val="0"/>
              <w:autoSpaceDN w:val="0"/>
              <w:spacing w:line="257" w:lineRule="exact"/>
              <w:jc w:val="center"/>
              <w:rPr>
                <w:rFonts w:eastAsia="Times New Roman"/>
                <w:b/>
                <w:kern w:val="0"/>
                <w:szCs w:val="22"/>
              </w:rPr>
            </w:pPr>
            <w:r w:rsidRPr="00D20823">
              <w:rPr>
                <w:rFonts w:eastAsia="Times New Roman"/>
                <w:b/>
                <w:kern w:val="0"/>
                <w:szCs w:val="22"/>
              </w:rPr>
              <w:t>%</w:t>
            </w:r>
          </w:p>
        </w:tc>
      </w:tr>
      <w:tr w:rsidR="00D20823" w:rsidRPr="00D20823" w:rsidTr="00801573">
        <w:trPr>
          <w:trHeight w:val="316"/>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1</w:t>
            </w:r>
          </w:p>
        </w:tc>
        <w:tc>
          <w:tcPr>
            <w:tcW w:w="4242" w:type="dxa"/>
          </w:tcPr>
          <w:p w:rsidR="00D20823" w:rsidRPr="00D20823" w:rsidRDefault="00D20823" w:rsidP="00D20823">
            <w:pPr>
              <w:widowControl w:val="0"/>
              <w:autoSpaceDE w:val="0"/>
              <w:autoSpaceDN w:val="0"/>
              <w:spacing w:before="17"/>
              <w:ind w:left="108"/>
              <w:rPr>
                <w:rFonts w:eastAsia="Times New Roman"/>
                <w:kern w:val="0"/>
                <w:szCs w:val="22"/>
              </w:rPr>
            </w:pPr>
            <w:r w:rsidRPr="00D20823">
              <w:rPr>
                <w:rFonts w:eastAsia="Times New Roman"/>
                <w:kern w:val="0"/>
                <w:szCs w:val="22"/>
              </w:rPr>
              <w:t>КНС</w:t>
            </w:r>
            <w:r w:rsidRPr="00D20823">
              <w:rPr>
                <w:rFonts w:eastAsia="Times New Roman"/>
                <w:spacing w:val="-3"/>
                <w:kern w:val="0"/>
                <w:szCs w:val="22"/>
              </w:rPr>
              <w:t xml:space="preserve"> </w:t>
            </w:r>
            <w:r w:rsidRPr="00D20823">
              <w:rPr>
                <w:rFonts w:eastAsia="Times New Roman"/>
                <w:kern w:val="0"/>
                <w:szCs w:val="22"/>
              </w:rPr>
              <w:t>с.</w:t>
            </w:r>
            <w:r w:rsidRPr="00D20823">
              <w:rPr>
                <w:rFonts w:eastAsia="Times New Roman"/>
                <w:spacing w:val="-2"/>
                <w:kern w:val="0"/>
                <w:szCs w:val="22"/>
              </w:rPr>
              <w:t xml:space="preserve"> </w:t>
            </w:r>
            <w:r w:rsidRPr="00D20823">
              <w:rPr>
                <w:rFonts w:eastAsia="Times New Roman"/>
                <w:kern w:val="0"/>
                <w:szCs w:val="22"/>
              </w:rPr>
              <w:t>Кичигино</w:t>
            </w:r>
          </w:p>
        </w:tc>
        <w:tc>
          <w:tcPr>
            <w:tcW w:w="2661" w:type="dxa"/>
          </w:tcPr>
          <w:p w:rsidR="00D20823" w:rsidRPr="00D20823" w:rsidRDefault="00D20823" w:rsidP="00D20823">
            <w:pPr>
              <w:widowControl w:val="0"/>
              <w:autoSpaceDE w:val="0"/>
              <w:autoSpaceDN w:val="0"/>
              <w:spacing w:before="17"/>
              <w:ind w:left="1075"/>
              <w:rPr>
                <w:rFonts w:eastAsia="Times New Roman"/>
                <w:kern w:val="0"/>
                <w:szCs w:val="22"/>
              </w:rPr>
            </w:pPr>
            <w:r w:rsidRPr="00D20823">
              <w:rPr>
                <w:rFonts w:eastAsia="Times New Roman"/>
                <w:kern w:val="0"/>
                <w:szCs w:val="22"/>
              </w:rPr>
              <w:t>24,02</w:t>
            </w:r>
          </w:p>
        </w:tc>
        <w:tc>
          <w:tcPr>
            <w:tcW w:w="2804" w:type="dxa"/>
          </w:tcPr>
          <w:p w:rsidR="00D20823" w:rsidRPr="00D20823" w:rsidRDefault="00D20823" w:rsidP="00D20823">
            <w:pPr>
              <w:widowControl w:val="0"/>
              <w:autoSpaceDE w:val="0"/>
              <w:autoSpaceDN w:val="0"/>
              <w:spacing w:before="17"/>
              <w:ind w:left="112" w:right="102"/>
              <w:jc w:val="center"/>
              <w:rPr>
                <w:rFonts w:eastAsia="Times New Roman"/>
                <w:kern w:val="0"/>
                <w:szCs w:val="22"/>
              </w:rPr>
            </w:pPr>
            <w:r w:rsidRPr="00D20823">
              <w:rPr>
                <w:rFonts w:eastAsia="Times New Roman"/>
                <w:kern w:val="0"/>
                <w:szCs w:val="22"/>
              </w:rPr>
              <w:t>25,68</w:t>
            </w:r>
          </w:p>
        </w:tc>
      </w:tr>
      <w:tr w:rsidR="00D20823" w:rsidRPr="00D20823" w:rsidTr="00801573">
        <w:trPr>
          <w:trHeight w:val="317"/>
        </w:trPr>
        <w:tc>
          <w:tcPr>
            <w:tcW w:w="488" w:type="dxa"/>
          </w:tcPr>
          <w:p w:rsidR="00D20823" w:rsidRPr="00D20823" w:rsidRDefault="00D20823" w:rsidP="00D20823">
            <w:pPr>
              <w:widowControl w:val="0"/>
              <w:autoSpaceDE w:val="0"/>
              <w:autoSpaceDN w:val="0"/>
              <w:spacing w:line="275" w:lineRule="exact"/>
              <w:ind w:left="107"/>
              <w:rPr>
                <w:rFonts w:eastAsia="Times New Roman"/>
                <w:kern w:val="0"/>
                <w:szCs w:val="22"/>
              </w:rPr>
            </w:pPr>
            <w:r w:rsidRPr="00D20823">
              <w:rPr>
                <w:rFonts w:eastAsia="Times New Roman"/>
                <w:kern w:val="0"/>
                <w:szCs w:val="22"/>
              </w:rPr>
              <w:t>2</w:t>
            </w:r>
          </w:p>
        </w:tc>
        <w:tc>
          <w:tcPr>
            <w:tcW w:w="4242" w:type="dxa"/>
          </w:tcPr>
          <w:p w:rsidR="00D20823" w:rsidRPr="00D20823" w:rsidRDefault="00D20823" w:rsidP="00D20823">
            <w:pPr>
              <w:widowControl w:val="0"/>
              <w:autoSpaceDE w:val="0"/>
              <w:autoSpaceDN w:val="0"/>
              <w:spacing w:before="18"/>
              <w:ind w:left="108"/>
              <w:rPr>
                <w:rFonts w:eastAsia="Times New Roman"/>
                <w:kern w:val="0"/>
                <w:szCs w:val="22"/>
              </w:rPr>
            </w:pPr>
            <w:r w:rsidRPr="00D20823">
              <w:rPr>
                <w:rFonts w:eastAsia="Times New Roman"/>
                <w:kern w:val="0"/>
                <w:szCs w:val="22"/>
              </w:rPr>
              <w:t>КНС</w:t>
            </w:r>
            <w:r w:rsidRPr="00D20823">
              <w:rPr>
                <w:rFonts w:eastAsia="Times New Roman"/>
                <w:spacing w:val="-3"/>
                <w:kern w:val="0"/>
                <w:szCs w:val="22"/>
              </w:rPr>
              <w:t xml:space="preserve"> </w:t>
            </w:r>
            <w:r w:rsidRPr="00D20823">
              <w:rPr>
                <w:rFonts w:eastAsia="Times New Roman"/>
                <w:kern w:val="0"/>
                <w:szCs w:val="22"/>
              </w:rPr>
              <w:t>п.</w:t>
            </w:r>
            <w:r w:rsidRPr="00D20823">
              <w:rPr>
                <w:rFonts w:eastAsia="Times New Roman"/>
                <w:spacing w:val="-3"/>
                <w:kern w:val="0"/>
                <w:szCs w:val="22"/>
              </w:rPr>
              <w:t xml:space="preserve"> </w:t>
            </w:r>
            <w:r w:rsidRPr="00D20823">
              <w:rPr>
                <w:rFonts w:eastAsia="Times New Roman"/>
                <w:kern w:val="0"/>
                <w:szCs w:val="22"/>
              </w:rPr>
              <w:t>Нагорный</w:t>
            </w:r>
          </w:p>
        </w:tc>
        <w:tc>
          <w:tcPr>
            <w:tcW w:w="2661" w:type="dxa"/>
          </w:tcPr>
          <w:p w:rsidR="00D20823" w:rsidRPr="00D20823" w:rsidRDefault="00D20823" w:rsidP="00D20823">
            <w:pPr>
              <w:widowControl w:val="0"/>
              <w:autoSpaceDE w:val="0"/>
              <w:autoSpaceDN w:val="0"/>
              <w:spacing w:before="18"/>
              <w:ind w:left="1075"/>
              <w:rPr>
                <w:rFonts w:eastAsia="Times New Roman"/>
                <w:kern w:val="0"/>
                <w:szCs w:val="22"/>
              </w:rPr>
            </w:pPr>
            <w:r w:rsidRPr="00D20823">
              <w:rPr>
                <w:rFonts w:eastAsia="Times New Roman"/>
                <w:kern w:val="0"/>
                <w:szCs w:val="22"/>
              </w:rPr>
              <w:t>17,23</w:t>
            </w:r>
          </w:p>
        </w:tc>
        <w:tc>
          <w:tcPr>
            <w:tcW w:w="2804" w:type="dxa"/>
          </w:tcPr>
          <w:p w:rsidR="00D20823" w:rsidRPr="00D20823" w:rsidRDefault="00D20823" w:rsidP="00D20823">
            <w:pPr>
              <w:widowControl w:val="0"/>
              <w:autoSpaceDE w:val="0"/>
              <w:autoSpaceDN w:val="0"/>
              <w:spacing w:before="18"/>
              <w:ind w:left="112" w:right="102"/>
              <w:jc w:val="center"/>
              <w:rPr>
                <w:rFonts w:eastAsia="Times New Roman"/>
                <w:kern w:val="0"/>
                <w:szCs w:val="22"/>
              </w:rPr>
            </w:pPr>
            <w:r w:rsidRPr="00D20823">
              <w:rPr>
                <w:rFonts w:eastAsia="Times New Roman"/>
                <w:kern w:val="0"/>
                <w:szCs w:val="22"/>
              </w:rPr>
              <w:t>18,42</w:t>
            </w:r>
          </w:p>
        </w:tc>
      </w:tr>
      <w:tr w:rsidR="00D20823" w:rsidRPr="00D20823" w:rsidTr="00801573">
        <w:trPr>
          <w:trHeight w:val="317"/>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3</w:t>
            </w:r>
          </w:p>
        </w:tc>
        <w:tc>
          <w:tcPr>
            <w:tcW w:w="4242" w:type="dxa"/>
          </w:tcPr>
          <w:p w:rsidR="00D20823" w:rsidRPr="00D20823" w:rsidRDefault="00D20823" w:rsidP="00D20823">
            <w:pPr>
              <w:widowControl w:val="0"/>
              <w:autoSpaceDE w:val="0"/>
              <w:autoSpaceDN w:val="0"/>
              <w:spacing w:before="18"/>
              <w:ind w:left="108"/>
              <w:rPr>
                <w:rFonts w:eastAsia="Times New Roman"/>
                <w:kern w:val="0"/>
                <w:szCs w:val="22"/>
              </w:rPr>
            </w:pPr>
            <w:r w:rsidRPr="00D20823">
              <w:rPr>
                <w:rFonts w:eastAsia="Times New Roman"/>
                <w:kern w:val="0"/>
                <w:szCs w:val="22"/>
              </w:rPr>
              <w:t>Выгребные</w:t>
            </w:r>
            <w:r w:rsidRPr="00D20823">
              <w:rPr>
                <w:rFonts w:eastAsia="Times New Roman"/>
                <w:spacing w:val="-3"/>
                <w:kern w:val="0"/>
                <w:szCs w:val="22"/>
              </w:rPr>
              <w:t xml:space="preserve"> </w:t>
            </w:r>
            <w:r w:rsidRPr="00D20823">
              <w:rPr>
                <w:rFonts w:eastAsia="Times New Roman"/>
                <w:kern w:val="0"/>
                <w:szCs w:val="22"/>
              </w:rPr>
              <w:t>ямы</w:t>
            </w:r>
            <w:r w:rsidRPr="00D20823">
              <w:rPr>
                <w:rFonts w:eastAsia="Times New Roman"/>
                <w:spacing w:val="-2"/>
                <w:kern w:val="0"/>
                <w:szCs w:val="22"/>
              </w:rPr>
              <w:t xml:space="preserve"> </w:t>
            </w:r>
            <w:r w:rsidRPr="00D20823">
              <w:rPr>
                <w:rFonts w:eastAsia="Times New Roman"/>
                <w:kern w:val="0"/>
                <w:szCs w:val="22"/>
              </w:rPr>
              <w:t>с. Кичигино</w:t>
            </w:r>
          </w:p>
        </w:tc>
        <w:tc>
          <w:tcPr>
            <w:tcW w:w="2661" w:type="dxa"/>
          </w:tcPr>
          <w:p w:rsidR="00D20823" w:rsidRPr="00D20823" w:rsidRDefault="00D20823" w:rsidP="00D20823">
            <w:pPr>
              <w:widowControl w:val="0"/>
              <w:autoSpaceDE w:val="0"/>
              <w:autoSpaceDN w:val="0"/>
              <w:spacing w:before="18"/>
              <w:ind w:left="1075"/>
              <w:rPr>
                <w:rFonts w:eastAsia="Times New Roman"/>
                <w:kern w:val="0"/>
                <w:szCs w:val="22"/>
              </w:rPr>
            </w:pPr>
            <w:r w:rsidRPr="00D20823">
              <w:rPr>
                <w:rFonts w:eastAsia="Times New Roman"/>
                <w:kern w:val="0"/>
                <w:szCs w:val="22"/>
              </w:rPr>
              <w:t>17,89</w:t>
            </w:r>
          </w:p>
        </w:tc>
        <w:tc>
          <w:tcPr>
            <w:tcW w:w="2804" w:type="dxa"/>
          </w:tcPr>
          <w:p w:rsidR="00D20823" w:rsidRPr="00D20823" w:rsidRDefault="00D20823" w:rsidP="00D20823">
            <w:pPr>
              <w:widowControl w:val="0"/>
              <w:autoSpaceDE w:val="0"/>
              <w:autoSpaceDN w:val="0"/>
              <w:spacing w:before="18"/>
              <w:ind w:left="112" w:right="102"/>
              <w:jc w:val="center"/>
              <w:rPr>
                <w:rFonts w:eastAsia="Times New Roman"/>
                <w:kern w:val="0"/>
                <w:szCs w:val="22"/>
              </w:rPr>
            </w:pPr>
            <w:r w:rsidRPr="00D20823">
              <w:rPr>
                <w:rFonts w:eastAsia="Times New Roman"/>
                <w:kern w:val="0"/>
                <w:szCs w:val="22"/>
              </w:rPr>
              <w:t>19,12</w:t>
            </w:r>
          </w:p>
        </w:tc>
      </w:tr>
      <w:tr w:rsidR="00D20823" w:rsidRPr="00D20823" w:rsidTr="00801573">
        <w:trPr>
          <w:trHeight w:val="317"/>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4</w:t>
            </w:r>
          </w:p>
        </w:tc>
        <w:tc>
          <w:tcPr>
            <w:tcW w:w="4242" w:type="dxa"/>
          </w:tcPr>
          <w:p w:rsidR="00D20823" w:rsidRPr="00D20823" w:rsidRDefault="00D20823" w:rsidP="00D20823">
            <w:pPr>
              <w:widowControl w:val="0"/>
              <w:autoSpaceDE w:val="0"/>
              <w:autoSpaceDN w:val="0"/>
              <w:spacing w:before="18"/>
              <w:ind w:left="108"/>
              <w:rPr>
                <w:rFonts w:eastAsia="Times New Roman"/>
                <w:kern w:val="0"/>
                <w:szCs w:val="22"/>
              </w:rPr>
            </w:pPr>
            <w:r w:rsidRPr="00D20823">
              <w:rPr>
                <w:rFonts w:eastAsia="Times New Roman"/>
                <w:kern w:val="0"/>
                <w:szCs w:val="22"/>
              </w:rPr>
              <w:t>Выгребные</w:t>
            </w:r>
            <w:r w:rsidRPr="00D20823">
              <w:rPr>
                <w:rFonts w:eastAsia="Times New Roman"/>
                <w:spacing w:val="-5"/>
                <w:kern w:val="0"/>
                <w:szCs w:val="22"/>
              </w:rPr>
              <w:t xml:space="preserve"> </w:t>
            </w:r>
            <w:r w:rsidRPr="00D20823">
              <w:rPr>
                <w:rFonts w:eastAsia="Times New Roman"/>
                <w:kern w:val="0"/>
                <w:szCs w:val="22"/>
              </w:rPr>
              <w:t>ямы</w:t>
            </w:r>
            <w:r w:rsidRPr="00D20823">
              <w:rPr>
                <w:rFonts w:eastAsia="Times New Roman"/>
                <w:spacing w:val="-4"/>
                <w:kern w:val="0"/>
                <w:szCs w:val="22"/>
              </w:rPr>
              <w:t xml:space="preserve"> </w:t>
            </w:r>
            <w:r w:rsidRPr="00D20823">
              <w:rPr>
                <w:rFonts w:eastAsia="Times New Roman"/>
                <w:kern w:val="0"/>
                <w:szCs w:val="22"/>
              </w:rPr>
              <w:t>п.</w:t>
            </w:r>
            <w:r w:rsidRPr="00D20823">
              <w:rPr>
                <w:rFonts w:eastAsia="Times New Roman"/>
                <w:spacing w:val="-5"/>
                <w:kern w:val="0"/>
                <w:szCs w:val="22"/>
              </w:rPr>
              <w:t xml:space="preserve"> </w:t>
            </w:r>
            <w:r w:rsidRPr="00D20823">
              <w:rPr>
                <w:rFonts w:eastAsia="Times New Roman"/>
                <w:kern w:val="0"/>
                <w:szCs w:val="22"/>
              </w:rPr>
              <w:t>Нагорный</w:t>
            </w:r>
          </w:p>
        </w:tc>
        <w:tc>
          <w:tcPr>
            <w:tcW w:w="2661" w:type="dxa"/>
          </w:tcPr>
          <w:p w:rsidR="00D20823" w:rsidRPr="00D20823" w:rsidRDefault="00D20823" w:rsidP="00D20823">
            <w:pPr>
              <w:widowControl w:val="0"/>
              <w:autoSpaceDE w:val="0"/>
              <w:autoSpaceDN w:val="0"/>
              <w:spacing w:before="18"/>
              <w:ind w:left="1075"/>
              <w:rPr>
                <w:rFonts w:eastAsia="Times New Roman"/>
                <w:kern w:val="0"/>
                <w:szCs w:val="22"/>
              </w:rPr>
            </w:pPr>
            <w:r w:rsidRPr="00D20823">
              <w:rPr>
                <w:rFonts w:eastAsia="Times New Roman"/>
                <w:kern w:val="0"/>
                <w:szCs w:val="22"/>
              </w:rPr>
              <w:t>10,45</w:t>
            </w:r>
          </w:p>
        </w:tc>
        <w:tc>
          <w:tcPr>
            <w:tcW w:w="2804" w:type="dxa"/>
          </w:tcPr>
          <w:p w:rsidR="00D20823" w:rsidRPr="00D20823" w:rsidRDefault="00D20823" w:rsidP="00D20823">
            <w:pPr>
              <w:widowControl w:val="0"/>
              <w:autoSpaceDE w:val="0"/>
              <w:autoSpaceDN w:val="0"/>
              <w:spacing w:before="18"/>
              <w:ind w:left="112" w:right="102"/>
              <w:jc w:val="center"/>
              <w:rPr>
                <w:rFonts w:eastAsia="Times New Roman"/>
                <w:kern w:val="0"/>
                <w:szCs w:val="22"/>
              </w:rPr>
            </w:pPr>
            <w:r w:rsidRPr="00D20823">
              <w:rPr>
                <w:rFonts w:eastAsia="Times New Roman"/>
                <w:kern w:val="0"/>
                <w:szCs w:val="22"/>
              </w:rPr>
              <w:t>11,17</w:t>
            </w:r>
          </w:p>
        </w:tc>
      </w:tr>
      <w:tr w:rsidR="00D20823" w:rsidRPr="00D20823" w:rsidTr="00801573">
        <w:trPr>
          <w:trHeight w:val="317"/>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5</w:t>
            </w:r>
          </w:p>
        </w:tc>
        <w:tc>
          <w:tcPr>
            <w:tcW w:w="4242" w:type="dxa"/>
          </w:tcPr>
          <w:p w:rsidR="00D20823" w:rsidRPr="00D20823" w:rsidRDefault="00D20823" w:rsidP="00D20823">
            <w:pPr>
              <w:widowControl w:val="0"/>
              <w:autoSpaceDE w:val="0"/>
              <w:autoSpaceDN w:val="0"/>
              <w:spacing w:before="17"/>
              <w:ind w:left="108"/>
              <w:rPr>
                <w:rFonts w:eastAsia="Times New Roman"/>
                <w:kern w:val="0"/>
                <w:szCs w:val="22"/>
              </w:rPr>
            </w:pPr>
            <w:r w:rsidRPr="00D20823">
              <w:rPr>
                <w:rFonts w:eastAsia="Times New Roman"/>
                <w:kern w:val="0"/>
                <w:szCs w:val="22"/>
              </w:rPr>
              <w:t>Выгребные</w:t>
            </w:r>
            <w:r w:rsidRPr="00D20823">
              <w:rPr>
                <w:rFonts w:eastAsia="Times New Roman"/>
                <w:spacing w:val="-4"/>
                <w:kern w:val="0"/>
                <w:szCs w:val="22"/>
              </w:rPr>
              <w:t xml:space="preserve"> </w:t>
            </w:r>
            <w:r w:rsidRPr="00D20823">
              <w:rPr>
                <w:rFonts w:eastAsia="Times New Roman"/>
                <w:kern w:val="0"/>
                <w:szCs w:val="22"/>
              </w:rPr>
              <w:t>ямы</w:t>
            </w:r>
            <w:r w:rsidRPr="00D20823">
              <w:rPr>
                <w:rFonts w:eastAsia="Times New Roman"/>
                <w:spacing w:val="-2"/>
                <w:kern w:val="0"/>
                <w:szCs w:val="22"/>
              </w:rPr>
              <w:t xml:space="preserve"> </w:t>
            </w:r>
            <w:r w:rsidRPr="00D20823">
              <w:rPr>
                <w:rFonts w:eastAsia="Times New Roman"/>
                <w:kern w:val="0"/>
                <w:szCs w:val="22"/>
              </w:rPr>
              <w:t>п.</w:t>
            </w:r>
            <w:r w:rsidRPr="00D20823">
              <w:rPr>
                <w:rFonts w:eastAsia="Times New Roman"/>
                <w:spacing w:val="-3"/>
                <w:kern w:val="0"/>
                <w:szCs w:val="22"/>
              </w:rPr>
              <w:t xml:space="preserve"> </w:t>
            </w:r>
            <w:r w:rsidRPr="00D20823">
              <w:rPr>
                <w:rFonts w:eastAsia="Times New Roman"/>
                <w:kern w:val="0"/>
                <w:szCs w:val="22"/>
              </w:rPr>
              <w:t>Синий</w:t>
            </w:r>
            <w:r w:rsidRPr="00D20823">
              <w:rPr>
                <w:rFonts w:eastAsia="Times New Roman"/>
                <w:spacing w:val="-2"/>
                <w:kern w:val="0"/>
                <w:szCs w:val="22"/>
              </w:rPr>
              <w:t xml:space="preserve"> </w:t>
            </w:r>
            <w:r w:rsidRPr="00D20823">
              <w:rPr>
                <w:rFonts w:eastAsia="Times New Roman"/>
                <w:kern w:val="0"/>
                <w:szCs w:val="22"/>
              </w:rPr>
              <w:t>Бор</w:t>
            </w:r>
          </w:p>
        </w:tc>
        <w:tc>
          <w:tcPr>
            <w:tcW w:w="2661" w:type="dxa"/>
          </w:tcPr>
          <w:p w:rsidR="00D20823" w:rsidRPr="00D20823" w:rsidRDefault="00D20823" w:rsidP="00D20823">
            <w:pPr>
              <w:widowControl w:val="0"/>
              <w:autoSpaceDE w:val="0"/>
              <w:autoSpaceDN w:val="0"/>
              <w:spacing w:before="17"/>
              <w:ind w:left="1075"/>
              <w:rPr>
                <w:rFonts w:eastAsia="Times New Roman"/>
                <w:kern w:val="0"/>
                <w:szCs w:val="22"/>
              </w:rPr>
            </w:pPr>
            <w:r w:rsidRPr="00D20823">
              <w:rPr>
                <w:rFonts w:eastAsia="Times New Roman"/>
                <w:kern w:val="0"/>
                <w:szCs w:val="22"/>
              </w:rPr>
              <w:t>18,47</w:t>
            </w:r>
          </w:p>
        </w:tc>
        <w:tc>
          <w:tcPr>
            <w:tcW w:w="2804" w:type="dxa"/>
          </w:tcPr>
          <w:p w:rsidR="00D20823" w:rsidRPr="00D20823" w:rsidRDefault="00D20823" w:rsidP="00D20823">
            <w:pPr>
              <w:widowControl w:val="0"/>
              <w:autoSpaceDE w:val="0"/>
              <w:autoSpaceDN w:val="0"/>
              <w:spacing w:before="17"/>
              <w:ind w:left="112" w:right="102"/>
              <w:jc w:val="center"/>
              <w:rPr>
                <w:rFonts w:eastAsia="Times New Roman"/>
                <w:kern w:val="0"/>
                <w:szCs w:val="22"/>
              </w:rPr>
            </w:pPr>
            <w:r w:rsidRPr="00D20823">
              <w:rPr>
                <w:rFonts w:eastAsia="Times New Roman"/>
                <w:kern w:val="0"/>
                <w:szCs w:val="22"/>
              </w:rPr>
              <w:t>19,74</w:t>
            </w:r>
          </w:p>
        </w:tc>
      </w:tr>
      <w:tr w:rsidR="00D20823" w:rsidRPr="00D20823" w:rsidTr="00801573">
        <w:trPr>
          <w:trHeight w:val="316"/>
        </w:trPr>
        <w:tc>
          <w:tcPr>
            <w:tcW w:w="488" w:type="dxa"/>
          </w:tcPr>
          <w:p w:rsidR="00D20823" w:rsidRPr="00D20823" w:rsidRDefault="00D20823" w:rsidP="00D20823">
            <w:pPr>
              <w:widowControl w:val="0"/>
              <w:autoSpaceDE w:val="0"/>
              <w:autoSpaceDN w:val="0"/>
              <w:spacing w:line="274" w:lineRule="exact"/>
              <w:ind w:left="107"/>
              <w:rPr>
                <w:rFonts w:eastAsia="Times New Roman"/>
                <w:kern w:val="0"/>
                <w:szCs w:val="22"/>
              </w:rPr>
            </w:pPr>
            <w:r w:rsidRPr="00D20823">
              <w:rPr>
                <w:rFonts w:eastAsia="Times New Roman"/>
                <w:kern w:val="0"/>
                <w:szCs w:val="22"/>
              </w:rPr>
              <w:t>6</w:t>
            </w:r>
          </w:p>
        </w:tc>
        <w:tc>
          <w:tcPr>
            <w:tcW w:w="4242" w:type="dxa"/>
          </w:tcPr>
          <w:p w:rsidR="00D20823" w:rsidRPr="00D20823" w:rsidRDefault="00D20823" w:rsidP="00D20823">
            <w:pPr>
              <w:widowControl w:val="0"/>
              <w:autoSpaceDE w:val="0"/>
              <w:autoSpaceDN w:val="0"/>
              <w:spacing w:before="17"/>
              <w:ind w:left="108"/>
              <w:rPr>
                <w:rFonts w:eastAsia="Times New Roman"/>
                <w:kern w:val="0"/>
                <w:szCs w:val="22"/>
              </w:rPr>
            </w:pPr>
            <w:r w:rsidRPr="00D20823">
              <w:rPr>
                <w:rFonts w:eastAsia="Times New Roman"/>
                <w:kern w:val="0"/>
                <w:szCs w:val="22"/>
              </w:rPr>
              <w:t>Выгребные</w:t>
            </w:r>
            <w:r w:rsidRPr="00D20823">
              <w:rPr>
                <w:rFonts w:eastAsia="Times New Roman"/>
                <w:spacing w:val="-3"/>
                <w:kern w:val="0"/>
                <w:szCs w:val="22"/>
              </w:rPr>
              <w:t xml:space="preserve"> </w:t>
            </w:r>
            <w:r w:rsidRPr="00D20823">
              <w:rPr>
                <w:rFonts w:eastAsia="Times New Roman"/>
                <w:kern w:val="0"/>
                <w:szCs w:val="22"/>
              </w:rPr>
              <w:t>ямы</w:t>
            </w:r>
            <w:r w:rsidRPr="00D20823">
              <w:rPr>
                <w:rFonts w:eastAsia="Times New Roman"/>
                <w:spacing w:val="-2"/>
                <w:kern w:val="0"/>
                <w:szCs w:val="22"/>
              </w:rPr>
              <w:t xml:space="preserve"> </w:t>
            </w:r>
            <w:r w:rsidRPr="00D20823">
              <w:rPr>
                <w:rFonts w:eastAsia="Times New Roman"/>
                <w:kern w:val="0"/>
                <w:szCs w:val="22"/>
              </w:rPr>
              <w:t>ст.</w:t>
            </w:r>
            <w:r w:rsidRPr="00D20823">
              <w:rPr>
                <w:rFonts w:eastAsia="Times New Roman"/>
                <w:spacing w:val="-2"/>
                <w:kern w:val="0"/>
                <w:szCs w:val="22"/>
              </w:rPr>
              <w:t xml:space="preserve"> </w:t>
            </w:r>
            <w:r w:rsidRPr="00D20823">
              <w:rPr>
                <w:rFonts w:eastAsia="Times New Roman"/>
                <w:kern w:val="0"/>
                <w:szCs w:val="22"/>
              </w:rPr>
              <w:t>Формачѐво</w:t>
            </w:r>
          </w:p>
        </w:tc>
        <w:tc>
          <w:tcPr>
            <w:tcW w:w="2661" w:type="dxa"/>
          </w:tcPr>
          <w:p w:rsidR="00D20823" w:rsidRPr="00D20823" w:rsidRDefault="00D20823" w:rsidP="00D20823">
            <w:pPr>
              <w:widowControl w:val="0"/>
              <w:autoSpaceDE w:val="0"/>
              <w:autoSpaceDN w:val="0"/>
              <w:spacing w:before="17"/>
              <w:ind w:left="1135"/>
              <w:rPr>
                <w:rFonts w:eastAsia="Times New Roman"/>
                <w:kern w:val="0"/>
                <w:szCs w:val="22"/>
              </w:rPr>
            </w:pPr>
            <w:r w:rsidRPr="00D20823">
              <w:rPr>
                <w:rFonts w:eastAsia="Times New Roman"/>
                <w:kern w:val="0"/>
                <w:szCs w:val="22"/>
              </w:rPr>
              <w:t>5,49</w:t>
            </w:r>
          </w:p>
        </w:tc>
        <w:tc>
          <w:tcPr>
            <w:tcW w:w="2804" w:type="dxa"/>
          </w:tcPr>
          <w:p w:rsidR="00D20823" w:rsidRPr="00D20823" w:rsidRDefault="00D20823" w:rsidP="00D20823">
            <w:pPr>
              <w:widowControl w:val="0"/>
              <w:autoSpaceDE w:val="0"/>
              <w:autoSpaceDN w:val="0"/>
              <w:spacing w:before="17"/>
              <w:ind w:left="112" w:right="102"/>
              <w:jc w:val="center"/>
              <w:rPr>
                <w:rFonts w:eastAsia="Times New Roman"/>
                <w:kern w:val="0"/>
                <w:szCs w:val="22"/>
              </w:rPr>
            </w:pPr>
            <w:r w:rsidRPr="00D20823">
              <w:rPr>
                <w:rFonts w:eastAsia="Times New Roman"/>
                <w:kern w:val="0"/>
                <w:szCs w:val="22"/>
              </w:rPr>
              <w:t>5,87</w:t>
            </w:r>
          </w:p>
        </w:tc>
      </w:tr>
      <w:tr w:rsidR="00D20823" w:rsidRPr="00D20823" w:rsidTr="00801573">
        <w:trPr>
          <w:trHeight w:val="318"/>
        </w:trPr>
        <w:tc>
          <w:tcPr>
            <w:tcW w:w="488" w:type="dxa"/>
          </w:tcPr>
          <w:p w:rsidR="00D20823" w:rsidRPr="00D20823" w:rsidRDefault="00D20823" w:rsidP="00D20823">
            <w:pPr>
              <w:widowControl w:val="0"/>
              <w:autoSpaceDE w:val="0"/>
              <w:autoSpaceDN w:val="0"/>
              <w:rPr>
                <w:rFonts w:eastAsia="Times New Roman"/>
                <w:kern w:val="0"/>
                <w:szCs w:val="22"/>
              </w:rPr>
            </w:pPr>
          </w:p>
        </w:tc>
        <w:tc>
          <w:tcPr>
            <w:tcW w:w="4242" w:type="dxa"/>
          </w:tcPr>
          <w:p w:rsidR="00D20823" w:rsidRPr="00D20823" w:rsidRDefault="00D20823" w:rsidP="00D20823">
            <w:pPr>
              <w:widowControl w:val="0"/>
              <w:autoSpaceDE w:val="0"/>
              <w:autoSpaceDN w:val="0"/>
              <w:spacing w:before="1"/>
              <w:ind w:left="108"/>
              <w:rPr>
                <w:rFonts w:eastAsia="Times New Roman"/>
                <w:b/>
                <w:kern w:val="0"/>
                <w:szCs w:val="22"/>
              </w:rPr>
            </w:pPr>
            <w:r w:rsidRPr="00D20823">
              <w:rPr>
                <w:rFonts w:eastAsia="Times New Roman"/>
                <w:b/>
                <w:kern w:val="0"/>
                <w:szCs w:val="22"/>
              </w:rPr>
              <w:t>Всего</w:t>
            </w:r>
          </w:p>
        </w:tc>
        <w:tc>
          <w:tcPr>
            <w:tcW w:w="2661" w:type="dxa"/>
          </w:tcPr>
          <w:p w:rsidR="00D20823" w:rsidRPr="00D20823" w:rsidRDefault="00D20823" w:rsidP="00D20823">
            <w:pPr>
              <w:widowControl w:val="0"/>
              <w:autoSpaceDE w:val="0"/>
              <w:autoSpaceDN w:val="0"/>
              <w:spacing w:before="20"/>
              <w:ind w:left="1075"/>
              <w:rPr>
                <w:rFonts w:eastAsia="Times New Roman"/>
                <w:b/>
                <w:kern w:val="0"/>
                <w:szCs w:val="22"/>
              </w:rPr>
            </w:pPr>
            <w:r w:rsidRPr="00D20823">
              <w:rPr>
                <w:rFonts w:eastAsia="Times New Roman"/>
                <w:b/>
                <w:kern w:val="0"/>
                <w:szCs w:val="22"/>
              </w:rPr>
              <w:t>93,55</w:t>
            </w:r>
          </w:p>
        </w:tc>
        <w:tc>
          <w:tcPr>
            <w:tcW w:w="2804" w:type="dxa"/>
          </w:tcPr>
          <w:p w:rsidR="00D20823" w:rsidRPr="00D20823" w:rsidRDefault="00D20823" w:rsidP="00D20823">
            <w:pPr>
              <w:widowControl w:val="0"/>
              <w:autoSpaceDE w:val="0"/>
              <w:autoSpaceDN w:val="0"/>
              <w:spacing w:before="20"/>
              <w:ind w:left="112" w:right="102"/>
              <w:jc w:val="center"/>
              <w:rPr>
                <w:rFonts w:eastAsia="Times New Roman"/>
                <w:b/>
                <w:kern w:val="0"/>
                <w:szCs w:val="22"/>
              </w:rPr>
            </w:pPr>
            <w:r w:rsidRPr="00D20823">
              <w:rPr>
                <w:rFonts w:eastAsia="Times New Roman"/>
                <w:b/>
                <w:kern w:val="0"/>
                <w:szCs w:val="22"/>
              </w:rPr>
              <w:t>100,00</w:t>
            </w:r>
          </w:p>
        </w:tc>
      </w:tr>
    </w:tbl>
    <w:p w:rsidR="00801573" w:rsidRDefault="00801573" w:rsidP="0094313F">
      <w:pPr>
        <w:pStyle w:val="aff0"/>
      </w:pPr>
      <w:r>
        <w:t xml:space="preserve">Расчетные расходы сточных вод, как и расходы холодной воды, определены исходя из степени благоустройства жилой застройки и сохраняемого жилого фонда. </w:t>
      </w:r>
      <w:r>
        <w:lastRenderedPageBreak/>
        <w:t>При этом в соответствии со</w:t>
      </w:r>
      <w:r>
        <w:rPr>
          <w:spacing w:val="-57"/>
        </w:rPr>
        <w:t xml:space="preserve"> </w:t>
      </w:r>
      <w:r>
        <w:t>СНиП 2.04.03-85, удельные нормы водоотведения принимаются равными нормам водопотребления,</w:t>
      </w:r>
      <w:r>
        <w:rPr>
          <w:spacing w:val="-2"/>
        </w:rPr>
        <w:t xml:space="preserve"> </w:t>
      </w:r>
      <w:r>
        <w:t>без</w:t>
      </w:r>
      <w:r>
        <w:rPr>
          <w:spacing w:val="-1"/>
        </w:rPr>
        <w:t xml:space="preserve"> </w:t>
      </w:r>
      <w:r>
        <w:t>учета полива.</w:t>
      </w:r>
    </w:p>
    <w:p w:rsidR="005D0FDF" w:rsidRPr="00F51C8A" w:rsidRDefault="005D0FDF" w:rsidP="007F6D3E">
      <w:pPr>
        <w:pStyle w:val="ae"/>
      </w:pPr>
      <w:r w:rsidRPr="000712AF">
        <w:t xml:space="preserve">Таблица </w:t>
      </w:r>
      <w:fldSimple w:instr=" SEQ Таблица \* ARABIC ">
        <w:r w:rsidR="00136AA3">
          <w:rPr>
            <w:noProof/>
          </w:rPr>
          <w:t>24</w:t>
        </w:r>
      </w:fldSimple>
      <w:r w:rsidRPr="000712AF">
        <w:t xml:space="preserve"> – Расчет среднесуточного водо</w:t>
      </w:r>
      <w:r w:rsidR="00F5126E">
        <w:t>отведения</w:t>
      </w:r>
      <w:r w:rsidRPr="000712AF">
        <w:t xml:space="preserve"> </w:t>
      </w:r>
      <w:r>
        <w:t>Кичигинского сельского поселения</w:t>
      </w:r>
      <w:r w:rsidRPr="00F51C8A">
        <w:t xml:space="preserve"> </w:t>
      </w:r>
      <w:r>
        <w:t>на расчетный срок.</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772"/>
        <w:gridCol w:w="782"/>
        <w:gridCol w:w="1080"/>
        <w:gridCol w:w="1509"/>
        <w:gridCol w:w="965"/>
        <w:gridCol w:w="961"/>
        <w:gridCol w:w="905"/>
        <w:gridCol w:w="834"/>
      </w:tblGrid>
      <w:tr w:rsidR="005D0FDF" w:rsidRPr="00F51C8A" w:rsidTr="00F5126E">
        <w:trPr>
          <w:trHeight w:val="283"/>
          <w:jc w:val="center"/>
        </w:trPr>
        <w:tc>
          <w:tcPr>
            <w:tcW w:w="1254"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Наименование потребителей</w:t>
            </w:r>
          </w:p>
        </w:tc>
        <w:tc>
          <w:tcPr>
            <w:tcW w:w="371"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Ед. изм.</w:t>
            </w:r>
          </w:p>
        </w:tc>
        <w:tc>
          <w:tcPr>
            <w:tcW w:w="375"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Кол.</w:t>
            </w:r>
          </w:p>
        </w:tc>
        <w:tc>
          <w:tcPr>
            <w:tcW w:w="518"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Норма, л/сут на чел.</w:t>
            </w:r>
          </w:p>
        </w:tc>
        <w:tc>
          <w:tcPr>
            <w:tcW w:w="724" w:type="pct"/>
            <w:vMerge w:val="restart"/>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К макс. потребления</w:t>
            </w:r>
          </w:p>
        </w:tc>
        <w:tc>
          <w:tcPr>
            <w:tcW w:w="1758" w:type="pct"/>
            <w:gridSpan w:val="4"/>
            <w:tcBorders>
              <w:bottom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Расход воды м</w:t>
            </w:r>
            <w:r w:rsidRPr="00F51C8A">
              <w:rPr>
                <w:rFonts w:eastAsia="Times New Roman"/>
                <w:vertAlign w:val="superscript"/>
                <w:lang w:eastAsia="ru-RU"/>
              </w:rPr>
              <w:t>3</w:t>
            </w:r>
          </w:p>
        </w:tc>
      </w:tr>
      <w:tr w:rsidR="005D0FDF" w:rsidRPr="00F51C8A" w:rsidTr="00F5126E">
        <w:trPr>
          <w:trHeight w:val="283"/>
          <w:jc w:val="center"/>
        </w:trPr>
        <w:tc>
          <w:tcPr>
            <w:tcW w:w="1254" w:type="pct"/>
            <w:vMerge/>
            <w:vAlign w:val="center"/>
          </w:tcPr>
          <w:p w:rsidR="005D0FDF" w:rsidRPr="00F51C8A" w:rsidRDefault="005D0FDF" w:rsidP="006915C7">
            <w:pPr>
              <w:spacing w:after="200" w:line="276" w:lineRule="auto"/>
              <w:rPr>
                <w:rFonts w:eastAsia="Times New Roman"/>
                <w:lang w:eastAsia="ru-RU"/>
              </w:rPr>
            </w:pPr>
          </w:p>
        </w:tc>
        <w:tc>
          <w:tcPr>
            <w:tcW w:w="371" w:type="pct"/>
            <w:vMerge/>
            <w:vAlign w:val="center"/>
          </w:tcPr>
          <w:p w:rsidR="005D0FDF" w:rsidRPr="00F51C8A" w:rsidRDefault="005D0FDF" w:rsidP="006915C7">
            <w:pPr>
              <w:spacing w:after="200" w:line="276" w:lineRule="auto"/>
              <w:rPr>
                <w:rFonts w:eastAsia="Times New Roman"/>
                <w:lang w:eastAsia="ru-RU"/>
              </w:rPr>
            </w:pPr>
          </w:p>
        </w:tc>
        <w:tc>
          <w:tcPr>
            <w:tcW w:w="375" w:type="pct"/>
            <w:vMerge/>
            <w:vAlign w:val="center"/>
          </w:tcPr>
          <w:p w:rsidR="005D0FDF" w:rsidRPr="00F51C8A" w:rsidRDefault="005D0FDF" w:rsidP="006915C7">
            <w:pPr>
              <w:spacing w:after="200" w:line="276" w:lineRule="auto"/>
              <w:rPr>
                <w:rFonts w:eastAsia="Times New Roman"/>
                <w:lang w:eastAsia="ru-RU"/>
              </w:rPr>
            </w:pPr>
          </w:p>
        </w:tc>
        <w:tc>
          <w:tcPr>
            <w:tcW w:w="518" w:type="pct"/>
            <w:vMerge/>
            <w:vAlign w:val="center"/>
          </w:tcPr>
          <w:p w:rsidR="005D0FDF" w:rsidRPr="00F51C8A" w:rsidRDefault="005D0FDF" w:rsidP="006915C7">
            <w:pPr>
              <w:spacing w:after="200" w:line="276" w:lineRule="auto"/>
              <w:rPr>
                <w:rFonts w:eastAsia="Times New Roman"/>
                <w:lang w:eastAsia="ru-RU"/>
              </w:rPr>
            </w:pPr>
          </w:p>
        </w:tc>
        <w:tc>
          <w:tcPr>
            <w:tcW w:w="724" w:type="pct"/>
            <w:vMerge/>
            <w:tcBorders>
              <w:right w:val="single" w:sz="4" w:space="0" w:color="auto"/>
            </w:tcBorders>
            <w:vAlign w:val="center"/>
          </w:tcPr>
          <w:p w:rsidR="005D0FDF" w:rsidRPr="00F51C8A" w:rsidRDefault="005D0FDF" w:rsidP="006915C7">
            <w:pPr>
              <w:spacing w:after="200" w:line="276" w:lineRule="auto"/>
              <w:rPr>
                <w:rFonts w:eastAsia="Times New Roman"/>
                <w:lang w:eastAsia="ru-RU"/>
              </w:rPr>
            </w:pPr>
          </w:p>
        </w:tc>
        <w:tc>
          <w:tcPr>
            <w:tcW w:w="463" w:type="pct"/>
            <w:tcBorders>
              <w:top w:val="single" w:sz="4" w:space="0" w:color="auto"/>
              <w:left w:val="single" w:sz="4" w:space="0" w:color="auto"/>
              <w:bottom w:val="single" w:sz="4" w:space="0" w:color="auto"/>
              <w:right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сут</w:t>
            </w:r>
          </w:p>
        </w:tc>
        <w:tc>
          <w:tcPr>
            <w:tcW w:w="461" w:type="pct"/>
            <w:tcBorders>
              <w:top w:val="single" w:sz="4" w:space="0" w:color="auto"/>
              <w:left w:val="single" w:sz="4" w:space="0" w:color="auto"/>
              <w:bottom w:val="single" w:sz="4" w:space="0" w:color="auto"/>
              <w:right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сут</w:t>
            </w:r>
            <w:r w:rsidRPr="00F51C8A">
              <w:rPr>
                <w:rFonts w:eastAsia="Times New Roman"/>
                <w:vertAlign w:val="subscript"/>
                <w:lang w:eastAsia="ru-RU"/>
              </w:rPr>
              <w:t>max</w:t>
            </w:r>
          </w:p>
        </w:tc>
        <w:tc>
          <w:tcPr>
            <w:tcW w:w="434" w:type="pct"/>
            <w:tcBorders>
              <w:top w:val="single" w:sz="4" w:space="0" w:color="auto"/>
              <w:left w:val="single" w:sz="4" w:space="0" w:color="auto"/>
              <w:bottom w:val="single" w:sz="4" w:space="0" w:color="auto"/>
              <w:right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час</w:t>
            </w:r>
          </w:p>
        </w:tc>
        <w:tc>
          <w:tcPr>
            <w:tcW w:w="399" w:type="pct"/>
            <w:tcBorders>
              <w:top w:val="single" w:sz="4" w:space="0" w:color="auto"/>
              <w:left w:val="single" w:sz="4" w:space="0" w:color="auto"/>
              <w:bottom w:val="single" w:sz="4" w:space="0" w:color="auto"/>
              <w:right w:val="single" w:sz="4" w:space="0" w:color="auto"/>
            </w:tcBorders>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час</w:t>
            </w:r>
            <w:r w:rsidRPr="00F51C8A">
              <w:rPr>
                <w:rFonts w:eastAsia="Times New Roman"/>
                <w:vertAlign w:val="subscript"/>
                <w:lang w:eastAsia="ru-RU"/>
              </w:rPr>
              <w:t>max</w:t>
            </w:r>
          </w:p>
        </w:tc>
      </w:tr>
      <w:tr w:rsidR="005D0FDF" w:rsidRPr="00F51C8A" w:rsidTr="00F5126E">
        <w:trPr>
          <w:trHeight w:val="283"/>
          <w:jc w:val="center"/>
        </w:trPr>
        <w:tc>
          <w:tcPr>
            <w:tcW w:w="1254" w:type="pct"/>
            <w:vAlign w:val="center"/>
          </w:tcPr>
          <w:p w:rsidR="005D0FDF" w:rsidRPr="00F51C8A" w:rsidRDefault="005D0FDF" w:rsidP="006915C7">
            <w:pPr>
              <w:rPr>
                <w:rFonts w:eastAsia="Times New Roman"/>
                <w:lang w:eastAsia="ru-RU"/>
              </w:rPr>
            </w:pPr>
            <w:r w:rsidRPr="00F51C8A">
              <w:rPr>
                <w:rFonts w:eastAsia="Times New Roman"/>
                <w:lang w:eastAsia="ru-RU"/>
              </w:rPr>
              <w:t>Население*</w:t>
            </w:r>
          </w:p>
        </w:tc>
        <w:tc>
          <w:tcPr>
            <w:tcW w:w="371" w:type="pct"/>
            <w:noWrap/>
            <w:vAlign w:val="center"/>
          </w:tcPr>
          <w:p w:rsidR="005D0FDF" w:rsidRPr="00F51C8A" w:rsidRDefault="005D0FDF" w:rsidP="006915C7">
            <w:pPr>
              <w:jc w:val="center"/>
              <w:rPr>
                <w:rFonts w:eastAsia="Times New Roman"/>
                <w:lang w:eastAsia="ru-RU"/>
              </w:rPr>
            </w:pPr>
            <w:r w:rsidRPr="00F51C8A">
              <w:rPr>
                <w:rFonts w:eastAsia="Times New Roman"/>
                <w:lang w:eastAsia="ru-RU"/>
              </w:rPr>
              <w:t>чел.</w:t>
            </w:r>
          </w:p>
        </w:tc>
        <w:tc>
          <w:tcPr>
            <w:tcW w:w="375" w:type="pct"/>
            <w:noWrap/>
            <w:vAlign w:val="center"/>
          </w:tcPr>
          <w:p w:rsidR="005D0FDF" w:rsidRPr="00F51C8A" w:rsidRDefault="005D0FDF" w:rsidP="006915C7">
            <w:pPr>
              <w:jc w:val="center"/>
              <w:rPr>
                <w:rFonts w:eastAsia="Times New Roman"/>
                <w:lang w:eastAsia="ru-RU"/>
              </w:rPr>
            </w:pPr>
            <w:r>
              <w:rPr>
                <w:rFonts w:eastAsia="Times New Roman"/>
                <w:lang w:eastAsia="ru-RU"/>
              </w:rPr>
              <w:t>5450</w:t>
            </w:r>
          </w:p>
        </w:tc>
        <w:tc>
          <w:tcPr>
            <w:tcW w:w="518" w:type="pct"/>
            <w:noWrap/>
            <w:vAlign w:val="center"/>
          </w:tcPr>
          <w:p w:rsidR="005D0FDF" w:rsidRPr="00F51C8A" w:rsidRDefault="005D0FDF" w:rsidP="006915C7">
            <w:pPr>
              <w:jc w:val="center"/>
              <w:rPr>
                <w:rFonts w:eastAsia="Times New Roman"/>
                <w:lang w:val="en-US" w:eastAsia="ru-RU"/>
              </w:rPr>
            </w:pPr>
            <w:r>
              <w:rPr>
                <w:rFonts w:eastAsia="Times New Roman"/>
                <w:lang w:val="en-US" w:eastAsia="ru-RU"/>
              </w:rPr>
              <w:t>140</w:t>
            </w:r>
          </w:p>
        </w:tc>
        <w:tc>
          <w:tcPr>
            <w:tcW w:w="724" w:type="pct"/>
            <w:noWrap/>
            <w:vAlign w:val="center"/>
          </w:tcPr>
          <w:p w:rsidR="005D0FDF" w:rsidRPr="00F51C8A" w:rsidRDefault="005D0FDF" w:rsidP="006915C7">
            <w:pPr>
              <w:jc w:val="center"/>
              <w:rPr>
                <w:rFonts w:eastAsia="Times New Roman"/>
                <w:lang w:eastAsia="ru-RU"/>
              </w:rPr>
            </w:pPr>
            <w:r>
              <w:rPr>
                <w:rFonts w:eastAsia="Times New Roman"/>
                <w:lang w:eastAsia="ru-RU"/>
              </w:rPr>
              <w:t>1,2</w:t>
            </w:r>
          </w:p>
        </w:tc>
        <w:tc>
          <w:tcPr>
            <w:tcW w:w="463" w:type="pct"/>
            <w:tcBorders>
              <w:top w:val="single" w:sz="4" w:space="0" w:color="auto"/>
            </w:tcBorders>
            <w:noWrap/>
            <w:vAlign w:val="center"/>
          </w:tcPr>
          <w:p w:rsidR="005D0FDF" w:rsidRPr="00F51C8A" w:rsidRDefault="005D0FDF" w:rsidP="006915C7">
            <w:pPr>
              <w:jc w:val="center"/>
              <w:rPr>
                <w:rFonts w:eastAsia="Times New Roman"/>
                <w:lang w:eastAsia="ru-RU"/>
              </w:rPr>
            </w:pPr>
            <w:r>
              <w:rPr>
                <w:rFonts w:eastAsia="Times New Roman"/>
                <w:lang w:eastAsia="ru-RU"/>
              </w:rPr>
              <w:t>763</w:t>
            </w:r>
          </w:p>
        </w:tc>
        <w:tc>
          <w:tcPr>
            <w:tcW w:w="461" w:type="pct"/>
            <w:tcBorders>
              <w:top w:val="single" w:sz="4" w:space="0" w:color="auto"/>
            </w:tcBorders>
            <w:noWrap/>
            <w:vAlign w:val="center"/>
          </w:tcPr>
          <w:p w:rsidR="005D0FDF" w:rsidRPr="00F51C8A" w:rsidRDefault="005D0FDF" w:rsidP="006915C7">
            <w:pPr>
              <w:jc w:val="center"/>
              <w:rPr>
                <w:rFonts w:eastAsia="Times New Roman"/>
                <w:lang w:eastAsia="ru-RU"/>
              </w:rPr>
            </w:pPr>
            <w:r>
              <w:rPr>
                <w:rFonts w:eastAsia="Times New Roman"/>
                <w:lang w:eastAsia="ru-RU"/>
              </w:rPr>
              <w:t>915,6</w:t>
            </w:r>
          </w:p>
        </w:tc>
        <w:tc>
          <w:tcPr>
            <w:tcW w:w="434" w:type="pct"/>
            <w:tcBorders>
              <w:top w:val="single" w:sz="4" w:space="0" w:color="auto"/>
            </w:tcBorders>
            <w:noWrap/>
            <w:vAlign w:val="center"/>
          </w:tcPr>
          <w:p w:rsidR="005D0FDF" w:rsidRPr="00F51C8A" w:rsidRDefault="005D0FDF" w:rsidP="006915C7">
            <w:pPr>
              <w:jc w:val="center"/>
              <w:rPr>
                <w:rFonts w:eastAsia="Times New Roman"/>
                <w:lang w:eastAsia="ru-RU"/>
              </w:rPr>
            </w:pPr>
            <w:r>
              <w:rPr>
                <w:rFonts w:eastAsia="Times New Roman"/>
                <w:lang w:eastAsia="ru-RU"/>
              </w:rPr>
              <w:t>31,8</w:t>
            </w:r>
          </w:p>
        </w:tc>
        <w:tc>
          <w:tcPr>
            <w:tcW w:w="399" w:type="pct"/>
            <w:tcBorders>
              <w:top w:val="single" w:sz="4" w:space="0" w:color="auto"/>
            </w:tcBorders>
            <w:noWrap/>
            <w:vAlign w:val="center"/>
          </w:tcPr>
          <w:p w:rsidR="005D0FDF" w:rsidRPr="00F51C8A" w:rsidRDefault="005D0FDF" w:rsidP="006915C7">
            <w:pPr>
              <w:jc w:val="center"/>
              <w:rPr>
                <w:rFonts w:eastAsia="Times New Roman"/>
                <w:lang w:eastAsia="ru-RU"/>
              </w:rPr>
            </w:pPr>
            <w:r>
              <w:rPr>
                <w:rFonts w:eastAsia="Times New Roman"/>
                <w:lang w:eastAsia="ru-RU"/>
              </w:rPr>
              <w:t>38</w:t>
            </w:r>
            <w:r w:rsidRPr="00F51C8A">
              <w:rPr>
                <w:rFonts w:eastAsia="Times New Roman"/>
                <w:lang w:eastAsia="ru-RU"/>
              </w:rPr>
              <w:t>,</w:t>
            </w:r>
            <w:r>
              <w:rPr>
                <w:rFonts w:eastAsia="Times New Roman"/>
                <w:lang w:eastAsia="ru-RU"/>
              </w:rPr>
              <w:t>2</w:t>
            </w:r>
          </w:p>
        </w:tc>
      </w:tr>
      <w:tr w:rsidR="005D0FDF" w:rsidRPr="00F51C8A" w:rsidTr="00F5126E">
        <w:trPr>
          <w:trHeight w:val="283"/>
          <w:jc w:val="center"/>
        </w:trPr>
        <w:tc>
          <w:tcPr>
            <w:tcW w:w="1254" w:type="pct"/>
            <w:vAlign w:val="center"/>
          </w:tcPr>
          <w:p w:rsidR="005D0FDF" w:rsidRPr="00F51C8A" w:rsidRDefault="005D0FDF" w:rsidP="006915C7">
            <w:pPr>
              <w:spacing w:after="200" w:line="276" w:lineRule="auto"/>
              <w:rPr>
                <w:rFonts w:eastAsia="Times New Roman"/>
                <w:lang w:eastAsia="ru-RU"/>
              </w:rPr>
            </w:pPr>
            <w:r w:rsidRPr="00F51C8A">
              <w:rPr>
                <w:rFonts w:eastAsia="Times New Roman"/>
                <w:lang w:eastAsia="ru-RU"/>
              </w:rPr>
              <w:t>Неучтенные расходы включая нужды промышленности (15% общего водопотребления)</w:t>
            </w:r>
          </w:p>
        </w:tc>
        <w:tc>
          <w:tcPr>
            <w:tcW w:w="371" w:type="pct"/>
            <w:noWrap/>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w:t>
            </w:r>
          </w:p>
        </w:tc>
        <w:tc>
          <w:tcPr>
            <w:tcW w:w="375"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15</w:t>
            </w:r>
          </w:p>
        </w:tc>
        <w:tc>
          <w:tcPr>
            <w:tcW w:w="518" w:type="pct"/>
            <w:noWrap/>
            <w:vAlign w:val="center"/>
          </w:tcPr>
          <w:p w:rsidR="005D0FDF" w:rsidRPr="00F51C8A" w:rsidRDefault="005D0FDF" w:rsidP="006915C7">
            <w:pPr>
              <w:spacing w:after="200" w:line="276" w:lineRule="auto"/>
              <w:jc w:val="center"/>
              <w:rPr>
                <w:rFonts w:eastAsia="Times New Roman"/>
                <w:lang w:eastAsia="ru-RU"/>
              </w:rPr>
            </w:pPr>
            <w:r w:rsidRPr="00F51C8A">
              <w:rPr>
                <w:rFonts w:eastAsia="Times New Roman"/>
                <w:lang w:eastAsia="ru-RU"/>
              </w:rPr>
              <w:t>×</w:t>
            </w:r>
          </w:p>
        </w:tc>
        <w:tc>
          <w:tcPr>
            <w:tcW w:w="724"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1,2</w:t>
            </w:r>
          </w:p>
        </w:tc>
        <w:tc>
          <w:tcPr>
            <w:tcW w:w="463"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114,5</w:t>
            </w:r>
          </w:p>
        </w:tc>
        <w:tc>
          <w:tcPr>
            <w:tcW w:w="461"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137,3</w:t>
            </w:r>
          </w:p>
        </w:tc>
        <w:tc>
          <w:tcPr>
            <w:tcW w:w="434"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4,8</w:t>
            </w:r>
          </w:p>
        </w:tc>
        <w:tc>
          <w:tcPr>
            <w:tcW w:w="399" w:type="pct"/>
            <w:noWrap/>
            <w:vAlign w:val="center"/>
          </w:tcPr>
          <w:p w:rsidR="005D0FDF" w:rsidRPr="00F51C8A" w:rsidRDefault="005D0FDF" w:rsidP="006915C7">
            <w:pPr>
              <w:spacing w:after="200" w:line="276" w:lineRule="auto"/>
              <w:jc w:val="center"/>
              <w:rPr>
                <w:rFonts w:eastAsia="Times New Roman"/>
                <w:lang w:eastAsia="ru-RU"/>
              </w:rPr>
            </w:pPr>
            <w:r>
              <w:rPr>
                <w:rFonts w:eastAsia="Times New Roman"/>
                <w:lang w:eastAsia="ru-RU"/>
              </w:rPr>
              <w:t>5,7</w:t>
            </w:r>
          </w:p>
        </w:tc>
      </w:tr>
      <w:tr w:rsidR="005D0FDF" w:rsidRPr="00F51C8A" w:rsidTr="00F5126E">
        <w:trPr>
          <w:trHeight w:val="283"/>
          <w:jc w:val="center"/>
        </w:trPr>
        <w:tc>
          <w:tcPr>
            <w:tcW w:w="3242" w:type="pct"/>
            <w:gridSpan w:val="5"/>
            <w:vAlign w:val="center"/>
          </w:tcPr>
          <w:p w:rsidR="005D0FDF" w:rsidRPr="00F51C8A" w:rsidRDefault="005D0FDF" w:rsidP="006915C7">
            <w:pPr>
              <w:spacing w:after="200" w:line="276" w:lineRule="auto"/>
              <w:jc w:val="right"/>
              <w:rPr>
                <w:rFonts w:eastAsia="Times New Roman"/>
                <w:lang w:eastAsia="ru-RU"/>
              </w:rPr>
            </w:pPr>
            <w:r w:rsidRPr="00F51C8A">
              <w:rPr>
                <w:rFonts w:eastAsia="Times New Roman"/>
                <w:lang w:eastAsia="ru-RU"/>
              </w:rPr>
              <w:t> ИТОГО:</w:t>
            </w:r>
          </w:p>
        </w:tc>
        <w:tc>
          <w:tcPr>
            <w:tcW w:w="463" w:type="pct"/>
            <w:tcBorders>
              <w:top w:val="nil"/>
            </w:tcBorders>
            <w:noWrap/>
            <w:vAlign w:val="center"/>
          </w:tcPr>
          <w:p w:rsidR="005D0FDF" w:rsidRPr="00F51C8A" w:rsidRDefault="00F5126E" w:rsidP="006915C7">
            <w:pPr>
              <w:spacing w:after="200" w:line="276" w:lineRule="auto"/>
              <w:jc w:val="center"/>
              <w:rPr>
                <w:rFonts w:eastAsia="Times New Roman"/>
                <w:lang w:eastAsia="ru-RU"/>
              </w:rPr>
            </w:pPr>
            <w:r>
              <w:rPr>
                <w:rFonts w:eastAsia="Times New Roman"/>
                <w:lang w:eastAsia="ru-RU"/>
              </w:rPr>
              <w:fldChar w:fldCharType="begin"/>
            </w:r>
            <w:r>
              <w:rPr>
                <w:rFonts w:eastAsia="Times New Roman"/>
                <w:lang w:eastAsia="ru-RU"/>
              </w:rPr>
              <w:instrText xml:space="preserve"> =SUM(ABOVE) </w:instrText>
            </w:r>
            <w:r>
              <w:rPr>
                <w:rFonts w:eastAsia="Times New Roman"/>
                <w:lang w:eastAsia="ru-RU"/>
              </w:rPr>
              <w:fldChar w:fldCharType="separate"/>
            </w:r>
            <w:r w:rsidR="00136AA3">
              <w:rPr>
                <w:rFonts w:eastAsia="Times New Roman"/>
                <w:noProof/>
                <w:lang w:eastAsia="ru-RU"/>
              </w:rPr>
              <w:t>877,5</w:t>
            </w:r>
            <w:r>
              <w:rPr>
                <w:rFonts w:eastAsia="Times New Roman"/>
                <w:lang w:eastAsia="ru-RU"/>
              </w:rPr>
              <w:fldChar w:fldCharType="end"/>
            </w:r>
          </w:p>
        </w:tc>
        <w:tc>
          <w:tcPr>
            <w:tcW w:w="461" w:type="pct"/>
            <w:noWrap/>
            <w:vAlign w:val="center"/>
          </w:tcPr>
          <w:p w:rsidR="005D0FDF" w:rsidRPr="00F51C8A" w:rsidRDefault="00F5126E" w:rsidP="006915C7">
            <w:pPr>
              <w:spacing w:after="200" w:line="276" w:lineRule="auto"/>
              <w:jc w:val="center"/>
              <w:rPr>
                <w:rFonts w:eastAsia="Times New Roman"/>
                <w:lang w:eastAsia="ru-RU"/>
              </w:rPr>
            </w:pPr>
            <w:r>
              <w:rPr>
                <w:rFonts w:eastAsia="Times New Roman"/>
                <w:lang w:eastAsia="ru-RU"/>
              </w:rPr>
              <w:fldChar w:fldCharType="begin"/>
            </w:r>
            <w:r>
              <w:rPr>
                <w:rFonts w:eastAsia="Times New Roman"/>
                <w:lang w:eastAsia="ru-RU"/>
              </w:rPr>
              <w:instrText xml:space="preserve"> =SUM(ABOVE) </w:instrText>
            </w:r>
            <w:r>
              <w:rPr>
                <w:rFonts w:eastAsia="Times New Roman"/>
                <w:lang w:eastAsia="ru-RU"/>
              </w:rPr>
              <w:fldChar w:fldCharType="separate"/>
            </w:r>
            <w:r w:rsidR="00136AA3">
              <w:rPr>
                <w:rFonts w:eastAsia="Times New Roman"/>
                <w:noProof/>
                <w:lang w:eastAsia="ru-RU"/>
              </w:rPr>
              <w:t>1052,9</w:t>
            </w:r>
            <w:r>
              <w:rPr>
                <w:rFonts w:eastAsia="Times New Roman"/>
                <w:lang w:eastAsia="ru-RU"/>
              </w:rPr>
              <w:fldChar w:fldCharType="end"/>
            </w:r>
          </w:p>
        </w:tc>
        <w:tc>
          <w:tcPr>
            <w:tcW w:w="434" w:type="pct"/>
            <w:noWrap/>
            <w:vAlign w:val="center"/>
          </w:tcPr>
          <w:p w:rsidR="005D0FDF" w:rsidRPr="00F51C8A" w:rsidRDefault="00F5126E" w:rsidP="006915C7">
            <w:pPr>
              <w:spacing w:after="200" w:line="276" w:lineRule="auto"/>
              <w:jc w:val="center"/>
              <w:rPr>
                <w:rFonts w:eastAsia="Times New Roman"/>
                <w:lang w:eastAsia="ru-RU"/>
              </w:rPr>
            </w:pPr>
            <w:r>
              <w:rPr>
                <w:rFonts w:eastAsia="Times New Roman"/>
                <w:lang w:eastAsia="ru-RU"/>
              </w:rPr>
              <w:fldChar w:fldCharType="begin"/>
            </w:r>
            <w:r>
              <w:rPr>
                <w:rFonts w:eastAsia="Times New Roman"/>
                <w:lang w:eastAsia="ru-RU"/>
              </w:rPr>
              <w:instrText xml:space="preserve"> =SUM(ABOVE) </w:instrText>
            </w:r>
            <w:r>
              <w:rPr>
                <w:rFonts w:eastAsia="Times New Roman"/>
                <w:lang w:eastAsia="ru-RU"/>
              </w:rPr>
              <w:fldChar w:fldCharType="separate"/>
            </w:r>
            <w:r w:rsidR="00136AA3">
              <w:rPr>
                <w:rFonts w:eastAsia="Times New Roman"/>
                <w:noProof/>
                <w:lang w:eastAsia="ru-RU"/>
              </w:rPr>
              <w:t>36,6</w:t>
            </w:r>
            <w:r>
              <w:rPr>
                <w:rFonts w:eastAsia="Times New Roman"/>
                <w:lang w:eastAsia="ru-RU"/>
              </w:rPr>
              <w:fldChar w:fldCharType="end"/>
            </w:r>
          </w:p>
        </w:tc>
        <w:tc>
          <w:tcPr>
            <w:tcW w:w="399" w:type="pct"/>
            <w:noWrap/>
            <w:vAlign w:val="center"/>
          </w:tcPr>
          <w:p w:rsidR="005D0FDF" w:rsidRPr="00F51C8A" w:rsidRDefault="00F5126E" w:rsidP="006915C7">
            <w:pPr>
              <w:spacing w:after="200" w:line="276" w:lineRule="auto"/>
              <w:jc w:val="center"/>
              <w:rPr>
                <w:rFonts w:eastAsia="Times New Roman"/>
                <w:lang w:eastAsia="ru-RU"/>
              </w:rPr>
            </w:pPr>
            <w:r>
              <w:rPr>
                <w:rFonts w:eastAsia="Times New Roman"/>
                <w:lang w:eastAsia="ru-RU"/>
              </w:rPr>
              <w:fldChar w:fldCharType="begin"/>
            </w:r>
            <w:r>
              <w:rPr>
                <w:rFonts w:eastAsia="Times New Roman"/>
                <w:lang w:eastAsia="ru-RU"/>
              </w:rPr>
              <w:instrText xml:space="preserve"> =SUM(ABOVE) </w:instrText>
            </w:r>
            <w:r>
              <w:rPr>
                <w:rFonts w:eastAsia="Times New Roman"/>
                <w:lang w:eastAsia="ru-RU"/>
              </w:rPr>
              <w:fldChar w:fldCharType="separate"/>
            </w:r>
            <w:r w:rsidR="00136AA3">
              <w:rPr>
                <w:rFonts w:eastAsia="Times New Roman"/>
                <w:noProof/>
                <w:lang w:eastAsia="ru-RU"/>
              </w:rPr>
              <w:t>43,9</w:t>
            </w:r>
            <w:r>
              <w:rPr>
                <w:rFonts w:eastAsia="Times New Roman"/>
                <w:lang w:eastAsia="ru-RU"/>
              </w:rPr>
              <w:fldChar w:fldCharType="end"/>
            </w:r>
          </w:p>
        </w:tc>
      </w:tr>
    </w:tbl>
    <w:p w:rsidR="00801573" w:rsidRDefault="00801573" w:rsidP="00996FFD">
      <w:pPr>
        <w:pStyle w:val="aff0"/>
        <w:spacing w:before="120"/>
      </w:pPr>
      <w:r>
        <w:t>Сведения о фактическом и ожидаемом поступлении сточных вод в централизованную систему</w:t>
      </w:r>
      <w:r>
        <w:rPr>
          <w:spacing w:val="-1"/>
        </w:rPr>
        <w:t xml:space="preserve"> </w:t>
      </w:r>
      <w:r>
        <w:t>водоотведения</w:t>
      </w:r>
      <w:r>
        <w:rPr>
          <w:spacing w:val="-2"/>
        </w:rPr>
        <w:t xml:space="preserve"> </w:t>
      </w:r>
      <w:r>
        <w:t>в</w:t>
      </w:r>
      <w:r>
        <w:rPr>
          <w:spacing w:val="2"/>
        </w:rPr>
        <w:t xml:space="preserve"> </w:t>
      </w:r>
      <w:r>
        <w:t>Кичигинском</w:t>
      </w:r>
      <w:r>
        <w:rPr>
          <w:spacing w:val="-1"/>
        </w:rPr>
        <w:t xml:space="preserve"> </w:t>
      </w:r>
      <w:r>
        <w:t>сельском</w:t>
      </w:r>
      <w:r>
        <w:rPr>
          <w:spacing w:val="-1"/>
        </w:rPr>
        <w:t xml:space="preserve"> </w:t>
      </w:r>
      <w:r>
        <w:t>поселении приведены</w:t>
      </w:r>
      <w:r>
        <w:rPr>
          <w:spacing w:val="-2"/>
        </w:rPr>
        <w:t xml:space="preserve"> </w:t>
      </w:r>
      <w:r>
        <w:t>в</w:t>
      </w:r>
      <w:r>
        <w:rPr>
          <w:spacing w:val="-1"/>
        </w:rPr>
        <w:t xml:space="preserve"> </w:t>
      </w:r>
      <w:r>
        <w:t>таблице ниже.</w:t>
      </w:r>
    </w:p>
    <w:p w:rsidR="00996FFD" w:rsidRPr="00996FFD" w:rsidRDefault="00996FFD" w:rsidP="007F6D3E">
      <w:pPr>
        <w:pStyle w:val="ae"/>
      </w:pPr>
      <w:r w:rsidRPr="00996FFD">
        <w:t xml:space="preserve">Таблица </w:t>
      </w:r>
      <w:fldSimple w:instr=" SEQ Таблица \* ARABIC ">
        <w:r w:rsidR="00136AA3">
          <w:rPr>
            <w:noProof/>
          </w:rPr>
          <w:t>25</w:t>
        </w:r>
      </w:fldSimple>
      <w:r w:rsidRPr="00996FFD">
        <w:t>– Сведения о фактическом и ожидаемом поступлении сточных вод в Кичигинском сельском поселении.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55"/>
        <w:gridCol w:w="1321"/>
        <w:gridCol w:w="660"/>
        <w:gridCol w:w="662"/>
        <w:gridCol w:w="663"/>
        <w:gridCol w:w="661"/>
        <w:gridCol w:w="661"/>
        <w:gridCol w:w="700"/>
        <w:gridCol w:w="662"/>
        <w:gridCol w:w="662"/>
        <w:gridCol w:w="662"/>
        <w:gridCol w:w="662"/>
        <w:gridCol w:w="664"/>
      </w:tblGrid>
      <w:tr w:rsidR="00801573" w:rsidTr="00B946D9">
        <w:trPr>
          <w:trHeight w:val="1103"/>
        </w:trPr>
        <w:tc>
          <w:tcPr>
            <w:tcW w:w="1555" w:type="dxa"/>
            <w:vAlign w:val="center"/>
          </w:tcPr>
          <w:p w:rsidR="00801573" w:rsidRDefault="00801573" w:rsidP="00B946D9">
            <w:pPr>
              <w:pStyle w:val="TableParagraph"/>
              <w:ind w:left="0"/>
              <w:jc w:val="center"/>
              <w:rPr>
                <w:b/>
                <w:sz w:val="24"/>
              </w:rPr>
            </w:pPr>
            <w:r>
              <w:rPr>
                <w:b/>
                <w:sz w:val="24"/>
              </w:rPr>
              <w:t>Показатель</w:t>
            </w:r>
          </w:p>
        </w:tc>
        <w:tc>
          <w:tcPr>
            <w:tcW w:w="1321" w:type="dxa"/>
            <w:vAlign w:val="center"/>
          </w:tcPr>
          <w:p w:rsidR="00801573" w:rsidRDefault="00801573" w:rsidP="00B946D9">
            <w:pPr>
              <w:pStyle w:val="TableParagraph"/>
              <w:ind w:left="0"/>
              <w:jc w:val="center"/>
              <w:rPr>
                <w:b/>
                <w:sz w:val="24"/>
              </w:rPr>
            </w:pPr>
            <w:r>
              <w:rPr>
                <w:b/>
                <w:sz w:val="24"/>
              </w:rPr>
              <w:t>Фактическое</w:t>
            </w:r>
          </w:p>
          <w:p w:rsidR="00801573" w:rsidRDefault="00801573" w:rsidP="00B946D9">
            <w:pPr>
              <w:pStyle w:val="TableParagraph"/>
              <w:ind w:left="0"/>
              <w:jc w:val="center"/>
              <w:rPr>
                <w:b/>
                <w:sz w:val="24"/>
              </w:rPr>
            </w:pPr>
            <w:r>
              <w:rPr>
                <w:b/>
                <w:spacing w:val="-1"/>
                <w:sz w:val="24"/>
              </w:rPr>
              <w:t>поступление</w:t>
            </w:r>
            <w:r>
              <w:rPr>
                <w:b/>
                <w:spacing w:val="-57"/>
                <w:sz w:val="24"/>
              </w:rPr>
              <w:t xml:space="preserve"> </w:t>
            </w:r>
            <w:r>
              <w:rPr>
                <w:b/>
                <w:sz w:val="24"/>
              </w:rPr>
              <w:t>сточных вод</w:t>
            </w:r>
          </w:p>
        </w:tc>
        <w:tc>
          <w:tcPr>
            <w:tcW w:w="7319" w:type="dxa"/>
            <w:gridSpan w:val="11"/>
            <w:vAlign w:val="center"/>
          </w:tcPr>
          <w:p w:rsidR="00801573" w:rsidRDefault="00801573" w:rsidP="00B946D9">
            <w:pPr>
              <w:pStyle w:val="TableParagraph"/>
              <w:ind w:left="0"/>
              <w:jc w:val="center"/>
              <w:rPr>
                <w:b/>
                <w:sz w:val="24"/>
              </w:rPr>
            </w:pPr>
            <w:r>
              <w:rPr>
                <w:b/>
                <w:sz w:val="24"/>
              </w:rPr>
              <w:t>Ожидаемое</w:t>
            </w:r>
            <w:r>
              <w:rPr>
                <w:b/>
                <w:spacing w:val="-3"/>
                <w:sz w:val="24"/>
              </w:rPr>
              <w:t xml:space="preserve"> </w:t>
            </w:r>
            <w:r>
              <w:rPr>
                <w:b/>
                <w:sz w:val="24"/>
              </w:rPr>
              <w:t>поступление</w:t>
            </w:r>
            <w:r>
              <w:rPr>
                <w:b/>
                <w:spacing w:val="-2"/>
                <w:sz w:val="24"/>
              </w:rPr>
              <w:t xml:space="preserve"> </w:t>
            </w:r>
            <w:r>
              <w:rPr>
                <w:b/>
                <w:sz w:val="24"/>
              </w:rPr>
              <w:t>сточных</w:t>
            </w:r>
            <w:r>
              <w:rPr>
                <w:b/>
                <w:spacing w:val="-2"/>
                <w:sz w:val="24"/>
              </w:rPr>
              <w:t xml:space="preserve"> </w:t>
            </w:r>
            <w:r>
              <w:rPr>
                <w:b/>
                <w:sz w:val="24"/>
              </w:rPr>
              <w:t>вод</w:t>
            </w:r>
          </w:p>
        </w:tc>
      </w:tr>
      <w:tr w:rsidR="00801573" w:rsidTr="00B946D9">
        <w:trPr>
          <w:trHeight w:val="317"/>
        </w:trPr>
        <w:tc>
          <w:tcPr>
            <w:tcW w:w="1555" w:type="dxa"/>
            <w:vAlign w:val="center"/>
          </w:tcPr>
          <w:p w:rsidR="00801573" w:rsidRDefault="00801573" w:rsidP="00B946D9">
            <w:pPr>
              <w:pStyle w:val="TableParagraph"/>
              <w:ind w:left="0"/>
              <w:jc w:val="center"/>
              <w:rPr>
                <w:sz w:val="24"/>
              </w:rPr>
            </w:pPr>
            <w:r>
              <w:rPr>
                <w:sz w:val="24"/>
              </w:rPr>
              <w:t>год</w:t>
            </w:r>
          </w:p>
        </w:tc>
        <w:tc>
          <w:tcPr>
            <w:tcW w:w="1321" w:type="dxa"/>
            <w:vAlign w:val="center"/>
          </w:tcPr>
          <w:p w:rsidR="00801573" w:rsidRDefault="00801573" w:rsidP="00B946D9">
            <w:pPr>
              <w:pStyle w:val="TableParagraph"/>
              <w:ind w:left="0"/>
              <w:jc w:val="center"/>
              <w:rPr>
                <w:sz w:val="24"/>
              </w:rPr>
            </w:pPr>
            <w:r>
              <w:rPr>
                <w:sz w:val="24"/>
              </w:rPr>
              <w:t>2020</w:t>
            </w:r>
          </w:p>
        </w:tc>
        <w:tc>
          <w:tcPr>
            <w:tcW w:w="660" w:type="dxa"/>
            <w:vAlign w:val="center"/>
          </w:tcPr>
          <w:p w:rsidR="00801573" w:rsidRDefault="00801573" w:rsidP="00B946D9">
            <w:pPr>
              <w:pStyle w:val="TableParagraph"/>
              <w:ind w:left="0"/>
              <w:jc w:val="center"/>
              <w:rPr>
                <w:sz w:val="24"/>
              </w:rPr>
            </w:pPr>
            <w:r>
              <w:rPr>
                <w:sz w:val="24"/>
              </w:rPr>
              <w:t>2021</w:t>
            </w:r>
          </w:p>
        </w:tc>
        <w:tc>
          <w:tcPr>
            <w:tcW w:w="662" w:type="dxa"/>
            <w:vAlign w:val="center"/>
          </w:tcPr>
          <w:p w:rsidR="00801573" w:rsidRDefault="00801573" w:rsidP="00B946D9">
            <w:pPr>
              <w:pStyle w:val="TableParagraph"/>
              <w:ind w:left="0"/>
              <w:jc w:val="center"/>
              <w:rPr>
                <w:sz w:val="24"/>
              </w:rPr>
            </w:pPr>
            <w:r>
              <w:rPr>
                <w:sz w:val="24"/>
              </w:rPr>
              <w:t>2022</w:t>
            </w:r>
          </w:p>
        </w:tc>
        <w:tc>
          <w:tcPr>
            <w:tcW w:w="663" w:type="dxa"/>
            <w:vAlign w:val="center"/>
          </w:tcPr>
          <w:p w:rsidR="00801573" w:rsidRDefault="00801573" w:rsidP="00B946D9">
            <w:pPr>
              <w:pStyle w:val="TableParagraph"/>
              <w:ind w:left="0"/>
              <w:jc w:val="center"/>
              <w:rPr>
                <w:sz w:val="24"/>
              </w:rPr>
            </w:pPr>
            <w:r>
              <w:rPr>
                <w:sz w:val="24"/>
              </w:rPr>
              <w:t>2023</w:t>
            </w:r>
          </w:p>
        </w:tc>
        <w:tc>
          <w:tcPr>
            <w:tcW w:w="661" w:type="dxa"/>
            <w:vAlign w:val="center"/>
          </w:tcPr>
          <w:p w:rsidR="00801573" w:rsidRDefault="00801573" w:rsidP="00B946D9">
            <w:pPr>
              <w:pStyle w:val="TableParagraph"/>
              <w:ind w:left="0"/>
              <w:jc w:val="center"/>
              <w:rPr>
                <w:sz w:val="24"/>
              </w:rPr>
            </w:pPr>
            <w:r>
              <w:rPr>
                <w:sz w:val="24"/>
              </w:rPr>
              <w:t>2024</w:t>
            </w:r>
          </w:p>
        </w:tc>
        <w:tc>
          <w:tcPr>
            <w:tcW w:w="661" w:type="dxa"/>
            <w:vAlign w:val="center"/>
          </w:tcPr>
          <w:p w:rsidR="00801573" w:rsidRDefault="00801573" w:rsidP="00B946D9">
            <w:pPr>
              <w:pStyle w:val="TableParagraph"/>
              <w:ind w:left="0"/>
              <w:jc w:val="center"/>
              <w:rPr>
                <w:sz w:val="24"/>
              </w:rPr>
            </w:pPr>
            <w:r>
              <w:rPr>
                <w:sz w:val="24"/>
              </w:rPr>
              <w:t>2025</w:t>
            </w:r>
          </w:p>
        </w:tc>
        <w:tc>
          <w:tcPr>
            <w:tcW w:w="700" w:type="dxa"/>
            <w:vAlign w:val="center"/>
          </w:tcPr>
          <w:p w:rsidR="00801573" w:rsidRDefault="00801573" w:rsidP="00B946D9">
            <w:pPr>
              <w:pStyle w:val="TableParagraph"/>
              <w:ind w:left="0"/>
              <w:jc w:val="center"/>
              <w:rPr>
                <w:sz w:val="24"/>
              </w:rPr>
            </w:pPr>
            <w:r>
              <w:rPr>
                <w:sz w:val="24"/>
              </w:rPr>
              <w:t>2026</w:t>
            </w:r>
          </w:p>
        </w:tc>
        <w:tc>
          <w:tcPr>
            <w:tcW w:w="662" w:type="dxa"/>
            <w:vAlign w:val="center"/>
          </w:tcPr>
          <w:p w:rsidR="00801573" w:rsidRDefault="00801573" w:rsidP="00B946D9">
            <w:pPr>
              <w:pStyle w:val="TableParagraph"/>
              <w:ind w:left="0"/>
              <w:jc w:val="center"/>
              <w:rPr>
                <w:sz w:val="24"/>
              </w:rPr>
            </w:pPr>
            <w:r>
              <w:rPr>
                <w:sz w:val="24"/>
              </w:rPr>
              <w:t>2027</w:t>
            </w:r>
          </w:p>
        </w:tc>
        <w:tc>
          <w:tcPr>
            <w:tcW w:w="662" w:type="dxa"/>
            <w:vAlign w:val="center"/>
          </w:tcPr>
          <w:p w:rsidR="00801573" w:rsidRDefault="00801573" w:rsidP="00B946D9">
            <w:pPr>
              <w:pStyle w:val="TableParagraph"/>
              <w:ind w:left="0"/>
              <w:jc w:val="center"/>
              <w:rPr>
                <w:sz w:val="24"/>
              </w:rPr>
            </w:pPr>
            <w:r>
              <w:rPr>
                <w:sz w:val="24"/>
              </w:rPr>
              <w:t>2028</w:t>
            </w:r>
          </w:p>
        </w:tc>
        <w:tc>
          <w:tcPr>
            <w:tcW w:w="662" w:type="dxa"/>
            <w:vAlign w:val="center"/>
          </w:tcPr>
          <w:p w:rsidR="00801573" w:rsidRDefault="00801573" w:rsidP="00B946D9">
            <w:pPr>
              <w:pStyle w:val="TableParagraph"/>
              <w:ind w:left="0"/>
              <w:jc w:val="center"/>
              <w:rPr>
                <w:sz w:val="24"/>
              </w:rPr>
            </w:pPr>
            <w:r>
              <w:rPr>
                <w:sz w:val="24"/>
              </w:rPr>
              <w:t>2029</w:t>
            </w:r>
          </w:p>
        </w:tc>
        <w:tc>
          <w:tcPr>
            <w:tcW w:w="662" w:type="dxa"/>
            <w:vAlign w:val="center"/>
          </w:tcPr>
          <w:p w:rsidR="00801573" w:rsidRDefault="00801573" w:rsidP="00B946D9">
            <w:pPr>
              <w:pStyle w:val="TableParagraph"/>
              <w:ind w:left="0"/>
              <w:jc w:val="center"/>
              <w:rPr>
                <w:sz w:val="24"/>
              </w:rPr>
            </w:pPr>
            <w:r>
              <w:rPr>
                <w:sz w:val="24"/>
              </w:rPr>
              <w:t>2030</w:t>
            </w:r>
          </w:p>
        </w:tc>
        <w:tc>
          <w:tcPr>
            <w:tcW w:w="664" w:type="dxa"/>
            <w:vAlign w:val="center"/>
          </w:tcPr>
          <w:p w:rsidR="00801573" w:rsidRDefault="00801573" w:rsidP="00B946D9">
            <w:pPr>
              <w:pStyle w:val="TableParagraph"/>
              <w:ind w:left="0"/>
              <w:jc w:val="center"/>
              <w:rPr>
                <w:sz w:val="24"/>
              </w:rPr>
            </w:pPr>
            <w:r>
              <w:rPr>
                <w:sz w:val="24"/>
              </w:rPr>
              <w:t>2031</w:t>
            </w:r>
          </w:p>
        </w:tc>
      </w:tr>
      <w:tr w:rsidR="00801573" w:rsidTr="00B946D9">
        <w:trPr>
          <w:trHeight w:val="275"/>
        </w:trPr>
        <w:tc>
          <w:tcPr>
            <w:tcW w:w="1555" w:type="dxa"/>
            <w:vAlign w:val="center"/>
          </w:tcPr>
          <w:p w:rsidR="00801573" w:rsidRDefault="00801573" w:rsidP="00B946D9">
            <w:pPr>
              <w:pStyle w:val="TableParagraph"/>
              <w:ind w:left="0"/>
              <w:jc w:val="center"/>
            </w:pPr>
            <w:r>
              <w:t>годовое,</w:t>
            </w:r>
            <w:r>
              <w:rPr>
                <w:spacing w:val="-4"/>
              </w:rPr>
              <w:t xml:space="preserve"> </w:t>
            </w:r>
            <w:r>
              <w:t>тыс.</w:t>
            </w:r>
            <w:r>
              <w:rPr>
                <w:spacing w:val="-4"/>
              </w:rPr>
              <w:t xml:space="preserve"> </w:t>
            </w:r>
            <w:r>
              <w:t>м</w:t>
            </w:r>
            <w:r>
              <w:rPr>
                <w:vertAlign w:val="superscript"/>
              </w:rPr>
              <w:t>3</w:t>
            </w:r>
          </w:p>
        </w:tc>
        <w:tc>
          <w:tcPr>
            <w:tcW w:w="1321" w:type="dxa"/>
            <w:vAlign w:val="center"/>
          </w:tcPr>
          <w:p w:rsidR="00801573" w:rsidRDefault="00801573" w:rsidP="00B946D9">
            <w:pPr>
              <w:pStyle w:val="TableParagraph"/>
              <w:ind w:left="0"/>
              <w:jc w:val="center"/>
              <w:rPr>
                <w:sz w:val="24"/>
              </w:rPr>
            </w:pPr>
            <w:r>
              <w:rPr>
                <w:sz w:val="24"/>
              </w:rPr>
              <w:t>93,55</w:t>
            </w:r>
          </w:p>
        </w:tc>
        <w:tc>
          <w:tcPr>
            <w:tcW w:w="660" w:type="dxa"/>
            <w:vAlign w:val="center"/>
          </w:tcPr>
          <w:p w:rsidR="00801573" w:rsidRDefault="00801573" w:rsidP="00B946D9">
            <w:pPr>
              <w:pStyle w:val="TableParagraph"/>
              <w:ind w:left="0"/>
              <w:jc w:val="center"/>
              <w:rPr>
                <w:sz w:val="24"/>
              </w:rPr>
            </w:pPr>
            <w:r>
              <w:rPr>
                <w:sz w:val="24"/>
              </w:rPr>
              <w:t>93,78</w:t>
            </w:r>
          </w:p>
        </w:tc>
        <w:tc>
          <w:tcPr>
            <w:tcW w:w="662" w:type="dxa"/>
            <w:vAlign w:val="center"/>
          </w:tcPr>
          <w:p w:rsidR="00801573" w:rsidRDefault="00801573" w:rsidP="00B946D9">
            <w:pPr>
              <w:pStyle w:val="TableParagraph"/>
              <w:ind w:left="0"/>
              <w:jc w:val="center"/>
              <w:rPr>
                <w:sz w:val="24"/>
              </w:rPr>
            </w:pPr>
            <w:r>
              <w:rPr>
                <w:sz w:val="24"/>
              </w:rPr>
              <w:t>94,01</w:t>
            </w:r>
          </w:p>
        </w:tc>
        <w:tc>
          <w:tcPr>
            <w:tcW w:w="663" w:type="dxa"/>
            <w:vAlign w:val="center"/>
          </w:tcPr>
          <w:p w:rsidR="00801573" w:rsidRDefault="00801573" w:rsidP="00B946D9">
            <w:pPr>
              <w:pStyle w:val="TableParagraph"/>
              <w:ind w:left="0"/>
              <w:jc w:val="center"/>
              <w:rPr>
                <w:sz w:val="24"/>
              </w:rPr>
            </w:pPr>
            <w:r>
              <w:rPr>
                <w:sz w:val="24"/>
              </w:rPr>
              <w:t>94,24</w:t>
            </w:r>
          </w:p>
        </w:tc>
        <w:tc>
          <w:tcPr>
            <w:tcW w:w="661" w:type="dxa"/>
            <w:vAlign w:val="center"/>
          </w:tcPr>
          <w:p w:rsidR="00801573" w:rsidRDefault="00801573" w:rsidP="00B946D9">
            <w:pPr>
              <w:pStyle w:val="TableParagraph"/>
              <w:ind w:left="0"/>
              <w:jc w:val="center"/>
              <w:rPr>
                <w:sz w:val="24"/>
              </w:rPr>
            </w:pPr>
            <w:r>
              <w:rPr>
                <w:sz w:val="24"/>
              </w:rPr>
              <w:t>94,47</w:t>
            </w:r>
          </w:p>
        </w:tc>
        <w:tc>
          <w:tcPr>
            <w:tcW w:w="661" w:type="dxa"/>
            <w:vAlign w:val="center"/>
          </w:tcPr>
          <w:p w:rsidR="00801573" w:rsidRDefault="00801573" w:rsidP="00B946D9">
            <w:pPr>
              <w:pStyle w:val="TableParagraph"/>
              <w:ind w:left="0"/>
              <w:jc w:val="center"/>
              <w:rPr>
                <w:sz w:val="24"/>
              </w:rPr>
            </w:pPr>
            <w:r>
              <w:rPr>
                <w:sz w:val="24"/>
              </w:rPr>
              <w:t>94,71</w:t>
            </w:r>
          </w:p>
        </w:tc>
        <w:tc>
          <w:tcPr>
            <w:tcW w:w="700" w:type="dxa"/>
            <w:vAlign w:val="center"/>
          </w:tcPr>
          <w:p w:rsidR="00801573" w:rsidRDefault="00801573" w:rsidP="00B946D9">
            <w:pPr>
              <w:pStyle w:val="TableParagraph"/>
              <w:ind w:left="0"/>
              <w:jc w:val="center"/>
              <w:rPr>
                <w:sz w:val="24"/>
              </w:rPr>
            </w:pPr>
            <w:r>
              <w:rPr>
                <w:sz w:val="24"/>
              </w:rPr>
              <w:t>94,94</w:t>
            </w:r>
          </w:p>
        </w:tc>
        <w:tc>
          <w:tcPr>
            <w:tcW w:w="662" w:type="dxa"/>
            <w:vAlign w:val="center"/>
          </w:tcPr>
          <w:p w:rsidR="00801573" w:rsidRDefault="00801573" w:rsidP="00B946D9">
            <w:pPr>
              <w:pStyle w:val="TableParagraph"/>
              <w:ind w:left="0"/>
              <w:jc w:val="center"/>
              <w:rPr>
                <w:sz w:val="24"/>
              </w:rPr>
            </w:pPr>
            <w:r>
              <w:rPr>
                <w:sz w:val="24"/>
              </w:rPr>
              <w:t>95,17</w:t>
            </w:r>
          </w:p>
        </w:tc>
        <w:tc>
          <w:tcPr>
            <w:tcW w:w="662" w:type="dxa"/>
            <w:vAlign w:val="center"/>
          </w:tcPr>
          <w:p w:rsidR="00801573" w:rsidRDefault="00801573" w:rsidP="00B946D9">
            <w:pPr>
              <w:pStyle w:val="TableParagraph"/>
              <w:ind w:left="0"/>
              <w:jc w:val="center"/>
              <w:rPr>
                <w:sz w:val="24"/>
              </w:rPr>
            </w:pPr>
            <w:r>
              <w:rPr>
                <w:sz w:val="24"/>
              </w:rPr>
              <w:t>95,40</w:t>
            </w:r>
          </w:p>
        </w:tc>
        <w:tc>
          <w:tcPr>
            <w:tcW w:w="662" w:type="dxa"/>
            <w:vAlign w:val="center"/>
          </w:tcPr>
          <w:p w:rsidR="00801573" w:rsidRDefault="00801573" w:rsidP="00B946D9">
            <w:pPr>
              <w:pStyle w:val="TableParagraph"/>
              <w:ind w:left="0"/>
              <w:jc w:val="center"/>
              <w:rPr>
                <w:sz w:val="24"/>
              </w:rPr>
            </w:pPr>
            <w:r>
              <w:rPr>
                <w:sz w:val="24"/>
              </w:rPr>
              <w:t>95,63</w:t>
            </w:r>
          </w:p>
        </w:tc>
        <w:tc>
          <w:tcPr>
            <w:tcW w:w="662" w:type="dxa"/>
            <w:vAlign w:val="center"/>
          </w:tcPr>
          <w:p w:rsidR="00801573" w:rsidRDefault="00801573" w:rsidP="00B946D9">
            <w:pPr>
              <w:pStyle w:val="TableParagraph"/>
              <w:ind w:left="0"/>
              <w:jc w:val="center"/>
              <w:rPr>
                <w:sz w:val="24"/>
              </w:rPr>
            </w:pPr>
            <w:r>
              <w:rPr>
                <w:sz w:val="24"/>
              </w:rPr>
              <w:t>95,86</w:t>
            </w:r>
          </w:p>
        </w:tc>
        <w:tc>
          <w:tcPr>
            <w:tcW w:w="664" w:type="dxa"/>
            <w:vAlign w:val="center"/>
          </w:tcPr>
          <w:p w:rsidR="00801573" w:rsidRDefault="00801573" w:rsidP="00B946D9">
            <w:pPr>
              <w:pStyle w:val="TableParagraph"/>
              <w:ind w:left="0"/>
              <w:jc w:val="center"/>
              <w:rPr>
                <w:sz w:val="24"/>
              </w:rPr>
            </w:pPr>
            <w:r>
              <w:rPr>
                <w:sz w:val="24"/>
              </w:rPr>
              <w:t>96,09</w:t>
            </w:r>
          </w:p>
        </w:tc>
      </w:tr>
      <w:tr w:rsidR="00801573" w:rsidTr="00B946D9">
        <w:trPr>
          <w:trHeight w:val="506"/>
        </w:trPr>
        <w:tc>
          <w:tcPr>
            <w:tcW w:w="1555" w:type="dxa"/>
            <w:vAlign w:val="center"/>
          </w:tcPr>
          <w:p w:rsidR="00801573" w:rsidRDefault="00801573" w:rsidP="00B946D9">
            <w:pPr>
              <w:pStyle w:val="TableParagraph"/>
              <w:ind w:left="0"/>
              <w:jc w:val="center"/>
            </w:pPr>
            <w:r>
              <w:t>среднесуточное</w:t>
            </w:r>
            <w:r>
              <w:rPr>
                <w:spacing w:val="-53"/>
              </w:rPr>
              <w:t xml:space="preserve"> </w:t>
            </w:r>
            <w:r>
              <w:t>м</w:t>
            </w:r>
            <w:r>
              <w:rPr>
                <w:vertAlign w:val="superscript"/>
              </w:rPr>
              <w:t>3</w:t>
            </w:r>
            <w:r>
              <w:t>/сут.</w:t>
            </w:r>
          </w:p>
        </w:tc>
        <w:tc>
          <w:tcPr>
            <w:tcW w:w="1321" w:type="dxa"/>
            <w:vAlign w:val="center"/>
          </w:tcPr>
          <w:p w:rsidR="00801573" w:rsidRDefault="00801573" w:rsidP="00B946D9">
            <w:pPr>
              <w:pStyle w:val="TableParagraph"/>
              <w:ind w:left="0"/>
              <w:jc w:val="center"/>
              <w:rPr>
                <w:sz w:val="24"/>
              </w:rPr>
            </w:pPr>
            <w:r>
              <w:rPr>
                <w:sz w:val="24"/>
              </w:rPr>
              <w:t>256,31</w:t>
            </w:r>
          </w:p>
        </w:tc>
        <w:tc>
          <w:tcPr>
            <w:tcW w:w="660" w:type="dxa"/>
            <w:vAlign w:val="center"/>
          </w:tcPr>
          <w:p w:rsidR="00801573" w:rsidRDefault="00801573" w:rsidP="00B946D9">
            <w:pPr>
              <w:pStyle w:val="TableParagraph"/>
              <w:ind w:left="0"/>
              <w:jc w:val="center"/>
              <w:rPr>
                <w:sz w:val="24"/>
              </w:rPr>
            </w:pPr>
            <w:r>
              <w:rPr>
                <w:sz w:val="24"/>
              </w:rPr>
              <w:t>256,94</w:t>
            </w:r>
          </w:p>
        </w:tc>
        <w:tc>
          <w:tcPr>
            <w:tcW w:w="662" w:type="dxa"/>
            <w:vAlign w:val="center"/>
          </w:tcPr>
          <w:p w:rsidR="00801573" w:rsidRDefault="00801573" w:rsidP="00B946D9">
            <w:pPr>
              <w:pStyle w:val="TableParagraph"/>
              <w:ind w:left="0"/>
              <w:jc w:val="center"/>
              <w:rPr>
                <w:sz w:val="24"/>
              </w:rPr>
            </w:pPr>
            <w:r>
              <w:rPr>
                <w:sz w:val="24"/>
              </w:rPr>
              <w:t>257,57</w:t>
            </w:r>
          </w:p>
        </w:tc>
        <w:tc>
          <w:tcPr>
            <w:tcW w:w="663" w:type="dxa"/>
            <w:vAlign w:val="center"/>
          </w:tcPr>
          <w:p w:rsidR="00801573" w:rsidRDefault="00801573" w:rsidP="00B946D9">
            <w:pPr>
              <w:pStyle w:val="TableParagraph"/>
              <w:ind w:left="0"/>
              <w:jc w:val="center"/>
              <w:rPr>
                <w:sz w:val="24"/>
              </w:rPr>
            </w:pPr>
            <w:r>
              <w:rPr>
                <w:sz w:val="24"/>
              </w:rPr>
              <w:t>258,20</w:t>
            </w:r>
          </w:p>
        </w:tc>
        <w:tc>
          <w:tcPr>
            <w:tcW w:w="661" w:type="dxa"/>
            <w:vAlign w:val="center"/>
          </w:tcPr>
          <w:p w:rsidR="00801573" w:rsidRDefault="00801573" w:rsidP="00B946D9">
            <w:pPr>
              <w:pStyle w:val="TableParagraph"/>
              <w:ind w:left="0"/>
              <w:jc w:val="center"/>
              <w:rPr>
                <w:sz w:val="24"/>
              </w:rPr>
            </w:pPr>
            <w:r>
              <w:rPr>
                <w:sz w:val="24"/>
              </w:rPr>
              <w:t>258,84</w:t>
            </w:r>
          </w:p>
        </w:tc>
        <w:tc>
          <w:tcPr>
            <w:tcW w:w="661" w:type="dxa"/>
            <w:vAlign w:val="center"/>
          </w:tcPr>
          <w:p w:rsidR="00801573" w:rsidRDefault="00801573" w:rsidP="00B946D9">
            <w:pPr>
              <w:pStyle w:val="TableParagraph"/>
              <w:ind w:left="0"/>
              <w:jc w:val="center"/>
              <w:rPr>
                <w:sz w:val="24"/>
              </w:rPr>
            </w:pPr>
            <w:r>
              <w:rPr>
                <w:sz w:val="24"/>
              </w:rPr>
              <w:t>259,47</w:t>
            </w:r>
          </w:p>
        </w:tc>
        <w:tc>
          <w:tcPr>
            <w:tcW w:w="700" w:type="dxa"/>
            <w:vAlign w:val="center"/>
          </w:tcPr>
          <w:p w:rsidR="00801573" w:rsidRDefault="00801573" w:rsidP="00B946D9">
            <w:pPr>
              <w:pStyle w:val="TableParagraph"/>
              <w:ind w:left="0"/>
              <w:jc w:val="center"/>
              <w:rPr>
                <w:sz w:val="24"/>
              </w:rPr>
            </w:pPr>
            <w:r>
              <w:rPr>
                <w:sz w:val="24"/>
              </w:rPr>
              <w:t>260,10</w:t>
            </w:r>
          </w:p>
        </w:tc>
        <w:tc>
          <w:tcPr>
            <w:tcW w:w="662" w:type="dxa"/>
            <w:vAlign w:val="center"/>
          </w:tcPr>
          <w:p w:rsidR="00801573" w:rsidRDefault="00801573" w:rsidP="00B946D9">
            <w:pPr>
              <w:pStyle w:val="TableParagraph"/>
              <w:ind w:left="0"/>
              <w:jc w:val="center"/>
              <w:rPr>
                <w:sz w:val="24"/>
              </w:rPr>
            </w:pPr>
            <w:r>
              <w:rPr>
                <w:sz w:val="24"/>
              </w:rPr>
              <w:t>260,73</w:t>
            </w:r>
          </w:p>
        </w:tc>
        <w:tc>
          <w:tcPr>
            <w:tcW w:w="662" w:type="dxa"/>
            <w:vAlign w:val="center"/>
          </w:tcPr>
          <w:p w:rsidR="00801573" w:rsidRDefault="00801573" w:rsidP="00B946D9">
            <w:pPr>
              <w:pStyle w:val="TableParagraph"/>
              <w:ind w:left="0"/>
              <w:jc w:val="center"/>
              <w:rPr>
                <w:sz w:val="24"/>
              </w:rPr>
            </w:pPr>
            <w:r>
              <w:rPr>
                <w:sz w:val="24"/>
              </w:rPr>
              <w:t>261,36</w:t>
            </w:r>
          </w:p>
        </w:tc>
        <w:tc>
          <w:tcPr>
            <w:tcW w:w="662" w:type="dxa"/>
            <w:vAlign w:val="center"/>
          </w:tcPr>
          <w:p w:rsidR="00801573" w:rsidRDefault="00801573" w:rsidP="00B946D9">
            <w:pPr>
              <w:pStyle w:val="TableParagraph"/>
              <w:ind w:left="0"/>
              <w:jc w:val="center"/>
              <w:rPr>
                <w:sz w:val="24"/>
              </w:rPr>
            </w:pPr>
            <w:r>
              <w:rPr>
                <w:sz w:val="24"/>
              </w:rPr>
              <w:t>262,00</w:t>
            </w:r>
          </w:p>
        </w:tc>
        <w:tc>
          <w:tcPr>
            <w:tcW w:w="662" w:type="dxa"/>
            <w:vAlign w:val="center"/>
          </w:tcPr>
          <w:p w:rsidR="00801573" w:rsidRDefault="00801573" w:rsidP="00B946D9">
            <w:pPr>
              <w:pStyle w:val="TableParagraph"/>
              <w:ind w:left="0"/>
              <w:jc w:val="center"/>
              <w:rPr>
                <w:sz w:val="24"/>
              </w:rPr>
            </w:pPr>
            <w:r>
              <w:rPr>
                <w:sz w:val="24"/>
              </w:rPr>
              <w:t>262,63</w:t>
            </w:r>
          </w:p>
        </w:tc>
        <w:tc>
          <w:tcPr>
            <w:tcW w:w="664" w:type="dxa"/>
            <w:vAlign w:val="center"/>
          </w:tcPr>
          <w:p w:rsidR="00801573" w:rsidRDefault="00801573" w:rsidP="00B946D9">
            <w:pPr>
              <w:pStyle w:val="TableParagraph"/>
              <w:ind w:left="0"/>
              <w:jc w:val="center"/>
              <w:rPr>
                <w:sz w:val="24"/>
              </w:rPr>
            </w:pPr>
            <w:r>
              <w:rPr>
                <w:sz w:val="24"/>
              </w:rPr>
              <w:t>263,26</w:t>
            </w:r>
          </w:p>
        </w:tc>
      </w:tr>
    </w:tbl>
    <w:p w:rsidR="00DA70D9" w:rsidRDefault="005F540A" w:rsidP="00A82E2C">
      <w:pPr>
        <w:pStyle w:val="afb"/>
        <w:spacing w:before="120" w:after="120"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DF72EF" w:rsidRPr="00DF72EF" w:rsidRDefault="00DF72EF" w:rsidP="00C81DED">
      <w:pPr>
        <w:pStyle w:val="aff0"/>
        <w:rPr>
          <w:lang w:eastAsia="ar-SA"/>
        </w:rPr>
      </w:pPr>
      <w:r w:rsidRPr="00DF72EF">
        <w:rPr>
          <w:lang w:eastAsia="ar-SA"/>
        </w:rPr>
        <w:tab/>
        <w:t xml:space="preserve">Основными задачами перспективного развития систем водоотведения являются: </w:t>
      </w:r>
    </w:p>
    <w:p w:rsidR="00DF72EF" w:rsidRPr="000D77A8" w:rsidRDefault="00C81DED" w:rsidP="00C81DED">
      <w:pPr>
        <w:pStyle w:val="a2"/>
        <w:rPr>
          <w:lang w:val="ru-RU" w:eastAsia="ar-SA"/>
        </w:rPr>
      </w:pPr>
      <w:r w:rsidRPr="000D77A8">
        <w:rPr>
          <w:lang w:val="ru-RU" w:eastAsia="ar-SA"/>
        </w:rPr>
        <w:tab/>
      </w:r>
      <w:r w:rsidR="00DF72EF" w:rsidRPr="000D77A8">
        <w:rPr>
          <w:lang w:val="ru-RU" w:eastAsia="ar-SA"/>
        </w:rPr>
        <w:t xml:space="preserve">полное прекращение сброса неочищенных сточных вод; </w:t>
      </w:r>
    </w:p>
    <w:p w:rsidR="00DF72EF" w:rsidRPr="000D77A8" w:rsidRDefault="00C81DED" w:rsidP="00C81DED">
      <w:pPr>
        <w:pStyle w:val="a2"/>
        <w:rPr>
          <w:lang w:val="ru-RU" w:eastAsia="ar-SA"/>
        </w:rPr>
      </w:pPr>
      <w:r w:rsidRPr="000D77A8">
        <w:rPr>
          <w:lang w:val="ru-RU" w:eastAsia="ar-SA"/>
        </w:rPr>
        <w:tab/>
      </w:r>
      <w:r w:rsidR="00DF72EF" w:rsidRPr="000D77A8">
        <w:rPr>
          <w:lang w:val="ru-RU" w:eastAsia="ar-SA"/>
        </w:rPr>
        <w:t xml:space="preserve">достижение нормативного уровня очистки хозяйственно-бытовых стоков; </w:t>
      </w:r>
    </w:p>
    <w:p w:rsidR="00DF72EF" w:rsidRPr="000D77A8" w:rsidRDefault="00C81DED" w:rsidP="00C81DED">
      <w:pPr>
        <w:pStyle w:val="a2"/>
        <w:rPr>
          <w:lang w:val="ru-RU" w:eastAsia="ar-SA"/>
        </w:rPr>
      </w:pPr>
      <w:r w:rsidRPr="000D77A8">
        <w:rPr>
          <w:lang w:val="ru-RU" w:eastAsia="ar-SA"/>
        </w:rPr>
        <w:tab/>
      </w:r>
      <w:r w:rsidR="00DF72EF" w:rsidRPr="000D77A8">
        <w:rPr>
          <w:lang w:val="ru-RU" w:eastAsia="ar-SA"/>
        </w:rPr>
        <w:t>обеспечение стабильной и безаварийной работы с</w:t>
      </w:r>
      <w:r w:rsidRPr="000D77A8">
        <w:rPr>
          <w:lang w:val="ru-RU" w:eastAsia="ar-SA"/>
        </w:rPr>
        <w:t xml:space="preserve">истем водоотведения с созданием </w:t>
      </w:r>
      <w:r w:rsidR="00DF72EF" w:rsidRPr="000D77A8">
        <w:rPr>
          <w:lang w:val="ru-RU" w:eastAsia="ar-SA"/>
        </w:rPr>
        <w:t>оптимального резерва пропускной способности коммуникаций и мощностей сооружений.</w:t>
      </w:r>
    </w:p>
    <w:p w:rsidR="00FF25F0" w:rsidRPr="00FF25F0" w:rsidRDefault="00FF25F0" w:rsidP="00FF25F0">
      <w:pPr>
        <w:pStyle w:val="aff0"/>
      </w:pPr>
      <w:r>
        <w:t xml:space="preserve">При разработке </w:t>
      </w:r>
      <w:r w:rsidR="008047B6">
        <w:t>Проекта генерального плана</w:t>
      </w:r>
      <w:r w:rsidRPr="00FF25F0">
        <w:t xml:space="preserve"> </w:t>
      </w:r>
      <w:r w:rsidR="008047B6">
        <w:t>в целях обеспечения населения объектами водоотведения предлагается выполнить следующие мероприятия</w:t>
      </w:r>
      <w:r w:rsidR="008047B6" w:rsidRPr="008047B6">
        <w:t>:</w:t>
      </w:r>
    </w:p>
    <w:p w:rsidR="00FF25F0" w:rsidRDefault="007D0958" w:rsidP="007D0958">
      <w:pPr>
        <w:pStyle w:val="a3"/>
        <w:numPr>
          <w:ilvl w:val="0"/>
          <w:numId w:val="54"/>
        </w:numPr>
      </w:pPr>
      <w:r>
        <w:t>Строительство сетей водоотведения в с. Кичигино и п. Нагорный</w:t>
      </w:r>
    </w:p>
    <w:p w:rsidR="007D0958" w:rsidRDefault="00436099" w:rsidP="007D0958">
      <w:pPr>
        <w:pStyle w:val="a3"/>
        <w:numPr>
          <w:ilvl w:val="0"/>
          <w:numId w:val="54"/>
        </w:numPr>
      </w:pPr>
      <w:r>
        <w:t>Перенос канализационных</w:t>
      </w:r>
      <w:r w:rsidR="007D0958">
        <w:t xml:space="preserve"> очис</w:t>
      </w:r>
      <w:r>
        <w:t>тных</w:t>
      </w:r>
      <w:r w:rsidR="007D0958">
        <w:t xml:space="preserve"> сооруж</w:t>
      </w:r>
      <w:r>
        <w:t>ений</w:t>
      </w:r>
      <w:r w:rsidR="002B7E80">
        <w:t xml:space="preserve"> (КОС) </w:t>
      </w:r>
      <w:r w:rsidR="007D0958">
        <w:t>и сетей водоотведения с. Кичигино</w:t>
      </w:r>
      <w:r>
        <w:t>, расположенных на территории</w:t>
      </w:r>
      <w:r w:rsidR="007D0958">
        <w:t xml:space="preserve"> </w:t>
      </w:r>
      <w:r>
        <w:t>горного отвода за их границы.</w:t>
      </w:r>
    </w:p>
    <w:p w:rsidR="00285ECA" w:rsidRDefault="00285ECA" w:rsidP="00285ECA">
      <w:pPr>
        <w:pStyle w:val="aff0"/>
      </w:pPr>
      <w:r>
        <w:lastRenderedPageBreak/>
        <w:t xml:space="preserve">На территориях существующей и проектируемой застройки в п. Синий и </w:t>
      </w:r>
      <w:r w:rsidRPr="00A13DD9">
        <w:t>пос. ж.-д. ст.</w:t>
      </w:r>
      <w:r>
        <w:t xml:space="preserve"> Формачево предлагается </w:t>
      </w:r>
      <w:r w:rsidR="002B7E80">
        <w:t xml:space="preserve">применять </w:t>
      </w:r>
      <w:r>
        <w:t>существующую нецентрализованную систему водоотведения</w:t>
      </w:r>
      <w:r w:rsidR="002B7E80">
        <w:t xml:space="preserve"> </w:t>
      </w:r>
      <w:r w:rsidR="002B7E80" w:rsidRPr="002B7E80">
        <w:t>с вывозом сто</w:t>
      </w:r>
      <w:r w:rsidR="002B7E80">
        <w:t>чных вод специальным автотранс</w:t>
      </w:r>
      <w:r w:rsidR="002B7E80" w:rsidRPr="002B7E80">
        <w:t>портом со сбросом</w:t>
      </w:r>
      <w:r w:rsidR="002B7E80">
        <w:t xml:space="preserve"> в проектируемую КОС в районе с. Кичигино.</w:t>
      </w:r>
    </w:p>
    <w:p w:rsidR="00020916" w:rsidRPr="00020916" w:rsidRDefault="00020916" w:rsidP="00020916">
      <w:pPr>
        <w:pStyle w:val="aff0"/>
      </w:pPr>
      <w:r w:rsidRPr="00020916">
        <w:t>Предлагаемые генеральным планом схемы расположения канализационных сетей и расчётные показатели стоков уточняются при разработке рабочей документации, на водоотведение.</w:t>
      </w:r>
    </w:p>
    <w:p w:rsidR="00DA70D9" w:rsidRDefault="005F540A" w:rsidP="00D80446">
      <w:pPr>
        <w:pStyle w:val="3"/>
        <w:rPr>
          <w:lang w:eastAsia="ru-RU"/>
        </w:rPr>
      </w:pPr>
      <w:bookmarkStart w:id="166" w:name="_Toc176191455"/>
      <w:r>
        <w:t>Теплоснабжение</w:t>
      </w:r>
      <w:bookmarkEnd w:id="166"/>
    </w:p>
    <w:p w:rsidR="00A93BA4" w:rsidRDefault="00A93BA4" w:rsidP="0094313F">
      <w:pPr>
        <w:pStyle w:val="aff0"/>
      </w:pPr>
      <w:r>
        <w:t>На территории Кичигинского сельского поселения тепловая мощность и тепловая энергия</w:t>
      </w:r>
      <w:r>
        <w:rPr>
          <w:spacing w:val="1"/>
        </w:rPr>
        <w:t xml:space="preserve"> </w:t>
      </w:r>
      <w:r>
        <w:t>используется</w:t>
      </w:r>
      <w:r>
        <w:rPr>
          <w:spacing w:val="-1"/>
        </w:rPr>
        <w:t xml:space="preserve"> </w:t>
      </w:r>
      <w:r>
        <w:t>в</w:t>
      </w:r>
      <w:r>
        <w:rPr>
          <w:spacing w:val="-2"/>
        </w:rPr>
        <w:t xml:space="preserve"> </w:t>
      </w:r>
      <w:r>
        <w:t>основном</w:t>
      </w:r>
      <w:r>
        <w:rPr>
          <w:spacing w:val="-1"/>
        </w:rPr>
        <w:t xml:space="preserve"> </w:t>
      </w:r>
      <w:r>
        <w:t>на</w:t>
      </w:r>
      <w:r>
        <w:rPr>
          <w:spacing w:val="-2"/>
        </w:rPr>
        <w:t xml:space="preserve"> </w:t>
      </w:r>
      <w:r>
        <w:t>отопление.</w:t>
      </w:r>
      <w:r>
        <w:rPr>
          <w:spacing w:val="-1"/>
        </w:rPr>
        <w:t xml:space="preserve"> </w:t>
      </w:r>
      <w:r>
        <w:t>Затраты</w:t>
      </w:r>
      <w:r>
        <w:rPr>
          <w:spacing w:val="-1"/>
        </w:rPr>
        <w:t xml:space="preserve"> </w:t>
      </w:r>
      <w:r>
        <w:t>тепла</w:t>
      </w:r>
      <w:r>
        <w:rPr>
          <w:spacing w:val="-2"/>
        </w:rPr>
        <w:t xml:space="preserve"> </w:t>
      </w:r>
      <w:r>
        <w:t>на</w:t>
      </w:r>
      <w:r>
        <w:rPr>
          <w:spacing w:val="-1"/>
        </w:rPr>
        <w:t xml:space="preserve"> </w:t>
      </w:r>
      <w:r>
        <w:t>технологические</w:t>
      </w:r>
      <w:r>
        <w:rPr>
          <w:spacing w:val="-2"/>
        </w:rPr>
        <w:t xml:space="preserve"> </w:t>
      </w:r>
      <w:r>
        <w:t>нужды</w:t>
      </w:r>
      <w:r>
        <w:rPr>
          <w:spacing w:val="-1"/>
        </w:rPr>
        <w:t xml:space="preserve"> </w:t>
      </w:r>
      <w:r>
        <w:t>не</w:t>
      </w:r>
      <w:r>
        <w:rPr>
          <w:spacing w:val="-2"/>
        </w:rPr>
        <w:t xml:space="preserve"> </w:t>
      </w:r>
      <w:r>
        <w:t>имеются.</w:t>
      </w:r>
    </w:p>
    <w:p w:rsidR="00A93BA4" w:rsidRDefault="00A93BA4" w:rsidP="0094313F">
      <w:pPr>
        <w:pStyle w:val="aff0"/>
      </w:pPr>
      <w:r>
        <w:t>Единственным используемым видом теплоносителя является вода, теплоноситель в виде</w:t>
      </w:r>
      <w:r>
        <w:rPr>
          <w:spacing w:val="1"/>
        </w:rPr>
        <w:t xml:space="preserve"> </w:t>
      </w:r>
      <w:r>
        <w:t>водяного</w:t>
      </w:r>
      <w:r>
        <w:rPr>
          <w:spacing w:val="-1"/>
        </w:rPr>
        <w:t xml:space="preserve"> </w:t>
      </w:r>
      <w:r>
        <w:t>пара</w:t>
      </w:r>
      <w:r>
        <w:rPr>
          <w:spacing w:val="-1"/>
        </w:rPr>
        <w:t xml:space="preserve"> </w:t>
      </w:r>
      <w:r>
        <w:t>не</w:t>
      </w:r>
      <w:r>
        <w:rPr>
          <w:spacing w:val="-1"/>
        </w:rPr>
        <w:t xml:space="preserve"> </w:t>
      </w:r>
      <w:r>
        <w:t>используется.</w:t>
      </w:r>
    </w:p>
    <w:p w:rsidR="00A93BA4" w:rsidRDefault="00A93BA4" w:rsidP="0094313F">
      <w:pPr>
        <w:pStyle w:val="aff0"/>
      </w:pPr>
      <w:r>
        <w:t>В с. Кичигино имеются три муниципальные котельные. Обслуживает муниципальные котельные на территории с. Кичигино организация МУП «Кичигинское ЖКХ». Первая блочная котельная (далее Котельная №1 с. Кичигино), расположена по адресу ул. Комсомольская, 35 и отапливает 2</w:t>
      </w:r>
      <w:r>
        <w:rPr>
          <w:spacing w:val="-1"/>
        </w:rPr>
        <w:t xml:space="preserve"> </w:t>
      </w:r>
      <w:r>
        <w:t>муниципальных</w:t>
      </w:r>
      <w:r>
        <w:rPr>
          <w:spacing w:val="1"/>
        </w:rPr>
        <w:t xml:space="preserve"> </w:t>
      </w:r>
      <w:r>
        <w:t>объекта.</w:t>
      </w:r>
    </w:p>
    <w:p w:rsidR="00A93BA4" w:rsidRDefault="00A93BA4" w:rsidP="0094313F">
      <w:pPr>
        <w:pStyle w:val="aff0"/>
      </w:pPr>
      <w:r>
        <w:t>Вторая</w:t>
      </w:r>
      <w:r>
        <w:rPr>
          <w:spacing w:val="1"/>
        </w:rPr>
        <w:t xml:space="preserve"> </w:t>
      </w:r>
      <w:r>
        <w:t>блочная</w:t>
      </w:r>
      <w:r>
        <w:rPr>
          <w:spacing w:val="1"/>
        </w:rPr>
        <w:t xml:space="preserve"> </w:t>
      </w:r>
      <w:r>
        <w:t>котельная</w:t>
      </w:r>
      <w:r>
        <w:rPr>
          <w:spacing w:val="1"/>
        </w:rPr>
        <w:t xml:space="preserve"> </w:t>
      </w:r>
      <w:r>
        <w:t>(далее</w:t>
      </w:r>
      <w:r>
        <w:rPr>
          <w:spacing w:val="60"/>
        </w:rPr>
        <w:t xml:space="preserve"> </w:t>
      </w:r>
      <w:r>
        <w:t>Котельная</w:t>
      </w:r>
      <w:r>
        <w:rPr>
          <w:spacing w:val="60"/>
        </w:rPr>
        <w:t xml:space="preserve"> </w:t>
      </w:r>
      <w:r>
        <w:t>№2</w:t>
      </w:r>
      <w:r>
        <w:rPr>
          <w:spacing w:val="60"/>
        </w:rPr>
        <w:t xml:space="preserve"> </w:t>
      </w:r>
      <w:r>
        <w:t>с.</w:t>
      </w:r>
      <w:r>
        <w:rPr>
          <w:spacing w:val="60"/>
        </w:rPr>
        <w:t xml:space="preserve"> </w:t>
      </w:r>
      <w:r>
        <w:t>Кичигино),</w:t>
      </w:r>
      <w:r>
        <w:rPr>
          <w:spacing w:val="60"/>
        </w:rPr>
        <w:t xml:space="preserve"> </w:t>
      </w:r>
      <w:r>
        <w:t>расположена</w:t>
      </w:r>
      <w:r>
        <w:rPr>
          <w:spacing w:val="60"/>
        </w:rPr>
        <w:t xml:space="preserve"> </w:t>
      </w:r>
      <w:r>
        <w:t>по</w:t>
      </w:r>
      <w:r>
        <w:rPr>
          <w:spacing w:val="60"/>
        </w:rPr>
        <w:t xml:space="preserve"> </w:t>
      </w:r>
      <w:r>
        <w:t>адресу</w:t>
      </w:r>
      <w:r>
        <w:rPr>
          <w:spacing w:val="1"/>
        </w:rPr>
        <w:t xml:space="preserve"> </w:t>
      </w:r>
      <w:r>
        <w:t>ул. Крылова, 31 и отапливает 5 общественных объектов и 12 многоквартирных и 6 частных жилых</w:t>
      </w:r>
      <w:r>
        <w:rPr>
          <w:spacing w:val="-57"/>
        </w:rPr>
        <w:t xml:space="preserve"> </w:t>
      </w:r>
      <w:r>
        <w:t>домов</w:t>
      </w:r>
      <w:r>
        <w:rPr>
          <w:spacing w:val="-2"/>
        </w:rPr>
        <w:t xml:space="preserve"> </w:t>
      </w:r>
      <w:r>
        <w:t>по</w:t>
      </w:r>
      <w:r>
        <w:rPr>
          <w:spacing w:val="-1"/>
        </w:rPr>
        <w:t xml:space="preserve"> </w:t>
      </w:r>
      <w:r>
        <w:t>адресу</w:t>
      </w:r>
      <w:r>
        <w:rPr>
          <w:spacing w:val="-1"/>
        </w:rPr>
        <w:t xml:space="preserve"> </w:t>
      </w:r>
      <w:r>
        <w:t>ул.</w:t>
      </w:r>
      <w:r>
        <w:rPr>
          <w:spacing w:val="-2"/>
        </w:rPr>
        <w:t xml:space="preserve"> </w:t>
      </w:r>
      <w:r>
        <w:t>Комсомольская,</w:t>
      </w:r>
      <w:r>
        <w:rPr>
          <w:spacing w:val="4"/>
        </w:rPr>
        <w:t xml:space="preserve"> </w:t>
      </w:r>
      <w:r>
        <w:t>ул.</w:t>
      </w:r>
      <w:r>
        <w:rPr>
          <w:spacing w:val="-2"/>
        </w:rPr>
        <w:t xml:space="preserve"> </w:t>
      </w:r>
      <w:r>
        <w:t>Крылова,</w:t>
      </w:r>
      <w:r>
        <w:rPr>
          <w:spacing w:val="-1"/>
        </w:rPr>
        <w:t xml:space="preserve"> </w:t>
      </w:r>
      <w:r>
        <w:t>а</w:t>
      </w:r>
      <w:r>
        <w:rPr>
          <w:spacing w:val="-1"/>
        </w:rPr>
        <w:t xml:space="preserve"> </w:t>
      </w:r>
      <w:r>
        <w:t>также</w:t>
      </w:r>
      <w:r>
        <w:rPr>
          <w:spacing w:val="-1"/>
        </w:rPr>
        <w:t xml:space="preserve"> </w:t>
      </w:r>
      <w:r>
        <w:t>производственный объект.</w:t>
      </w:r>
    </w:p>
    <w:p w:rsidR="00A93BA4" w:rsidRPr="00A93BA4" w:rsidRDefault="00A93BA4" w:rsidP="0094313F">
      <w:pPr>
        <w:pStyle w:val="aff0"/>
      </w:pPr>
      <w:r>
        <w:t>В</w:t>
      </w:r>
      <w:r>
        <w:rPr>
          <w:spacing w:val="37"/>
        </w:rPr>
        <w:t xml:space="preserve"> </w:t>
      </w:r>
      <w:r>
        <w:t>п.</w:t>
      </w:r>
      <w:r>
        <w:rPr>
          <w:spacing w:val="39"/>
        </w:rPr>
        <w:t xml:space="preserve"> </w:t>
      </w:r>
      <w:r>
        <w:t>Нагорный</w:t>
      </w:r>
      <w:r>
        <w:rPr>
          <w:spacing w:val="99"/>
        </w:rPr>
        <w:t xml:space="preserve"> </w:t>
      </w:r>
      <w:r>
        <w:t>имеется</w:t>
      </w:r>
      <w:r>
        <w:rPr>
          <w:spacing w:val="98"/>
        </w:rPr>
        <w:t xml:space="preserve"> </w:t>
      </w:r>
      <w:r>
        <w:t>одна</w:t>
      </w:r>
      <w:r>
        <w:rPr>
          <w:spacing w:val="98"/>
        </w:rPr>
        <w:t xml:space="preserve"> </w:t>
      </w:r>
      <w:r>
        <w:t>централизованная</w:t>
      </w:r>
      <w:r>
        <w:rPr>
          <w:spacing w:val="98"/>
        </w:rPr>
        <w:t xml:space="preserve"> </w:t>
      </w:r>
      <w:r>
        <w:t>частная</w:t>
      </w:r>
      <w:r>
        <w:rPr>
          <w:spacing w:val="99"/>
        </w:rPr>
        <w:t xml:space="preserve"> </w:t>
      </w:r>
      <w:r>
        <w:t>котельная</w:t>
      </w:r>
      <w:r>
        <w:rPr>
          <w:spacing w:val="98"/>
        </w:rPr>
        <w:t xml:space="preserve"> </w:t>
      </w:r>
      <w:r>
        <w:t>(далее</w:t>
      </w:r>
      <w:r>
        <w:rPr>
          <w:spacing w:val="98"/>
        </w:rPr>
        <w:t xml:space="preserve"> </w:t>
      </w:r>
      <w:r>
        <w:t>Котельная</w:t>
      </w:r>
      <w:r>
        <w:rPr>
          <w:spacing w:val="-58"/>
        </w:rPr>
        <w:t xml:space="preserve"> </w:t>
      </w:r>
      <w:r>
        <w:t>п.</w:t>
      </w:r>
      <w:r>
        <w:rPr>
          <w:spacing w:val="-2"/>
        </w:rPr>
        <w:t xml:space="preserve"> </w:t>
      </w:r>
      <w:r>
        <w:t>Нагорный),</w:t>
      </w:r>
      <w:r>
        <w:rPr>
          <w:spacing w:val="6"/>
        </w:rPr>
        <w:t xml:space="preserve"> </w:t>
      </w:r>
      <w:r>
        <w:t>расположена</w:t>
      </w:r>
      <w:r>
        <w:rPr>
          <w:spacing w:val="8"/>
        </w:rPr>
        <w:t xml:space="preserve"> </w:t>
      </w:r>
      <w:r>
        <w:t>на</w:t>
      </w:r>
      <w:r>
        <w:rPr>
          <w:spacing w:val="7"/>
        </w:rPr>
        <w:t xml:space="preserve"> </w:t>
      </w:r>
      <w:r>
        <w:t>северо-запад</w:t>
      </w:r>
      <w:r>
        <w:rPr>
          <w:spacing w:val="8"/>
        </w:rPr>
        <w:t xml:space="preserve"> </w:t>
      </w:r>
      <w:r>
        <w:t>в</w:t>
      </w:r>
      <w:r>
        <w:rPr>
          <w:spacing w:val="9"/>
        </w:rPr>
        <w:t xml:space="preserve"> </w:t>
      </w:r>
      <w:r>
        <w:t>60</w:t>
      </w:r>
      <w:r>
        <w:rPr>
          <w:spacing w:val="8"/>
        </w:rPr>
        <w:t xml:space="preserve"> </w:t>
      </w:r>
      <w:r>
        <w:t>метрах</w:t>
      </w:r>
      <w:r>
        <w:rPr>
          <w:spacing w:val="10"/>
        </w:rPr>
        <w:t xml:space="preserve"> </w:t>
      </w:r>
      <w:r>
        <w:t>от</w:t>
      </w:r>
      <w:r>
        <w:rPr>
          <w:spacing w:val="8"/>
        </w:rPr>
        <w:t xml:space="preserve"> </w:t>
      </w:r>
      <w:r>
        <w:t>ориентира</w:t>
      </w:r>
      <w:r>
        <w:rPr>
          <w:spacing w:val="8"/>
        </w:rPr>
        <w:t xml:space="preserve"> </w:t>
      </w:r>
      <w:r>
        <w:t>-</w:t>
      </w:r>
      <w:r>
        <w:rPr>
          <w:spacing w:val="6"/>
        </w:rPr>
        <w:t xml:space="preserve"> </w:t>
      </w:r>
      <w:r>
        <w:t>жилого</w:t>
      </w:r>
      <w:r>
        <w:rPr>
          <w:spacing w:val="7"/>
        </w:rPr>
        <w:t xml:space="preserve"> </w:t>
      </w:r>
      <w:r>
        <w:t>дома</w:t>
      </w:r>
      <w:r>
        <w:rPr>
          <w:spacing w:val="10"/>
        </w:rPr>
        <w:t xml:space="preserve"> </w:t>
      </w:r>
      <w:r>
        <w:t>ул.</w:t>
      </w:r>
      <w:r>
        <w:rPr>
          <w:spacing w:val="7"/>
        </w:rPr>
        <w:t xml:space="preserve"> </w:t>
      </w:r>
      <w:r>
        <w:t>Мира,</w:t>
      </w:r>
      <w:r>
        <w:rPr>
          <w:spacing w:val="7"/>
        </w:rPr>
        <w:t xml:space="preserve"> </w:t>
      </w:r>
      <w:r>
        <w:t xml:space="preserve">19-2. </w:t>
      </w:r>
      <w:r w:rsidRPr="00A93BA4">
        <w:t xml:space="preserve">Котельная отапливает 7 общественных объектов, а также 24 </w:t>
      </w:r>
      <w:r>
        <w:t>многоквартирных и 44 частных жи</w:t>
      </w:r>
      <w:r w:rsidRPr="00A93BA4">
        <w:t>лых дома. Котельная п. Нагорный находится в собственности предприятия ООО «Профтерминал-Энерго». В период 2017-2020 гг. 26 частных домов перешли на индивидуальное отопление. В 2018</w:t>
      </w:r>
      <w:r w:rsidR="00447736">
        <w:t xml:space="preserve"> </w:t>
      </w:r>
      <w:r w:rsidRPr="00A93BA4">
        <w:t>году отключен от</w:t>
      </w:r>
      <w:r w:rsidR="00F82A92">
        <w:t xml:space="preserve"> котельной Буйван-ларек.</w:t>
      </w:r>
      <w:r w:rsidRPr="00A93BA4">
        <w:t xml:space="preserve"> Осенью 2020 года к котельной подключен спортивный</w:t>
      </w:r>
      <w:r w:rsidRPr="00A93BA4">
        <w:rPr>
          <w:spacing w:val="-57"/>
        </w:rPr>
        <w:t xml:space="preserve"> </w:t>
      </w:r>
      <w:r w:rsidRPr="00A93BA4">
        <w:t>зал МБОУ Нагорненской СОШ, в котором тепловая энергия ра</w:t>
      </w:r>
      <w:r>
        <w:t>сходуется на отопление, вентиля</w:t>
      </w:r>
      <w:r w:rsidRPr="00A93BA4">
        <w:t>цию и ГВС. В 2021 году от системы централизованного отопления</w:t>
      </w:r>
      <w:r>
        <w:t xml:space="preserve"> отключены шесть частных до</w:t>
      </w:r>
      <w:r w:rsidRPr="00A93BA4">
        <w:t>мов</w:t>
      </w:r>
      <w:r w:rsidRPr="00A93BA4">
        <w:rPr>
          <w:spacing w:val="46"/>
        </w:rPr>
        <w:t xml:space="preserve"> </w:t>
      </w:r>
      <w:r w:rsidRPr="00A93BA4">
        <w:t>по</w:t>
      </w:r>
      <w:r w:rsidRPr="00A93BA4">
        <w:rPr>
          <w:spacing w:val="48"/>
        </w:rPr>
        <w:t xml:space="preserve"> </w:t>
      </w:r>
      <w:r w:rsidRPr="00A93BA4">
        <w:t>адресу</w:t>
      </w:r>
      <w:r w:rsidRPr="00A93BA4">
        <w:rPr>
          <w:spacing w:val="45"/>
        </w:rPr>
        <w:t xml:space="preserve"> </w:t>
      </w:r>
      <w:r w:rsidRPr="00A93BA4">
        <w:t>ул.</w:t>
      </w:r>
      <w:r w:rsidRPr="00A93BA4">
        <w:rPr>
          <w:spacing w:val="47"/>
        </w:rPr>
        <w:t xml:space="preserve"> </w:t>
      </w:r>
      <w:r w:rsidRPr="00A93BA4">
        <w:t>Лесная,</w:t>
      </w:r>
      <w:r w:rsidRPr="00A93BA4">
        <w:rPr>
          <w:spacing w:val="48"/>
        </w:rPr>
        <w:t xml:space="preserve"> </w:t>
      </w:r>
      <w:r w:rsidRPr="00A93BA4">
        <w:t>8,</w:t>
      </w:r>
      <w:r w:rsidRPr="00A93BA4">
        <w:rPr>
          <w:spacing w:val="53"/>
        </w:rPr>
        <w:t xml:space="preserve"> </w:t>
      </w:r>
      <w:r w:rsidRPr="00A93BA4">
        <w:t>ул.</w:t>
      </w:r>
      <w:r w:rsidRPr="00A93BA4">
        <w:rPr>
          <w:spacing w:val="48"/>
        </w:rPr>
        <w:t xml:space="preserve"> </w:t>
      </w:r>
      <w:r w:rsidRPr="00A93BA4">
        <w:t>Лесная,</w:t>
      </w:r>
      <w:r w:rsidRPr="00A93BA4">
        <w:rPr>
          <w:spacing w:val="48"/>
        </w:rPr>
        <w:t xml:space="preserve"> </w:t>
      </w:r>
      <w:r w:rsidRPr="00A93BA4">
        <w:t>12-1,</w:t>
      </w:r>
      <w:r w:rsidRPr="00A93BA4">
        <w:rPr>
          <w:spacing w:val="49"/>
        </w:rPr>
        <w:t xml:space="preserve"> </w:t>
      </w:r>
      <w:r w:rsidRPr="00A93BA4">
        <w:t>ул.</w:t>
      </w:r>
      <w:r w:rsidRPr="00A93BA4">
        <w:rPr>
          <w:spacing w:val="48"/>
        </w:rPr>
        <w:t xml:space="preserve"> </w:t>
      </w:r>
      <w:r w:rsidRPr="00A93BA4">
        <w:t>Садовая,</w:t>
      </w:r>
      <w:r w:rsidRPr="00A93BA4">
        <w:rPr>
          <w:spacing w:val="48"/>
        </w:rPr>
        <w:t xml:space="preserve"> </w:t>
      </w:r>
      <w:r w:rsidRPr="00A93BA4">
        <w:t>5,</w:t>
      </w:r>
      <w:r w:rsidRPr="00A93BA4">
        <w:rPr>
          <w:spacing w:val="49"/>
        </w:rPr>
        <w:t xml:space="preserve"> </w:t>
      </w:r>
      <w:r w:rsidRPr="00A93BA4">
        <w:t>ул.</w:t>
      </w:r>
      <w:r w:rsidRPr="00A93BA4">
        <w:rPr>
          <w:spacing w:val="50"/>
        </w:rPr>
        <w:t xml:space="preserve"> </w:t>
      </w:r>
      <w:r w:rsidRPr="00A93BA4">
        <w:t>Садовая,</w:t>
      </w:r>
      <w:r w:rsidRPr="00A93BA4">
        <w:rPr>
          <w:spacing w:val="47"/>
        </w:rPr>
        <w:t xml:space="preserve"> </w:t>
      </w:r>
      <w:r w:rsidRPr="00A93BA4">
        <w:t>11,</w:t>
      </w:r>
      <w:r w:rsidRPr="00A93BA4">
        <w:rPr>
          <w:spacing w:val="50"/>
        </w:rPr>
        <w:t xml:space="preserve"> </w:t>
      </w:r>
      <w:r w:rsidRPr="00A93BA4">
        <w:t>ул.</w:t>
      </w:r>
      <w:r w:rsidRPr="00A93BA4">
        <w:rPr>
          <w:spacing w:val="48"/>
        </w:rPr>
        <w:t xml:space="preserve"> </w:t>
      </w:r>
      <w:r w:rsidRPr="00A93BA4">
        <w:t>Мира,</w:t>
      </w:r>
      <w:r w:rsidRPr="00A93BA4">
        <w:rPr>
          <w:spacing w:val="47"/>
        </w:rPr>
        <w:t xml:space="preserve"> </w:t>
      </w:r>
      <w:r w:rsidRPr="00A93BA4">
        <w:t>7-1,</w:t>
      </w:r>
      <w:r w:rsidRPr="00A93BA4">
        <w:rPr>
          <w:spacing w:val="-57"/>
        </w:rPr>
        <w:t xml:space="preserve"> </w:t>
      </w:r>
      <w:r w:rsidRPr="00A93BA4">
        <w:t>ул.</w:t>
      </w:r>
      <w:r w:rsidRPr="00A93BA4">
        <w:rPr>
          <w:spacing w:val="-1"/>
        </w:rPr>
        <w:t xml:space="preserve"> </w:t>
      </w:r>
      <w:r w:rsidRPr="00A93BA4">
        <w:t>Мира, 12-1.</w:t>
      </w:r>
    </w:p>
    <w:p w:rsidR="00D33A42" w:rsidRDefault="00A93BA4" w:rsidP="0094313F">
      <w:pPr>
        <w:pStyle w:val="aff0"/>
      </w:pPr>
      <w:r>
        <w:t>На территории п. Синий Бор имеется одна централизованная муниципальная котельная (далее Котельная п. Синий Бор), расположена по адресу ул. Центральная, 10 и отапливает 5 общественных объектов, а также два многоквартирных дома по адресу ул. Центральная, 7 и 9. Обслуживает</w:t>
      </w:r>
      <w:r>
        <w:rPr>
          <w:spacing w:val="-1"/>
        </w:rPr>
        <w:t xml:space="preserve"> </w:t>
      </w:r>
      <w:r>
        <w:t>котельную п.</w:t>
      </w:r>
      <w:r>
        <w:rPr>
          <w:spacing w:val="-1"/>
        </w:rPr>
        <w:t xml:space="preserve"> </w:t>
      </w:r>
      <w:r>
        <w:t>Синий Бор</w:t>
      </w:r>
      <w:r>
        <w:rPr>
          <w:spacing w:val="-1"/>
        </w:rPr>
        <w:t xml:space="preserve"> </w:t>
      </w:r>
      <w:r>
        <w:t>предприятие</w:t>
      </w:r>
      <w:r>
        <w:rPr>
          <w:spacing w:val="-3"/>
        </w:rPr>
        <w:t xml:space="preserve"> </w:t>
      </w:r>
      <w:r>
        <w:t>АО</w:t>
      </w:r>
      <w:r>
        <w:rPr>
          <w:spacing w:val="2"/>
        </w:rPr>
        <w:t xml:space="preserve"> </w:t>
      </w:r>
      <w:r>
        <w:t>«Челябкоммунэнерго»</w:t>
      </w:r>
      <w:r w:rsidR="00D33A42">
        <w:t>.</w:t>
      </w:r>
    </w:p>
    <w:p w:rsidR="00BD69C9" w:rsidRDefault="00BD69C9" w:rsidP="00BD69C9">
      <w:pPr>
        <w:pStyle w:val="aff0"/>
      </w:pPr>
      <w:r>
        <w:t>На</w:t>
      </w:r>
      <w:r>
        <w:rPr>
          <w:spacing w:val="-5"/>
        </w:rPr>
        <w:t xml:space="preserve"> </w:t>
      </w:r>
      <w:r>
        <w:t>территории</w:t>
      </w:r>
      <w:r>
        <w:rPr>
          <w:spacing w:val="-3"/>
        </w:rPr>
        <w:t xml:space="preserve"> </w:t>
      </w:r>
      <w:r>
        <w:t>ст.</w:t>
      </w:r>
      <w:r>
        <w:rPr>
          <w:spacing w:val="-3"/>
        </w:rPr>
        <w:t xml:space="preserve"> </w:t>
      </w:r>
      <w:r>
        <w:t>Формачѐво</w:t>
      </w:r>
      <w:r>
        <w:rPr>
          <w:spacing w:val="-2"/>
        </w:rPr>
        <w:t xml:space="preserve"> </w:t>
      </w:r>
      <w:r>
        <w:t>муниципальные</w:t>
      </w:r>
      <w:r>
        <w:rPr>
          <w:spacing w:val="-7"/>
        </w:rPr>
        <w:t xml:space="preserve"> </w:t>
      </w:r>
      <w:r>
        <w:t>котельные</w:t>
      </w:r>
      <w:r>
        <w:rPr>
          <w:spacing w:val="-5"/>
        </w:rPr>
        <w:t xml:space="preserve"> </w:t>
      </w:r>
      <w:r>
        <w:t>отсутствуют.</w:t>
      </w:r>
    </w:p>
    <w:p w:rsidR="007E6757" w:rsidRPr="007E6757" w:rsidRDefault="007E6757" w:rsidP="007F6D3E">
      <w:pPr>
        <w:pStyle w:val="ae"/>
        <w:rPr>
          <w:szCs w:val="24"/>
        </w:rPr>
      </w:pPr>
      <w:r>
        <w:t xml:space="preserve">Таблица </w:t>
      </w:r>
      <w:fldSimple w:instr=" SEQ Таблица \* ARABIC ">
        <w:r w:rsidR="00136AA3">
          <w:rPr>
            <w:noProof/>
          </w:rPr>
          <w:t>26</w:t>
        </w:r>
      </w:fldSimple>
      <w:r>
        <w:rPr>
          <w:szCs w:val="24"/>
        </w:rPr>
        <w:t xml:space="preserve"> – </w:t>
      </w:r>
      <w:r w:rsidRPr="007E6757">
        <w:t>Характеристика</w:t>
      </w:r>
      <w:r w:rsidRPr="007E6757">
        <w:rPr>
          <w:spacing w:val="7"/>
        </w:rPr>
        <w:t xml:space="preserve"> </w:t>
      </w:r>
      <w:r w:rsidRPr="007E6757">
        <w:t>централизованных</w:t>
      </w:r>
      <w:r w:rsidRPr="007E6757">
        <w:rPr>
          <w:spacing w:val="7"/>
        </w:rPr>
        <w:t xml:space="preserve"> </w:t>
      </w:r>
      <w:r w:rsidRPr="007E6757">
        <w:t>котельных</w:t>
      </w:r>
      <w:r w:rsidRPr="007E6757">
        <w:rPr>
          <w:spacing w:val="7"/>
        </w:rPr>
        <w:t xml:space="preserve"> </w:t>
      </w:r>
      <w:r w:rsidRPr="007E6757">
        <w:t>Кичигинского</w:t>
      </w:r>
      <w:r w:rsidRPr="007E6757">
        <w:rPr>
          <w:spacing w:val="7"/>
        </w:rPr>
        <w:t xml:space="preserve"> </w:t>
      </w:r>
      <w:r w:rsidRPr="007E6757">
        <w:t>сельского</w:t>
      </w:r>
      <w:r w:rsidRPr="007E6757">
        <w:rPr>
          <w:spacing w:val="6"/>
        </w:rPr>
        <w:t xml:space="preserve"> </w:t>
      </w:r>
      <w:r w:rsidRPr="007E6757">
        <w:t>поселения</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6"/>
        <w:gridCol w:w="1111"/>
        <w:gridCol w:w="1275"/>
        <w:gridCol w:w="2206"/>
        <w:gridCol w:w="1625"/>
        <w:gridCol w:w="1932"/>
      </w:tblGrid>
      <w:tr w:rsidR="007E6757" w:rsidTr="00921886">
        <w:tc>
          <w:tcPr>
            <w:tcW w:w="2046" w:type="dxa"/>
            <w:vAlign w:val="center"/>
          </w:tcPr>
          <w:p w:rsidR="007E6757" w:rsidRDefault="007E6757" w:rsidP="007E6757">
            <w:pPr>
              <w:pStyle w:val="TableParagraph"/>
              <w:ind w:left="0"/>
              <w:jc w:val="center"/>
              <w:rPr>
                <w:b/>
                <w:sz w:val="24"/>
              </w:rPr>
            </w:pPr>
            <w:r>
              <w:rPr>
                <w:b/>
                <w:sz w:val="24"/>
              </w:rPr>
              <w:t>Объект</w:t>
            </w:r>
          </w:p>
        </w:tc>
        <w:tc>
          <w:tcPr>
            <w:tcW w:w="1111" w:type="dxa"/>
            <w:vAlign w:val="center"/>
          </w:tcPr>
          <w:p w:rsidR="007E6757" w:rsidRDefault="007E6757" w:rsidP="007E6757">
            <w:pPr>
              <w:pStyle w:val="TableParagraph"/>
              <w:ind w:left="0"/>
              <w:jc w:val="center"/>
              <w:rPr>
                <w:b/>
                <w:sz w:val="24"/>
              </w:rPr>
            </w:pPr>
            <w:r>
              <w:rPr>
                <w:b/>
                <w:sz w:val="24"/>
              </w:rPr>
              <w:t>Целевое</w:t>
            </w:r>
            <w:r>
              <w:rPr>
                <w:b/>
                <w:spacing w:val="-57"/>
                <w:sz w:val="24"/>
              </w:rPr>
              <w:t xml:space="preserve"> </w:t>
            </w:r>
            <w:r>
              <w:rPr>
                <w:b/>
                <w:sz w:val="24"/>
              </w:rPr>
              <w:t>назначение</w:t>
            </w:r>
          </w:p>
        </w:tc>
        <w:tc>
          <w:tcPr>
            <w:tcW w:w="1275" w:type="dxa"/>
            <w:vAlign w:val="center"/>
          </w:tcPr>
          <w:p w:rsidR="007E6757" w:rsidRDefault="007E6757" w:rsidP="007E6757">
            <w:pPr>
              <w:pStyle w:val="TableParagraph"/>
              <w:ind w:left="0"/>
              <w:jc w:val="center"/>
              <w:rPr>
                <w:b/>
                <w:sz w:val="24"/>
              </w:rPr>
            </w:pPr>
            <w:r>
              <w:rPr>
                <w:b/>
                <w:sz w:val="24"/>
              </w:rPr>
              <w:t>Назначение</w:t>
            </w:r>
          </w:p>
        </w:tc>
        <w:tc>
          <w:tcPr>
            <w:tcW w:w="2206" w:type="dxa"/>
            <w:vAlign w:val="center"/>
          </w:tcPr>
          <w:p w:rsidR="007E6757" w:rsidRDefault="007E6757" w:rsidP="007E6757">
            <w:pPr>
              <w:pStyle w:val="TableParagraph"/>
              <w:ind w:left="0"/>
              <w:jc w:val="center"/>
              <w:rPr>
                <w:b/>
                <w:sz w:val="24"/>
              </w:rPr>
            </w:pPr>
            <w:r>
              <w:rPr>
                <w:b/>
                <w:sz w:val="24"/>
              </w:rPr>
              <w:t>Обеспечиваемый</w:t>
            </w:r>
            <w:r>
              <w:rPr>
                <w:b/>
                <w:spacing w:val="1"/>
                <w:sz w:val="24"/>
              </w:rPr>
              <w:t xml:space="preserve"> </w:t>
            </w:r>
            <w:r>
              <w:rPr>
                <w:b/>
                <w:sz w:val="24"/>
              </w:rPr>
              <w:t>вид</w:t>
            </w:r>
            <w:r>
              <w:rPr>
                <w:b/>
                <w:spacing w:val="1"/>
                <w:sz w:val="24"/>
              </w:rPr>
              <w:t xml:space="preserve"> </w:t>
            </w:r>
            <w:r>
              <w:rPr>
                <w:b/>
                <w:sz w:val="24"/>
              </w:rPr>
              <w:t>теплопотребления</w:t>
            </w:r>
          </w:p>
        </w:tc>
        <w:tc>
          <w:tcPr>
            <w:tcW w:w="1625" w:type="dxa"/>
            <w:vAlign w:val="center"/>
          </w:tcPr>
          <w:p w:rsidR="007E6757" w:rsidRDefault="007E6757" w:rsidP="007E6757">
            <w:pPr>
              <w:pStyle w:val="TableParagraph"/>
              <w:ind w:left="0"/>
              <w:jc w:val="center"/>
              <w:rPr>
                <w:b/>
                <w:sz w:val="24"/>
              </w:rPr>
            </w:pPr>
            <w:r>
              <w:rPr>
                <w:b/>
                <w:spacing w:val="-1"/>
                <w:sz w:val="24"/>
              </w:rPr>
              <w:t>Надежность</w:t>
            </w:r>
            <w:r>
              <w:rPr>
                <w:b/>
                <w:spacing w:val="-57"/>
                <w:sz w:val="24"/>
              </w:rPr>
              <w:t xml:space="preserve"> </w:t>
            </w:r>
            <w:r>
              <w:rPr>
                <w:b/>
                <w:sz w:val="24"/>
              </w:rPr>
              <w:t>отпуска</w:t>
            </w:r>
          </w:p>
          <w:p w:rsidR="007E6757" w:rsidRDefault="007E6757" w:rsidP="007E6757">
            <w:pPr>
              <w:pStyle w:val="TableParagraph"/>
              <w:ind w:left="0"/>
              <w:jc w:val="center"/>
              <w:rPr>
                <w:b/>
                <w:sz w:val="24"/>
              </w:rPr>
            </w:pPr>
            <w:r>
              <w:rPr>
                <w:b/>
                <w:sz w:val="24"/>
              </w:rPr>
              <w:t>теплоты</w:t>
            </w:r>
            <w:r>
              <w:rPr>
                <w:b/>
                <w:spacing w:val="1"/>
                <w:sz w:val="24"/>
              </w:rPr>
              <w:t xml:space="preserve"> </w:t>
            </w:r>
            <w:r>
              <w:rPr>
                <w:b/>
                <w:sz w:val="24"/>
              </w:rPr>
              <w:lastRenderedPageBreak/>
              <w:t>потребителям</w:t>
            </w:r>
          </w:p>
        </w:tc>
        <w:tc>
          <w:tcPr>
            <w:tcW w:w="1932" w:type="dxa"/>
            <w:vAlign w:val="center"/>
          </w:tcPr>
          <w:p w:rsidR="007E6757" w:rsidRDefault="000E2862" w:rsidP="007E6757">
            <w:pPr>
              <w:pStyle w:val="TableParagraph"/>
              <w:ind w:left="0"/>
              <w:jc w:val="center"/>
              <w:rPr>
                <w:b/>
                <w:sz w:val="24"/>
              </w:rPr>
            </w:pPr>
            <w:r>
              <w:rPr>
                <w:b/>
                <w:sz w:val="24"/>
              </w:rPr>
              <w:lastRenderedPageBreak/>
              <w:t>Установленная тепловая мощность</w:t>
            </w:r>
            <w:r w:rsidR="00921886" w:rsidRPr="00921886">
              <w:rPr>
                <w:b/>
                <w:sz w:val="24"/>
              </w:rPr>
              <w:t xml:space="preserve">, </w:t>
            </w:r>
            <w:r w:rsidR="00921886" w:rsidRPr="00921886">
              <w:rPr>
                <w:b/>
                <w:sz w:val="24"/>
              </w:rPr>
              <w:lastRenderedPageBreak/>
              <w:t>Гкал/ч</w:t>
            </w:r>
          </w:p>
        </w:tc>
      </w:tr>
      <w:tr w:rsidR="007E6757" w:rsidTr="00921886">
        <w:tc>
          <w:tcPr>
            <w:tcW w:w="2046" w:type="dxa"/>
            <w:vAlign w:val="center"/>
          </w:tcPr>
          <w:p w:rsidR="007E6757" w:rsidRDefault="007E6757" w:rsidP="007E6757">
            <w:pPr>
              <w:pStyle w:val="TableParagraph"/>
              <w:ind w:left="0"/>
              <w:jc w:val="center"/>
              <w:rPr>
                <w:sz w:val="24"/>
              </w:rPr>
            </w:pPr>
            <w:r>
              <w:rPr>
                <w:sz w:val="24"/>
              </w:rPr>
              <w:lastRenderedPageBreak/>
              <w:t>Котельная</w:t>
            </w:r>
            <w:r>
              <w:rPr>
                <w:spacing w:val="-1"/>
                <w:sz w:val="24"/>
              </w:rPr>
              <w:t xml:space="preserve"> </w:t>
            </w:r>
            <w:r>
              <w:rPr>
                <w:sz w:val="24"/>
              </w:rPr>
              <w:t>№1</w:t>
            </w:r>
          </w:p>
          <w:p w:rsidR="007E6757" w:rsidRDefault="007E6757" w:rsidP="007E6757">
            <w:pPr>
              <w:pStyle w:val="TableParagraph"/>
              <w:ind w:left="0"/>
              <w:jc w:val="center"/>
              <w:rPr>
                <w:sz w:val="24"/>
              </w:rPr>
            </w:pPr>
            <w:r>
              <w:rPr>
                <w:sz w:val="24"/>
              </w:rPr>
              <w:t>с.</w:t>
            </w:r>
            <w:r>
              <w:rPr>
                <w:spacing w:val="-2"/>
                <w:sz w:val="24"/>
              </w:rPr>
              <w:t xml:space="preserve"> </w:t>
            </w:r>
            <w:r>
              <w:rPr>
                <w:sz w:val="24"/>
              </w:rPr>
              <w:t>Кичигино</w:t>
            </w:r>
          </w:p>
        </w:tc>
        <w:tc>
          <w:tcPr>
            <w:tcW w:w="1111" w:type="dxa"/>
            <w:vAlign w:val="center"/>
          </w:tcPr>
          <w:p w:rsidR="007E6757" w:rsidRDefault="007E6757" w:rsidP="007E6757">
            <w:pPr>
              <w:pStyle w:val="TableParagraph"/>
              <w:ind w:left="0"/>
              <w:jc w:val="center"/>
              <w:rPr>
                <w:sz w:val="24"/>
              </w:rPr>
            </w:pPr>
            <w:r>
              <w:rPr>
                <w:sz w:val="24"/>
              </w:rPr>
              <w:t>центральная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Default="000E2862" w:rsidP="007E6757">
            <w:pPr>
              <w:pStyle w:val="TableParagraph"/>
              <w:ind w:left="0"/>
              <w:jc w:val="center"/>
              <w:rPr>
                <w:sz w:val="24"/>
              </w:rPr>
            </w:pPr>
            <w:r>
              <w:rPr>
                <w:sz w:val="24"/>
              </w:rPr>
              <w:t>0,38</w:t>
            </w:r>
          </w:p>
        </w:tc>
      </w:tr>
      <w:tr w:rsidR="007E6757" w:rsidTr="00921886">
        <w:tc>
          <w:tcPr>
            <w:tcW w:w="2046" w:type="dxa"/>
            <w:vAlign w:val="center"/>
          </w:tcPr>
          <w:p w:rsidR="007E6757" w:rsidRDefault="007E6757" w:rsidP="007E6757">
            <w:pPr>
              <w:pStyle w:val="TableParagraph"/>
              <w:ind w:left="0"/>
              <w:jc w:val="center"/>
              <w:rPr>
                <w:sz w:val="24"/>
              </w:rPr>
            </w:pPr>
            <w:r>
              <w:rPr>
                <w:sz w:val="24"/>
              </w:rPr>
              <w:t>Котельная</w:t>
            </w:r>
            <w:r>
              <w:rPr>
                <w:spacing w:val="-1"/>
                <w:sz w:val="24"/>
              </w:rPr>
              <w:t xml:space="preserve"> </w:t>
            </w:r>
            <w:r>
              <w:rPr>
                <w:sz w:val="24"/>
              </w:rPr>
              <w:t>№2</w:t>
            </w:r>
          </w:p>
          <w:p w:rsidR="007E6757" w:rsidRDefault="007E6757" w:rsidP="007E6757">
            <w:pPr>
              <w:pStyle w:val="TableParagraph"/>
              <w:ind w:left="0"/>
              <w:jc w:val="center"/>
              <w:rPr>
                <w:sz w:val="24"/>
              </w:rPr>
            </w:pPr>
            <w:r>
              <w:rPr>
                <w:sz w:val="24"/>
              </w:rPr>
              <w:t>с.</w:t>
            </w:r>
            <w:r>
              <w:rPr>
                <w:spacing w:val="-2"/>
                <w:sz w:val="24"/>
              </w:rPr>
              <w:t xml:space="preserve"> </w:t>
            </w:r>
            <w:r>
              <w:rPr>
                <w:sz w:val="24"/>
              </w:rPr>
              <w:t>Кичигино</w:t>
            </w:r>
          </w:p>
        </w:tc>
        <w:tc>
          <w:tcPr>
            <w:tcW w:w="1111" w:type="dxa"/>
            <w:vAlign w:val="center"/>
          </w:tcPr>
          <w:p w:rsidR="007E6757" w:rsidRDefault="007E6757" w:rsidP="007E6757">
            <w:pPr>
              <w:pStyle w:val="TableParagraph"/>
              <w:ind w:left="0"/>
              <w:jc w:val="center"/>
              <w:rPr>
                <w:sz w:val="24"/>
              </w:rPr>
            </w:pPr>
            <w:r>
              <w:rPr>
                <w:sz w:val="24"/>
              </w:rPr>
              <w:t>центральная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Default="000E2862" w:rsidP="007E6757">
            <w:pPr>
              <w:pStyle w:val="TableParagraph"/>
              <w:ind w:left="0"/>
              <w:jc w:val="center"/>
              <w:rPr>
                <w:sz w:val="24"/>
              </w:rPr>
            </w:pPr>
            <w:r>
              <w:rPr>
                <w:sz w:val="24"/>
              </w:rPr>
              <w:t>3</w:t>
            </w:r>
            <w:r w:rsidR="00921886">
              <w:rPr>
                <w:sz w:val="24"/>
              </w:rPr>
              <w:t>,</w:t>
            </w:r>
            <w:r>
              <w:rPr>
                <w:sz w:val="24"/>
              </w:rPr>
              <w:t>440</w:t>
            </w:r>
          </w:p>
        </w:tc>
      </w:tr>
      <w:tr w:rsidR="007E6757" w:rsidTr="00921886">
        <w:tc>
          <w:tcPr>
            <w:tcW w:w="2046" w:type="dxa"/>
            <w:vAlign w:val="center"/>
          </w:tcPr>
          <w:p w:rsidR="007E6757" w:rsidRDefault="007E6757" w:rsidP="007E6757">
            <w:pPr>
              <w:pStyle w:val="TableParagraph"/>
              <w:ind w:left="0"/>
              <w:jc w:val="center"/>
              <w:rPr>
                <w:sz w:val="24"/>
              </w:rPr>
            </w:pPr>
            <w:r>
              <w:rPr>
                <w:sz w:val="24"/>
              </w:rPr>
              <w:t>Котельная</w:t>
            </w:r>
          </w:p>
          <w:p w:rsidR="007E6757" w:rsidRDefault="007E6757" w:rsidP="007E6757">
            <w:pPr>
              <w:pStyle w:val="TableParagraph"/>
              <w:ind w:left="0"/>
              <w:jc w:val="center"/>
              <w:rPr>
                <w:sz w:val="24"/>
              </w:rPr>
            </w:pPr>
            <w:r>
              <w:rPr>
                <w:sz w:val="24"/>
              </w:rPr>
              <w:t>п.</w:t>
            </w:r>
            <w:r>
              <w:rPr>
                <w:spacing w:val="-3"/>
                <w:sz w:val="24"/>
              </w:rPr>
              <w:t xml:space="preserve"> </w:t>
            </w:r>
            <w:r>
              <w:rPr>
                <w:sz w:val="24"/>
              </w:rPr>
              <w:t>Нагорный</w:t>
            </w:r>
          </w:p>
        </w:tc>
        <w:tc>
          <w:tcPr>
            <w:tcW w:w="1111" w:type="dxa"/>
            <w:vAlign w:val="center"/>
          </w:tcPr>
          <w:p w:rsidR="007E6757" w:rsidRDefault="007E6757" w:rsidP="007E6757">
            <w:pPr>
              <w:pStyle w:val="TableParagraph"/>
              <w:ind w:left="0"/>
              <w:jc w:val="center"/>
              <w:rPr>
                <w:sz w:val="24"/>
              </w:rPr>
            </w:pPr>
            <w:r>
              <w:rPr>
                <w:sz w:val="24"/>
              </w:rPr>
              <w:t>центральная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Default="000E2862" w:rsidP="007E6757">
            <w:pPr>
              <w:pStyle w:val="TableParagraph"/>
              <w:ind w:left="0"/>
              <w:jc w:val="center"/>
              <w:rPr>
                <w:sz w:val="24"/>
              </w:rPr>
            </w:pPr>
            <w:r>
              <w:rPr>
                <w:sz w:val="24"/>
              </w:rPr>
              <w:t>3,440</w:t>
            </w:r>
          </w:p>
        </w:tc>
      </w:tr>
      <w:tr w:rsidR="007E6757" w:rsidTr="00921886">
        <w:tc>
          <w:tcPr>
            <w:tcW w:w="2046" w:type="dxa"/>
            <w:vAlign w:val="center"/>
          </w:tcPr>
          <w:p w:rsidR="007E6757" w:rsidRDefault="007E6757" w:rsidP="007E6757">
            <w:pPr>
              <w:pStyle w:val="TableParagraph"/>
              <w:ind w:left="0"/>
              <w:jc w:val="center"/>
              <w:rPr>
                <w:sz w:val="24"/>
              </w:rPr>
            </w:pPr>
            <w:r>
              <w:rPr>
                <w:sz w:val="24"/>
              </w:rPr>
              <w:t>Котельная</w:t>
            </w:r>
          </w:p>
          <w:p w:rsidR="007E6757" w:rsidRDefault="007E6757" w:rsidP="007E6757">
            <w:pPr>
              <w:pStyle w:val="TableParagraph"/>
              <w:ind w:left="0"/>
              <w:jc w:val="center"/>
              <w:rPr>
                <w:sz w:val="24"/>
              </w:rPr>
            </w:pPr>
            <w:r>
              <w:rPr>
                <w:sz w:val="24"/>
              </w:rPr>
              <w:t>п.</w:t>
            </w:r>
            <w:r>
              <w:rPr>
                <w:spacing w:val="-1"/>
                <w:sz w:val="24"/>
              </w:rPr>
              <w:t xml:space="preserve"> </w:t>
            </w:r>
            <w:r>
              <w:rPr>
                <w:sz w:val="24"/>
              </w:rPr>
              <w:t>Синий</w:t>
            </w:r>
            <w:r>
              <w:rPr>
                <w:spacing w:val="-1"/>
                <w:sz w:val="24"/>
              </w:rPr>
              <w:t xml:space="preserve"> </w:t>
            </w:r>
            <w:r>
              <w:rPr>
                <w:sz w:val="24"/>
              </w:rPr>
              <w:t>Бор</w:t>
            </w:r>
          </w:p>
        </w:tc>
        <w:tc>
          <w:tcPr>
            <w:tcW w:w="1111" w:type="dxa"/>
            <w:vAlign w:val="center"/>
          </w:tcPr>
          <w:p w:rsidR="007E6757" w:rsidRDefault="007E6757" w:rsidP="007E6757">
            <w:pPr>
              <w:pStyle w:val="TableParagraph"/>
              <w:ind w:left="0"/>
              <w:jc w:val="center"/>
              <w:rPr>
                <w:sz w:val="24"/>
              </w:rPr>
            </w:pPr>
            <w:r>
              <w:rPr>
                <w:sz w:val="24"/>
              </w:rPr>
              <w:t>центральная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Pr="000E2862" w:rsidRDefault="000E2862" w:rsidP="007E6757">
            <w:pPr>
              <w:pStyle w:val="TableParagraph"/>
              <w:ind w:left="0"/>
              <w:jc w:val="center"/>
              <w:rPr>
                <w:sz w:val="24"/>
                <w:lang w:val="en-US"/>
              </w:rPr>
            </w:pPr>
            <w:r>
              <w:rPr>
                <w:sz w:val="24"/>
              </w:rPr>
              <w:t>1,</w:t>
            </w:r>
            <w:r>
              <w:rPr>
                <w:sz w:val="24"/>
                <w:lang w:val="en-US"/>
              </w:rPr>
              <w:t>066</w:t>
            </w:r>
          </w:p>
        </w:tc>
      </w:tr>
      <w:tr w:rsidR="007E6757" w:rsidTr="00921886">
        <w:tc>
          <w:tcPr>
            <w:tcW w:w="2046" w:type="dxa"/>
            <w:vAlign w:val="center"/>
          </w:tcPr>
          <w:p w:rsidR="007E6757" w:rsidRDefault="007E6757" w:rsidP="007E6757">
            <w:pPr>
              <w:pStyle w:val="TableParagraph"/>
              <w:ind w:left="0"/>
              <w:jc w:val="center"/>
              <w:rPr>
                <w:sz w:val="24"/>
              </w:rPr>
            </w:pPr>
            <w:r>
              <w:rPr>
                <w:sz w:val="24"/>
              </w:rPr>
              <w:t>Котельная ТКУ-</w:t>
            </w:r>
          </w:p>
          <w:p w:rsidR="007E6757" w:rsidRDefault="007E6757" w:rsidP="007E6757">
            <w:pPr>
              <w:pStyle w:val="TableParagraph"/>
              <w:ind w:left="0"/>
              <w:jc w:val="center"/>
              <w:rPr>
                <w:sz w:val="24"/>
              </w:rPr>
            </w:pPr>
            <w:r>
              <w:rPr>
                <w:sz w:val="24"/>
              </w:rPr>
              <w:t>1000</w:t>
            </w:r>
            <w:r>
              <w:rPr>
                <w:spacing w:val="-1"/>
                <w:sz w:val="24"/>
              </w:rPr>
              <w:t xml:space="preserve"> </w:t>
            </w:r>
            <w:r>
              <w:rPr>
                <w:sz w:val="24"/>
              </w:rPr>
              <w:t>с. Кичигино</w:t>
            </w:r>
          </w:p>
        </w:tc>
        <w:tc>
          <w:tcPr>
            <w:tcW w:w="1111" w:type="dxa"/>
            <w:vAlign w:val="center"/>
          </w:tcPr>
          <w:p w:rsidR="007E6757" w:rsidRDefault="007E6757" w:rsidP="007E6757">
            <w:pPr>
              <w:pStyle w:val="TableParagraph"/>
              <w:ind w:left="0"/>
              <w:jc w:val="center"/>
              <w:rPr>
                <w:sz w:val="24"/>
              </w:rPr>
            </w:pPr>
            <w:r>
              <w:rPr>
                <w:sz w:val="24"/>
              </w:rPr>
              <w:t>локальная</w:t>
            </w:r>
          </w:p>
        </w:tc>
        <w:tc>
          <w:tcPr>
            <w:tcW w:w="1275" w:type="dxa"/>
            <w:vAlign w:val="center"/>
          </w:tcPr>
          <w:p w:rsidR="007E6757" w:rsidRDefault="007E6757" w:rsidP="007E6757">
            <w:pPr>
              <w:pStyle w:val="TableParagraph"/>
              <w:ind w:left="0"/>
              <w:jc w:val="center"/>
              <w:rPr>
                <w:sz w:val="24"/>
              </w:rPr>
            </w:pPr>
            <w:r>
              <w:rPr>
                <w:sz w:val="24"/>
              </w:rPr>
              <w:t>отопительная</w:t>
            </w:r>
          </w:p>
        </w:tc>
        <w:tc>
          <w:tcPr>
            <w:tcW w:w="2206" w:type="dxa"/>
            <w:vAlign w:val="center"/>
          </w:tcPr>
          <w:p w:rsidR="007E6757" w:rsidRDefault="007E6757" w:rsidP="007E6757">
            <w:pPr>
              <w:pStyle w:val="TableParagraph"/>
              <w:ind w:left="0"/>
              <w:jc w:val="center"/>
              <w:rPr>
                <w:sz w:val="24"/>
              </w:rPr>
            </w:pPr>
            <w:r>
              <w:rPr>
                <w:sz w:val="24"/>
              </w:rPr>
              <w:t>отопление</w:t>
            </w:r>
          </w:p>
        </w:tc>
        <w:tc>
          <w:tcPr>
            <w:tcW w:w="1625" w:type="dxa"/>
            <w:vAlign w:val="center"/>
          </w:tcPr>
          <w:p w:rsidR="007E6757" w:rsidRDefault="007E6757" w:rsidP="007E6757">
            <w:pPr>
              <w:pStyle w:val="TableParagraph"/>
              <w:ind w:left="0"/>
              <w:jc w:val="center"/>
              <w:rPr>
                <w:sz w:val="24"/>
              </w:rPr>
            </w:pPr>
            <w:r>
              <w:rPr>
                <w:sz w:val="24"/>
              </w:rPr>
              <w:t>первой</w:t>
            </w:r>
          </w:p>
          <w:p w:rsidR="007E6757" w:rsidRDefault="007E6757" w:rsidP="007E6757">
            <w:pPr>
              <w:pStyle w:val="TableParagraph"/>
              <w:ind w:left="0"/>
              <w:jc w:val="center"/>
              <w:rPr>
                <w:sz w:val="24"/>
              </w:rPr>
            </w:pPr>
            <w:r>
              <w:rPr>
                <w:sz w:val="24"/>
              </w:rPr>
              <w:t>категории</w:t>
            </w:r>
          </w:p>
        </w:tc>
        <w:tc>
          <w:tcPr>
            <w:tcW w:w="1932" w:type="dxa"/>
            <w:vAlign w:val="center"/>
          </w:tcPr>
          <w:p w:rsidR="007E6757" w:rsidRDefault="000E2862" w:rsidP="007E6757">
            <w:pPr>
              <w:pStyle w:val="TableParagraph"/>
              <w:ind w:left="0"/>
              <w:jc w:val="center"/>
              <w:rPr>
                <w:sz w:val="24"/>
              </w:rPr>
            </w:pPr>
            <w:r>
              <w:rPr>
                <w:sz w:val="24"/>
              </w:rPr>
              <w:t>0,860</w:t>
            </w:r>
          </w:p>
        </w:tc>
      </w:tr>
      <w:tr w:rsidR="00921886" w:rsidTr="00921886">
        <w:tc>
          <w:tcPr>
            <w:tcW w:w="8263" w:type="dxa"/>
            <w:gridSpan w:val="5"/>
            <w:vAlign w:val="center"/>
          </w:tcPr>
          <w:p w:rsidR="00921886" w:rsidRPr="00921886" w:rsidRDefault="00921886" w:rsidP="00921886">
            <w:pPr>
              <w:pStyle w:val="TableParagraph"/>
              <w:ind w:left="0"/>
              <w:jc w:val="center"/>
              <w:rPr>
                <w:b/>
                <w:sz w:val="24"/>
                <w:lang w:val="en-US"/>
              </w:rPr>
            </w:pPr>
            <w:r w:rsidRPr="00921886">
              <w:rPr>
                <w:b/>
                <w:sz w:val="24"/>
              </w:rPr>
              <w:t>Итого</w:t>
            </w:r>
            <w:r w:rsidRPr="00921886">
              <w:rPr>
                <w:b/>
                <w:sz w:val="24"/>
                <w:lang w:val="en-US"/>
              </w:rPr>
              <w:t>:</w:t>
            </w:r>
          </w:p>
        </w:tc>
        <w:tc>
          <w:tcPr>
            <w:tcW w:w="1932" w:type="dxa"/>
            <w:vAlign w:val="center"/>
          </w:tcPr>
          <w:p w:rsidR="00921886" w:rsidRDefault="00921886" w:rsidP="007E6757">
            <w:pPr>
              <w:pStyle w:val="TableParagraph"/>
              <w:ind w:left="0"/>
              <w:jc w:val="center"/>
              <w:rPr>
                <w:sz w:val="24"/>
              </w:rPr>
            </w:pPr>
            <w:r>
              <w:rPr>
                <w:sz w:val="24"/>
              </w:rPr>
              <w:fldChar w:fldCharType="begin"/>
            </w:r>
            <w:r>
              <w:rPr>
                <w:sz w:val="24"/>
              </w:rPr>
              <w:instrText xml:space="preserve"> =SUM(ABOVE) \# "0,000" </w:instrText>
            </w:r>
            <w:r>
              <w:rPr>
                <w:sz w:val="24"/>
              </w:rPr>
              <w:fldChar w:fldCharType="separate"/>
            </w:r>
            <w:r w:rsidR="00136AA3">
              <w:rPr>
                <w:noProof/>
                <w:sz w:val="24"/>
              </w:rPr>
              <w:t>9,186</w:t>
            </w:r>
            <w:r>
              <w:rPr>
                <w:sz w:val="24"/>
              </w:rPr>
              <w:fldChar w:fldCharType="end"/>
            </w:r>
          </w:p>
        </w:tc>
      </w:tr>
    </w:tbl>
    <w:p w:rsidR="00447736" w:rsidRDefault="00447736" w:rsidP="00664F72">
      <w:pPr>
        <w:pStyle w:val="aff0"/>
        <w:spacing w:before="120"/>
      </w:pPr>
      <w:r>
        <w:t>На территории с. Кичигино в октябре 2021 года введена в эксплуатацию транспортабельная котельная установка Котельной ТКУ-1000 по ул. Заводская, д.9 стр.1 для отопления Культурно-досугового центра (КДЦ). Котельная расположена на земельном</w:t>
      </w:r>
      <w:r w:rsidR="008A2673">
        <w:t xml:space="preserve"> участке общей площадью 15307,0 </w:t>
      </w:r>
      <w:r>
        <w:t>м</w:t>
      </w:r>
      <w:r>
        <w:rPr>
          <w:vertAlign w:val="superscript"/>
        </w:rPr>
        <w:t>2</w:t>
      </w:r>
      <w:r>
        <w:t xml:space="preserve">, с кадастровым номером </w:t>
      </w:r>
      <w:r w:rsidR="00921886">
        <w:t xml:space="preserve">74:21:0000000:3036. </w:t>
      </w:r>
      <w:r>
        <w:t>Котельная оформлена в собственность Увельского муниципального района и переда</w:t>
      </w:r>
      <w:r w:rsidR="00EA05C3">
        <w:t>на для обслуживания в МУП «Кичи</w:t>
      </w:r>
      <w:r>
        <w:t>гинское ЖКХ»</w:t>
      </w:r>
      <w:r w:rsidR="00EA05C3">
        <w:t>.</w:t>
      </w:r>
    </w:p>
    <w:p w:rsidR="00DA70D9" w:rsidRPr="00E5074B" w:rsidRDefault="005F540A" w:rsidP="001A088C">
      <w:pPr>
        <w:pStyle w:val="0"/>
        <w:spacing w:before="120" w:after="120"/>
        <w:ind w:firstLine="0"/>
        <w:jc w:val="center"/>
        <w:rPr>
          <w:b/>
          <w:sz w:val="28"/>
          <w:lang w:val="ru-RU"/>
        </w:rPr>
      </w:pPr>
      <w:r w:rsidRPr="00E5074B">
        <w:rPr>
          <w:b/>
          <w:sz w:val="28"/>
          <w:lang w:val="ru-RU"/>
        </w:rPr>
        <w:t>Проектные предложения</w:t>
      </w:r>
    </w:p>
    <w:p w:rsidR="000E2862" w:rsidRDefault="000E2862" w:rsidP="000E2862">
      <w:pPr>
        <w:ind w:firstLine="709"/>
        <w:rPr>
          <w:rFonts w:eastAsia="Times New Roman"/>
          <w:kern w:val="0"/>
          <w:sz w:val="28"/>
          <w:lang w:eastAsia="ar-SA"/>
        </w:rPr>
      </w:pPr>
      <w:r w:rsidRPr="000E2862">
        <w:rPr>
          <w:rFonts w:eastAsia="Times New Roman"/>
          <w:kern w:val="0"/>
          <w:sz w:val="28"/>
          <w:lang w:eastAsia="ar-SA"/>
        </w:rPr>
        <w:t>Проектируемая схема теплоснабжения поселения принципиально сохраняет существующую. Развитие ц</w:t>
      </w:r>
      <w:r>
        <w:rPr>
          <w:rFonts w:eastAsia="Times New Roman"/>
          <w:kern w:val="0"/>
          <w:sz w:val="28"/>
          <w:lang w:eastAsia="ar-SA"/>
        </w:rPr>
        <w:t xml:space="preserve">ентрализованного теплоснабжения </w:t>
      </w:r>
      <w:r w:rsidRPr="000E2862">
        <w:rPr>
          <w:rFonts w:eastAsia="Times New Roman"/>
          <w:kern w:val="0"/>
          <w:sz w:val="28"/>
          <w:lang w:eastAsia="ar-SA"/>
        </w:rPr>
        <w:t>предполагается базирова</w:t>
      </w:r>
      <w:r>
        <w:rPr>
          <w:rFonts w:eastAsia="Times New Roman"/>
          <w:kern w:val="0"/>
          <w:sz w:val="28"/>
          <w:lang w:eastAsia="ar-SA"/>
        </w:rPr>
        <w:t>ть на использовании существующих котельных</w:t>
      </w:r>
      <w:r w:rsidRPr="000E2862">
        <w:rPr>
          <w:rFonts w:eastAsia="Times New Roman"/>
          <w:kern w:val="0"/>
          <w:sz w:val="28"/>
          <w:lang w:eastAsia="ar-SA"/>
        </w:rPr>
        <w:t xml:space="preserve"> и тепловых сетей. На расчетный срок предусматриваются мероприятия по модернизации существующих сетей теплоснабжения в связи с превышением срока нормативной эксплуатации. Также необходимо выполнить работы по гидравлической наладке существующих сетей теплоснабжения.</w:t>
      </w:r>
    </w:p>
    <w:p w:rsidR="00DA7051" w:rsidRDefault="00DA7051" w:rsidP="00DA7051">
      <w:pPr>
        <w:ind w:firstLine="709"/>
        <w:rPr>
          <w:rFonts w:eastAsia="Times New Roman"/>
          <w:kern w:val="0"/>
          <w:sz w:val="28"/>
          <w:lang w:eastAsia="ar-SA"/>
        </w:rPr>
      </w:pPr>
      <w:r w:rsidRPr="000E2862">
        <w:rPr>
          <w:rFonts w:eastAsia="Times New Roman"/>
          <w:kern w:val="0"/>
          <w:sz w:val="28"/>
          <w:lang w:eastAsia="ar-SA"/>
        </w:rPr>
        <w:tab/>
        <w:t xml:space="preserve">Теплоснабжение перспективной индивидуальной застройки всех населенных пунктов </w:t>
      </w:r>
      <w:r>
        <w:rPr>
          <w:rFonts w:eastAsia="Times New Roman"/>
          <w:kern w:val="0"/>
          <w:sz w:val="28"/>
          <w:lang w:eastAsia="ar-SA"/>
        </w:rPr>
        <w:t>Кичиги</w:t>
      </w:r>
      <w:r w:rsidRPr="000E2862">
        <w:rPr>
          <w:rFonts w:eastAsia="Times New Roman"/>
          <w:kern w:val="0"/>
          <w:sz w:val="28"/>
          <w:lang w:eastAsia="ar-SA"/>
        </w:rPr>
        <w:t>нского сельского поселения предлагается осуществлять от автономных газовых теплогенераторов. Для негазифицированной застройки предлагается использование индивидуальных электрических котлов или котлов на твердом топливе.</w:t>
      </w:r>
    </w:p>
    <w:p w:rsidR="008C1B7D" w:rsidRDefault="008C1B7D" w:rsidP="008C1B7D">
      <w:pPr>
        <w:ind w:firstLine="709"/>
        <w:rPr>
          <w:rFonts w:eastAsia="Times New Roman"/>
          <w:kern w:val="0"/>
          <w:sz w:val="28"/>
          <w:lang w:eastAsia="ar-SA"/>
        </w:rPr>
      </w:pPr>
      <w:r w:rsidRPr="00DA7051">
        <w:rPr>
          <w:rFonts w:eastAsia="Times New Roman"/>
          <w:kern w:val="0"/>
          <w:sz w:val="28"/>
          <w:lang w:eastAsia="ar-SA"/>
        </w:rPr>
        <w:t xml:space="preserve">Теплоснабжение </w:t>
      </w:r>
      <w:r>
        <w:rPr>
          <w:rFonts w:eastAsia="Times New Roman"/>
          <w:kern w:val="0"/>
          <w:sz w:val="28"/>
          <w:lang w:eastAsia="ar-SA"/>
        </w:rPr>
        <w:t xml:space="preserve">проектируемой </w:t>
      </w:r>
      <w:r w:rsidRPr="00DA7051">
        <w:rPr>
          <w:rFonts w:eastAsia="Times New Roman"/>
          <w:kern w:val="0"/>
          <w:sz w:val="28"/>
          <w:lang w:eastAsia="ar-SA"/>
        </w:rPr>
        <w:t>многоквартирной жилой застройки</w:t>
      </w:r>
      <w:r>
        <w:rPr>
          <w:rFonts w:eastAsia="Times New Roman"/>
          <w:kern w:val="0"/>
          <w:sz w:val="28"/>
          <w:lang w:eastAsia="ar-SA"/>
        </w:rPr>
        <w:t xml:space="preserve"> в с. Кичигино предусма</w:t>
      </w:r>
      <w:r w:rsidR="00BD69C9">
        <w:rPr>
          <w:rFonts w:eastAsia="Times New Roman"/>
          <w:kern w:val="0"/>
          <w:sz w:val="28"/>
          <w:lang w:eastAsia="ar-SA"/>
        </w:rPr>
        <w:t>тривается от котельной ТКУ-1000.</w:t>
      </w:r>
    </w:p>
    <w:p w:rsidR="00DA7051" w:rsidRDefault="00DA7051" w:rsidP="00DA7051">
      <w:pPr>
        <w:ind w:firstLine="709"/>
        <w:rPr>
          <w:rFonts w:eastAsia="Times New Roman"/>
          <w:kern w:val="0"/>
          <w:sz w:val="28"/>
          <w:lang w:eastAsia="ar-SA"/>
        </w:rPr>
      </w:pPr>
      <w:r w:rsidRPr="00DA7051">
        <w:rPr>
          <w:rFonts w:eastAsia="Times New Roman"/>
          <w:kern w:val="0"/>
          <w:sz w:val="28"/>
          <w:lang w:eastAsia="ar-SA"/>
        </w:rPr>
        <w:t xml:space="preserve">Теплоснабжение </w:t>
      </w:r>
      <w:r>
        <w:rPr>
          <w:rFonts w:eastAsia="Times New Roman"/>
          <w:kern w:val="0"/>
          <w:sz w:val="28"/>
          <w:lang w:eastAsia="ar-SA"/>
        </w:rPr>
        <w:t xml:space="preserve">проектируемой </w:t>
      </w:r>
      <w:r w:rsidRPr="00DA7051">
        <w:rPr>
          <w:rFonts w:eastAsia="Times New Roman"/>
          <w:kern w:val="0"/>
          <w:sz w:val="28"/>
          <w:lang w:eastAsia="ar-SA"/>
        </w:rPr>
        <w:t>многоквартирной жилой застройки и детского сада</w:t>
      </w:r>
      <w:r>
        <w:rPr>
          <w:rFonts w:eastAsia="Times New Roman"/>
          <w:kern w:val="0"/>
          <w:sz w:val="28"/>
          <w:lang w:eastAsia="ar-SA"/>
        </w:rPr>
        <w:t xml:space="preserve"> в п. Нагорном</w:t>
      </w:r>
      <w:r w:rsidRPr="00DA7051">
        <w:rPr>
          <w:rFonts w:eastAsia="Times New Roman"/>
          <w:kern w:val="0"/>
          <w:sz w:val="28"/>
          <w:lang w:eastAsia="ar-SA"/>
        </w:rPr>
        <w:t xml:space="preserve"> предусматривается от</w:t>
      </w:r>
      <w:r w:rsidR="00BD69C9">
        <w:rPr>
          <w:rFonts w:eastAsia="Times New Roman"/>
          <w:kern w:val="0"/>
          <w:sz w:val="28"/>
          <w:lang w:eastAsia="ar-SA"/>
        </w:rPr>
        <w:t xml:space="preserve"> проектируемой</w:t>
      </w:r>
      <w:r w:rsidRPr="00DA7051">
        <w:rPr>
          <w:rFonts w:eastAsia="Times New Roman"/>
          <w:kern w:val="0"/>
          <w:sz w:val="28"/>
          <w:lang w:eastAsia="ar-SA"/>
        </w:rPr>
        <w:t xml:space="preserve"> газовой котельной</w:t>
      </w:r>
      <w:r w:rsidR="001F1E87">
        <w:rPr>
          <w:rFonts w:eastAsia="Times New Roman"/>
          <w:kern w:val="0"/>
          <w:sz w:val="28"/>
          <w:lang w:eastAsia="ar-SA"/>
        </w:rPr>
        <w:t xml:space="preserve"> с тепловой мощностью</w:t>
      </w:r>
      <w:r w:rsidR="001F1E87" w:rsidRPr="001F1E87">
        <w:rPr>
          <w:rFonts w:eastAsia="Times New Roman"/>
          <w:kern w:val="0"/>
          <w:sz w:val="28"/>
          <w:lang w:eastAsia="ar-SA"/>
        </w:rPr>
        <w:t xml:space="preserve">: 3,440 </w:t>
      </w:r>
      <w:r w:rsidR="001F1E87">
        <w:rPr>
          <w:rFonts w:eastAsia="Times New Roman"/>
          <w:kern w:val="0"/>
          <w:sz w:val="28"/>
          <w:lang w:eastAsia="ar-SA"/>
        </w:rPr>
        <w:t>Гкал</w:t>
      </w:r>
      <w:r w:rsidR="001F1E87" w:rsidRPr="001F1E87">
        <w:rPr>
          <w:rFonts w:eastAsia="Times New Roman"/>
          <w:kern w:val="0"/>
          <w:sz w:val="28"/>
          <w:lang w:eastAsia="ar-SA"/>
        </w:rPr>
        <w:t>/</w:t>
      </w:r>
      <w:r w:rsidR="001F1E87">
        <w:rPr>
          <w:rFonts w:eastAsia="Times New Roman"/>
          <w:kern w:val="0"/>
          <w:sz w:val="28"/>
          <w:lang w:eastAsia="ar-SA"/>
        </w:rPr>
        <w:t>час</w:t>
      </w:r>
      <w:r w:rsidRPr="00DA7051">
        <w:rPr>
          <w:rFonts w:eastAsia="Times New Roman"/>
          <w:kern w:val="0"/>
          <w:sz w:val="28"/>
          <w:lang w:eastAsia="ar-SA"/>
        </w:rPr>
        <w:t>.</w:t>
      </w:r>
    </w:p>
    <w:p w:rsidR="000E2862" w:rsidRDefault="000E2862" w:rsidP="000E2862">
      <w:pPr>
        <w:ind w:firstLine="709"/>
        <w:rPr>
          <w:rFonts w:eastAsia="Times New Roman"/>
          <w:kern w:val="0"/>
          <w:sz w:val="28"/>
          <w:lang w:eastAsia="ar-SA"/>
        </w:rPr>
      </w:pPr>
      <w:r w:rsidRPr="000E2862">
        <w:rPr>
          <w:rFonts w:eastAsia="Times New Roman"/>
          <w:kern w:val="0"/>
          <w:sz w:val="28"/>
          <w:lang w:eastAsia="ar-SA"/>
        </w:rPr>
        <w:tab/>
        <w:t xml:space="preserve">Теплоснабжение перспективных объектов общественно-деловой застройки, которые планируется разместить вне зоны действия действующих котельных, предлагается осуществить от собственных источников тепловой энергии (встроено-пристроенные, крышные котельные), тип которых будет определятся на последующих стадиях проектирования. </w:t>
      </w:r>
    </w:p>
    <w:p w:rsidR="00DA7051" w:rsidRDefault="00DA7051" w:rsidP="00DA7051">
      <w:pPr>
        <w:ind w:firstLine="709"/>
        <w:rPr>
          <w:rFonts w:eastAsia="Times New Roman"/>
          <w:kern w:val="0"/>
          <w:sz w:val="28"/>
          <w:lang w:eastAsia="ar-SA"/>
        </w:rPr>
      </w:pPr>
      <w:r>
        <w:rPr>
          <w:rFonts w:eastAsia="Times New Roman"/>
          <w:kern w:val="0"/>
          <w:sz w:val="28"/>
          <w:lang w:eastAsia="ar-SA"/>
        </w:rPr>
        <w:t xml:space="preserve">Суммарная тепловая нагрузка </w:t>
      </w:r>
      <w:r w:rsidR="00133324">
        <w:rPr>
          <w:rFonts w:eastAsia="Times New Roman"/>
          <w:kern w:val="0"/>
          <w:sz w:val="28"/>
          <w:lang w:eastAsia="ar-SA"/>
        </w:rPr>
        <w:t xml:space="preserve">перспективной многоквартирной застройки и </w:t>
      </w:r>
      <w:r>
        <w:rPr>
          <w:rFonts w:eastAsia="Times New Roman"/>
          <w:kern w:val="0"/>
          <w:sz w:val="28"/>
          <w:lang w:eastAsia="ar-SA"/>
        </w:rPr>
        <w:t>объектов общественно-деловой застройки на проектируемой территории</w:t>
      </w:r>
      <w:r w:rsidRPr="00DA7051">
        <w:rPr>
          <w:rFonts w:eastAsia="Times New Roman"/>
          <w:kern w:val="0"/>
          <w:sz w:val="28"/>
          <w:lang w:eastAsia="ar-SA"/>
        </w:rPr>
        <w:t xml:space="preserve"> </w:t>
      </w:r>
      <w:r>
        <w:rPr>
          <w:rFonts w:eastAsia="Times New Roman"/>
          <w:kern w:val="0"/>
          <w:sz w:val="28"/>
          <w:lang w:eastAsia="ar-SA"/>
        </w:rPr>
        <w:t>составит</w:t>
      </w:r>
      <w:r w:rsidRPr="00DA7051">
        <w:rPr>
          <w:rFonts w:eastAsia="Times New Roman"/>
          <w:kern w:val="0"/>
          <w:sz w:val="28"/>
          <w:lang w:eastAsia="ar-SA"/>
        </w:rPr>
        <w:t xml:space="preserve">: </w:t>
      </w:r>
      <w:r>
        <w:rPr>
          <w:rFonts w:eastAsia="Times New Roman"/>
          <w:kern w:val="0"/>
          <w:sz w:val="28"/>
          <w:lang w:eastAsia="ar-SA"/>
        </w:rPr>
        <w:t>5,23 Гкал</w:t>
      </w:r>
      <w:r w:rsidRPr="00DA7051">
        <w:rPr>
          <w:rFonts w:eastAsia="Times New Roman"/>
          <w:kern w:val="0"/>
          <w:sz w:val="28"/>
          <w:lang w:eastAsia="ar-SA"/>
        </w:rPr>
        <w:t>/</w:t>
      </w:r>
      <w:r>
        <w:rPr>
          <w:rFonts w:eastAsia="Times New Roman"/>
          <w:kern w:val="0"/>
          <w:sz w:val="28"/>
          <w:lang w:eastAsia="ar-SA"/>
        </w:rPr>
        <w:t>час.</w:t>
      </w:r>
    </w:p>
    <w:p w:rsidR="00DA7051" w:rsidRPr="00DA7051" w:rsidRDefault="00DA7051" w:rsidP="00DA7051">
      <w:pPr>
        <w:ind w:firstLine="709"/>
        <w:rPr>
          <w:rFonts w:eastAsia="Times New Roman"/>
          <w:kern w:val="0"/>
          <w:sz w:val="28"/>
          <w:lang w:eastAsia="ar-SA"/>
        </w:rPr>
      </w:pPr>
      <w:r>
        <w:rPr>
          <w:rFonts w:eastAsia="Times New Roman"/>
          <w:kern w:val="0"/>
          <w:sz w:val="28"/>
          <w:lang w:eastAsia="ar-SA"/>
        </w:rPr>
        <w:lastRenderedPageBreak/>
        <w:t>Для по</w:t>
      </w:r>
      <w:r w:rsidR="00133324">
        <w:rPr>
          <w:rFonts w:eastAsia="Times New Roman"/>
          <w:kern w:val="0"/>
          <w:sz w:val="28"/>
          <w:lang w:eastAsia="ar-SA"/>
        </w:rPr>
        <w:t>крытия потребности перспективной многоквартирной застройки и</w:t>
      </w:r>
      <w:r>
        <w:rPr>
          <w:rFonts w:eastAsia="Times New Roman"/>
          <w:kern w:val="0"/>
          <w:sz w:val="28"/>
          <w:lang w:eastAsia="ar-SA"/>
        </w:rPr>
        <w:t xml:space="preserve"> объектов</w:t>
      </w:r>
      <w:r w:rsidRPr="00DA7051">
        <w:rPr>
          <w:rFonts w:eastAsia="Times New Roman"/>
          <w:kern w:val="0"/>
          <w:sz w:val="28"/>
          <w:lang w:eastAsia="ar-SA"/>
        </w:rPr>
        <w:t xml:space="preserve"> </w:t>
      </w:r>
      <w:r>
        <w:rPr>
          <w:rFonts w:eastAsia="Times New Roman"/>
          <w:kern w:val="0"/>
          <w:sz w:val="28"/>
          <w:lang w:eastAsia="ar-SA"/>
        </w:rPr>
        <w:t>общественно-деловой застройки</w:t>
      </w:r>
      <w:r w:rsidR="00133324">
        <w:rPr>
          <w:rFonts w:eastAsia="Times New Roman"/>
          <w:kern w:val="0"/>
          <w:sz w:val="28"/>
          <w:lang w:eastAsia="ar-SA"/>
        </w:rPr>
        <w:t xml:space="preserve"> </w:t>
      </w:r>
      <w:r>
        <w:rPr>
          <w:rFonts w:eastAsia="Times New Roman"/>
          <w:kern w:val="0"/>
          <w:sz w:val="28"/>
          <w:lang w:eastAsia="ar-SA"/>
        </w:rPr>
        <w:t>Проектом предлагается на расчетный срок увеличение общей теплопроизводительности проектируемых котельных на 6 Гкал</w:t>
      </w:r>
      <w:r w:rsidRPr="00DA7051">
        <w:rPr>
          <w:rFonts w:eastAsia="Times New Roman"/>
          <w:kern w:val="0"/>
          <w:sz w:val="28"/>
          <w:lang w:eastAsia="ar-SA"/>
        </w:rPr>
        <w:t>/</w:t>
      </w:r>
      <w:r>
        <w:rPr>
          <w:rFonts w:eastAsia="Times New Roman"/>
          <w:kern w:val="0"/>
          <w:sz w:val="28"/>
          <w:lang w:eastAsia="ar-SA"/>
        </w:rPr>
        <w:t>час.</w:t>
      </w:r>
    </w:p>
    <w:p w:rsidR="00A1093D" w:rsidRDefault="00683EED" w:rsidP="00D80446">
      <w:pPr>
        <w:pStyle w:val="3"/>
        <w:rPr>
          <w:lang w:eastAsia="ru-RU"/>
        </w:rPr>
      </w:pPr>
      <w:bookmarkStart w:id="167" w:name="_Toc176191456"/>
      <w:r>
        <w:t>Газоснабжение</w:t>
      </w:r>
      <w:bookmarkEnd w:id="167"/>
    </w:p>
    <w:p w:rsidR="00F539AB" w:rsidRPr="00F539AB" w:rsidRDefault="00F539AB" w:rsidP="00F539AB">
      <w:pPr>
        <w:widowControl w:val="0"/>
        <w:tabs>
          <w:tab w:val="left" w:pos="1073"/>
        </w:tabs>
        <w:autoSpaceDE w:val="0"/>
        <w:autoSpaceDN w:val="0"/>
        <w:ind w:firstLine="709"/>
        <w:rPr>
          <w:sz w:val="28"/>
        </w:rPr>
      </w:pPr>
      <w:r w:rsidRPr="00F539AB">
        <w:rPr>
          <w:sz w:val="28"/>
        </w:rPr>
        <w:t>В настоящий момент централизованной системой газоснабжения охвачены все населенные пункты сельского поселения. Источником газоснабжения населенных пунктов Кичигинского сельского поселения являет</w:t>
      </w:r>
      <w:r>
        <w:rPr>
          <w:sz w:val="28"/>
        </w:rPr>
        <w:t>ся система газопроводов «Бухара-</w:t>
      </w:r>
      <w:r w:rsidRPr="00F539AB">
        <w:rPr>
          <w:sz w:val="28"/>
        </w:rPr>
        <w:t>Урал»</w:t>
      </w:r>
      <w:r w:rsidR="00154523">
        <w:rPr>
          <w:sz w:val="28"/>
        </w:rPr>
        <w:t xml:space="preserve">. </w:t>
      </w:r>
      <w:r w:rsidRPr="00F539AB">
        <w:rPr>
          <w:sz w:val="28"/>
        </w:rPr>
        <w:t xml:space="preserve">Действующая система газоснабжения осуществляется от газопровода высокого давления от ГРС г. Южноуральск.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Газоснабжение населенных пунктов осуществляется от существующих ГРП, ШРП в с. Кичигино, п. Нагорный и п. Синий Бор. Газ приходит в населенные пункты из г. Южноуральска по газопроводам с давлением 0,6 МПа. Разводка газа до абонентов производится по газопроводу низкого давления, проложенному по основным и второстепенным улицам населенных пунктов.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Потребителями тепла являются: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 существующая жилая застройка;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 здания и сооружения соцкультбыта; </w:t>
      </w:r>
    </w:p>
    <w:p w:rsidR="00F539AB" w:rsidRPr="00F539AB" w:rsidRDefault="00F539AB" w:rsidP="00F539AB">
      <w:pPr>
        <w:widowControl w:val="0"/>
        <w:tabs>
          <w:tab w:val="left" w:pos="1073"/>
        </w:tabs>
        <w:autoSpaceDE w:val="0"/>
        <w:autoSpaceDN w:val="0"/>
        <w:ind w:firstLine="709"/>
        <w:rPr>
          <w:sz w:val="28"/>
        </w:rPr>
      </w:pPr>
      <w:r w:rsidRPr="00F539AB">
        <w:rPr>
          <w:sz w:val="28"/>
        </w:rPr>
        <w:t xml:space="preserve">- существующие промышленные предприятия. </w:t>
      </w:r>
    </w:p>
    <w:p w:rsidR="00F539AB" w:rsidRDefault="00F539AB" w:rsidP="00F539AB">
      <w:pPr>
        <w:widowControl w:val="0"/>
        <w:tabs>
          <w:tab w:val="left" w:pos="1073"/>
        </w:tabs>
        <w:autoSpaceDE w:val="0"/>
        <w:autoSpaceDN w:val="0"/>
        <w:ind w:firstLine="709"/>
        <w:rPr>
          <w:sz w:val="28"/>
        </w:rPr>
      </w:pPr>
      <w:r w:rsidRPr="00F539AB">
        <w:rPr>
          <w:sz w:val="28"/>
        </w:rPr>
        <w:t>Газ является основным топливом для существующих котельных, обеспечивающих отоплением население и объекты бюджетной сферы, и промышленных котельных.</w:t>
      </w:r>
    </w:p>
    <w:p w:rsidR="001228AF" w:rsidRPr="001228AF" w:rsidRDefault="001228AF" w:rsidP="001228AF">
      <w:pPr>
        <w:widowControl w:val="0"/>
        <w:tabs>
          <w:tab w:val="left" w:pos="1073"/>
        </w:tabs>
        <w:autoSpaceDE w:val="0"/>
        <w:autoSpaceDN w:val="0"/>
        <w:spacing w:before="120" w:after="120"/>
        <w:jc w:val="center"/>
        <w:rPr>
          <w:b/>
          <w:sz w:val="28"/>
        </w:rPr>
      </w:pPr>
      <w:r w:rsidRPr="001228AF">
        <w:rPr>
          <w:b/>
          <w:sz w:val="28"/>
        </w:rPr>
        <w:t>Расчетное газопотребление</w:t>
      </w:r>
    </w:p>
    <w:p w:rsidR="001228AF" w:rsidRDefault="001228AF" w:rsidP="001228AF">
      <w:pPr>
        <w:widowControl w:val="0"/>
        <w:tabs>
          <w:tab w:val="left" w:pos="1073"/>
        </w:tabs>
        <w:autoSpaceDE w:val="0"/>
        <w:autoSpaceDN w:val="0"/>
        <w:ind w:firstLine="709"/>
        <w:rPr>
          <w:sz w:val="28"/>
        </w:rPr>
      </w:pPr>
      <w:r w:rsidRPr="001228AF">
        <w:rPr>
          <w:sz w:val="28"/>
        </w:rPr>
        <w:t>Расчетные расходы природного газа определены</w:t>
      </w:r>
      <w:r>
        <w:rPr>
          <w:sz w:val="28"/>
        </w:rPr>
        <w:t xml:space="preserve"> по нормативу </w:t>
      </w:r>
      <w:r w:rsidRPr="001228AF">
        <w:rPr>
          <w:sz w:val="28"/>
        </w:rPr>
        <w:t>обеспеченности объектами газосн</w:t>
      </w:r>
      <w:r>
        <w:rPr>
          <w:sz w:val="28"/>
        </w:rPr>
        <w:t xml:space="preserve">абжения (индивидуально-бытовые </w:t>
      </w:r>
      <w:r w:rsidRPr="001228AF">
        <w:rPr>
          <w:sz w:val="28"/>
        </w:rPr>
        <w:t>нужды населения)</w:t>
      </w:r>
      <w:r>
        <w:rPr>
          <w:sz w:val="28"/>
        </w:rPr>
        <w:t xml:space="preserve"> </w:t>
      </w:r>
      <w:r w:rsidRPr="001228AF">
        <w:rPr>
          <w:sz w:val="28"/>
        </w:rPr>
        <w:t xml:space="preserve">в соответствии с </w:t>
      </w:r>
      <w:r>
        <w:rPr>
          <w:sz w:val="28"/>
          <w:szCs w:val="28"/>
          <w:lang w:bidi="ru-RU"/>
        </w:rPr>
        <w:t xml:space="preserve">МНГП Кичигинского сельского поселения </w:t>
      </w:r>
      <w:r>
        <w:rPr>
          <w:sz w:val="28"/>
        </w:rPr>
        <w:t>(</w:t>
      </w:r>
      <w:r w:rsidRPr="001228AF">
        <w:rPr>
          <w:sz w:val="28"/>
        </w:rPr>
        <w:t>не менее 120 кубических метров на 1 человека в год</w:t>
      </w:r>
      <w:r>
        <w:rPr>
          <w:sz w:val="28"/>
        </w:rPr>
        <w:t>)</w:t>
      </w:r>
      <w:r w:rsidRPr="001228AF">
        <w:rPr>
          <w:sz w:val="28"/>
        </w:rPr>
        <w:t>.</w:t>
      </w:r>
    </w:p>
    <w:p w:rsidR="001228AF" w:rsidRPr="007E6757" w:rsidRDefault="001228AF" w:rsidP="007F6D3E">
      <w:pPr>
        <w:pStyle w:val="ae"/>
        <w:rPr>
          <w:szCs w:val="24"/>
        </w:rPr>
      </w:pPr>
      <w:r>
        <w:t xml:space="preserve">Таблица </w:t>
      </w:r>
      <w:fldSimple w:instr=" SEQ Таблица \* ARABIC ">
        <w:r w:rsidR="00136AA3">
          <w:rPr>
            <w:noProof/>
          </w:rPr>
          <w:t>27</w:t>
        </w:r>
      </w:fldSimple>
      <w:r>
        <w:rPr>
          <w:szCs w:val="24"/>
        </w:rPr>
        <w:t xml:space="preserve"> – </w:t>
      </w:r>
      <w:r>
        <w:t>Расчетный расход газа</w:t>
      </w:r>
      <w:r w:rsidR="005D1702">
        <w:t xml:space="preserve"> на </w:t>
      </w:r>
      <w:r w:rsidR="005D1702" w:rsidRPr="005D1702">
        <w:t xml:space="preserve">индивидуально-бытовые нужды населения </w:t>
      </w:r>
      <w:r w:rsidR="005D1702">
        <w:t>на расчетный срок</w:t>
      </w:r>
    </w:p>
    <w:tbl>
      <w:tblPr>
        <w:tblStyle w:val="af9"/>
        <w:tblW w:w="0" w:type="auto"/>
        <w:tblLook w:val="04A0" w:firstRow="1" w:lastRow="0" w:firstColumn="1" w:lastColumn="0" w:noHBand="0" w:noVBand="1"/>
      </w:tblPr>
      <w:tblGrid>
        <w:gridCol w:w="2548"/>
        <w:gridCol w:w="2549"/>
        <w:gridCol w:w="2549"/>
        <w:gridCol w:w="2549"/>
      </w:tblGrid>
      <w:tr w:rsidR="001228AF" w:rsidTr="001228AF">
        <w:tc>
          <w:tcPr>
            <w:tcW w:w="2548" w:type="dxa"/>
          </w:tcPr>
          <w:p w:rsidR="001228AF" w:rsidRPr="001228AF" w:rsidRDefault="001228AF" w:rsidP="001228AF">
            <w:pPr>
              <w:widowControl w:val="0"/>
              <w:tabs>
                <w:tab w:val="left" w:pos="1073"/>
              </w:tabs>
              <w:autoSpaceDE w:val="0"/>
              <w:autoSpaceDN w:val="0"/>
              <w:spacing w:before="120" w:after="120"/>
              <w:jc w:val="center"/>
              <w:rPr>
                <w:b/>
              </w:rPr>
            </w:pPr>
            <w:r w:rsidRPr="001228AF">
              <w:rPr>
                <w:b/>
              </w:rPr>
              <w:t>Наименование муниципального образования</w:t>
            </w:r>
          </w:p>
        </w:tc>
        <w:tc>
          <w:tcPr>
            <w:tcW w:w="2549" w:type="dxa"/>
          </w:tcPr>
          <w:p w:rsidR="001228AF" w:rsidRPr="001228AF" w:rsidRDefault="001228AF" w:rsidP="001228AF">
            <w:pPr>
              <w:widowControl w:val="0"/>
              <w:tabs>
                <w:tab w:val="left" w:pos="1073"/>
              </w:tabs>
              <w:autoSpaceDE w:val="0"/>
              <w:autoSpaceDN w:val="0"/>
              <w:spacing w:before="120" w:after="120"/>
              <w:jc w:val="center"/>
              <w:rPr>
                <w:b/>
              </w:rPr>
            </w:pPr>
            <w:r w:rsidRPr="001228AF">
              <w:rPr>
                <w:b/>
              </w:rPr>
              <w:t>Население на расчетный срок</w:t>
            </w:r>
          </w:p>
        </w:tc>
        <w:tc>
          <w:tcPr>
            <w:tcW w:w="2549" w:type="dxa"/>
          </w:tcPr>
          <w:p w:rsidR="001228AF" w:rsidRPr="001228AF" w:rsidRDefault="001228AF" w:rsidP="001228AF">
            <w:pPr>
              <w:widowControl w:val="0"/>
              <w:tabs>
                <w:tab w:val="left" w:pos="1073"/>
              </w:tabs>
              <w:autoSpaceDE w:val="0"/>
              <w:autoSpaceDN w:val="0"/>
              <w:spacing w:before="120" w:after="120"/>
              <w:jc w:val="center"/>
              <w:rPr>
                <w:b/>
              </w:rPr>
            </w:pPr>
            <w:r w:rsidRPr="001228AF">
              <w:rPr>
                <w:b/>
              </w:rPr>
              <w:t>Норматив</w:t>
            </w:r>
            <w:r>
              <w:rPr>
                <w:b/>
              </w:rPr>
              <w:t>, м</w:t>
            </w:r>
            <w:r>
              <w:rPr>
                <w:b/>
                <w:vertAlign w:val="superscript"/>
              </w:rPr>
              <w:t xml:space="preserve">3 </w:t>
            </w:r>
            <w:r>
              <w:rPr>
                <w:b/>
              </w:rPr>
              <w:t>на 1 чел. в год</w:t>
            </w:r>
          </w:p>
        </w:tc>
        <w:tc>
          <w:tcPr>
            <w:tcW w:w="2549" w:type="dxa"/>
          </w:tcPr>
          <w:p w:rsidR="001228AF" w:rsidRPr="005D1702" w:rsidRDefault="001228AF" w:rsidP="001228AF">
            <w:pPr>
              <w:widowControl w:val="0"/>
              <w:tabs>
                <w:tab w:val="left" w:pos="1073"/>
              </w:tabs>
              <w:autoSpaceDE w:val="0"/>
              <w:autoSpaceDN w:val="0"/>
              <w:spacing w:before="120" w:after="120"/>
              <w:jc w:val="center"/>
              <w:rPr>
                <w:b/>
              </w:rPr>
            </w:pPr>
            <w:r w:rsidRPr="001228AF">
              <w:rPr>
                <w:b/>
              </w:rPr>
              <w:t>Расчетный расход газа</w:t>
            </w:r>
            <w:r w:rsidR="005D1702">
              <w:rPr>
                <w:b/>
              </w:rPr>
              <w:t>, м</w:t>
            </w:r>
            <w:r w:rsidR="005D1702">
              <w:rPr>
                <w:b/>
                <w:vertAlign w:val="superscript"/>
              </w:rPr>
              <w:t>3</w:t>
            </w:r>
            <w:r w:rsidR="005D1702" w:rsidRPr="005D1702">
              <w:rPr>
                <w:b/>
              </w:rPr>
              <w:t xml:space="preserve"> </w:t>
            </w:r>
          </w:p>
        </w:tc>
      </w:tr>
      <w:tr w:rsidR="001228AF" w:rsidTr="001228AF">
        <w:tc>
          <w:tcPr>
            <w:tcW w:w="2548" w:type="dxa"/>
          </w:tcPr>
          <w:p w:rsidR="001228AF" w:rsidRPr="001228AF" w:rsidRDefault="001228AF" w:rsidP="001228AF">
            <w:pPr>
              <w:widowControl w:val="0"/>
              <w:tabs>
                <w:tab w:val="left" w:pos="1073"/>
              </w:tabs>
              <w:autoSpaceDE w:val="0"/>
              <w:autoSpaceDN w:val="0"/>
              <w:spacing w:before="120" w:after="120"/>
              <w:jc w:val="center"/>
            </w:pPr>
            <w:r w:rsidRPr="001228AF">
              <w:t>Кичигинское СП</w:t>
            </w:r>
          </w:p>
        </w:tc>
        <w:tc>
          <w:tcPr>
            <w:tcW w:w="2549" w:type="dxa"/>
          </w:tcPr>
          <w:p w:rsidR="001228AF" w:rsidRPr="001228AF" w:rsidRDefault="001228AF" w:rsidP="001228AF">
            <w:pPr>
              <w:widowControl w:val="0"/>
              <w:tabs>
                <w:tab w:val="left" w:pos="1073"/>
              </w:tabs>
              <w:autoSpaceDE w:val="0"/>
              <w:autoSpaceDN w:val="0"/>
              <w:spacing w:before="120" w:after="120"/>
              <w:jc w:val="center"/>
            </w:pPr>
            <w:r>
              <w:fldChar w:fldCharType="begin"/>
            </w:r>
            <w:r>
              <w:instrText xml:space="preserve"> REF Нас_общ_расч_срок \h </w:instrText>
            </w:r>
            <w:r>
              <w:fldChar w:fldCharType="separate"/>
            </w:r>
            <w:r w:rsidR="00136AA3">
              <w:rPr>
                <w:bCs/>
              </w:rPr>
              <w:t>5450</w:t>
            </w:r>
            <w:r>
              <w:fldChar w:fldCharType="end"/>
            </w:r>
          </w:p>
        </w:tc>
        <w:tc>
          <w:tcPr>
            <w:tcW w:w="2549" w:type="dxa"/>
          </w:tcPr>
          <w:p w:rsidR="001228AF" w:rsidRPr="001228AF" w:rsidRDefault="001228AF" w:rsidP="001228AF">
            <w:pPr>
              <w:widowControl w:val="0"/>
              <w:tabs>
                <w:tab w:val="left" w:pos="1073"/>
              </w:tabs>
              <w:autoSpaceDE w:val="0"/>
              <w:autoSpaceDN w:val="0"/>
              <w:spacing w:before="120" w:after="120"/>
              <w:jc w:val="center"/>
            </w:pPr>
            <w:r>
              <w:t>120</w:t>
            </w:r>
          </w:p>
        </w:tc>
        <w:tc>
          <w:tcPr>
            <w:tcW w:w="2549" w:type="dxa"/>
          </w:tcPr>
          <w:p w:rsidR="001228AF" w:rsidRPr="001228AF" w:rsidRDefault="001228AF" w:rsidP="001228AF">
            <w:pPr>
              <w:widowControl w:val="0"/>
              <w:tabs>
                <w:tab w:val="left" w:pos="1073"/>
              </w:tabs>
              <w:autoSpaceDE w:val="0"/>
              <w:autoSpaceDN w:val="0"/>
              <w:spacing w:before="120" w:after="120"/>
              <w:jc w:val="center"/>
            </w:pPr>
            <w:r>
              <w:fldChar w:fldCharType="begin"/>
            </w:r>
            <w:r>
              <w:instrText xml:space="preserve"> =B2*C2 \# "# ##0" </w:instrText>
            </w:r>
            <w:r>
              <w:fldChar w:fldCharType="separate"/>
            </w:r>
            <w:r w:rsidR="00136AA3">
              <w:rPr>
                <w:noProof/>
              </w:rPr>
              <w:t>654 000</w:t>
            </w:r>
            <w:r>
              <w:fldChar w:fldCharType="end"/>
            </w:r>
          </w:p>
        </w:tc>
      </w:tr>
    </w:tbl>
    <w:p w:rsidR="00683EED" w:rsidRPr="00683EED" w:rsidRDefault="00683EED" w:rsidP="00683EED">
      <w:pPr>
        <w:keepNext/>
        <w:suppressAutoHyphens/>
        <w:spacing w:before="120" w:after="120"/>
        <w:jc w:val="center"/>
        <w:rPr>
          <w:rFonts w:eastAsia="Times New Roman"/>
          <w:b/>
          <w:szCs w:val="28"/>
        </w:rPr>
      </w:pPr>
      <w:r w:rsidRPr="00683EED">
        <w:rPr>
          <w:rFonts w:eastAsia="Times New Roman"/>
          <w:b/>
          <w:sz w:val="28"/>
          <w:szCs w:val="28"/>
        </w:rPr>
        <w:t>Проектные предложения</w:t>
      </w:r>
    </w:p>
    <w:p w:rsidR="00683EED" w:rsidRDefault="00683EED" w:rsidP="00683EED">
      <w:pPr>
        <w:autoSpaceDE w:val="0"/>
        <w:autoSpaceDN w:val="0"/>
        <w:adjustRightInd w:val="0"/>
        <w:ind w:firstLine="709"/>
        <w:rPr>
          <w:rFonts w:eastAsia="Times New Roman"/>
          <w:kern w:val="0"/>
          <w:sz w:val="28"/>
          <w:lang w:eastAsia="ru-RU"/>
        </w:rPr>
      </w:pPr>
      <w:r w:rsidRPr="00683EED">
        <w:rPr>
          <w:rFonts w:eastAsia="Times New Roman"/>
          <w:kern w:val="0"/>
          <w:sz w:val="28"/>
          <w:lang w:eastAsia="ru-RU"/>
        </w:rPr>
        <w:t xml:space="preserve">Проектом предусматривается дальнейшее развитие газовых сетей территории </w:t>
      </w:r>
      <w:r>
        <w:rPr>
          <w:rFonts w:eastAsia="Times New Roman"/>
          <w:kern w:val="0"/>
          <w:sz w:val="28"/>
          <w:lang w:eastAsia="ru-RU"/>
        </w:rPr>
        <w:t>Кичигинского сельского поселения</w:t>
      </w:r>
      <w:r w:rsidRPr="00683EED">
        <w:rPr>
          <w:rFonts w:eastAsia="Times New Roman"/>
          <w:kern w:val="0"/>
          <w:sz w:val="28"/>
          <w:lang w:eastAsia="ru-RU"/>
        </w:rPr>
        <w:t>. Природным газом намечается обеспечить существующих и новых потребителей, в том числе, перевод всех существующих котельных на газообразное топливо.</w:t>
      </w:r>
    </w:p>
    <w:p w:rsidR="00D902AD" w:rsidRDefault="00D902AD" w:rsidP="00683EED">
      <w:pPr>
        <w:autoSpaceDE w:val="0"/>
        <w:autoSpaceDN w:val="0"/>
        <w:adjustRightInd w:val="0"/>
        <w:ind w:firstLine="709"/>
        <w:rPr>
          <w:rFonts w:eastAsia="Times New Roman"/>
          <w:kern w:val="0"/>
          <w:sz w:val="28"/>
          <w:lang w:eastAsia="ru-RU"/>
        </w:rPr>
      </w:pPr>
      <w:r w:rsidRPr="00D902AD">
        <w:rPr>
          <w:rFonts w:eastAsia="Times New Roman"/>
          <w:kern w:val="0"/>
          <w:sz w:val="28"/>
          <w:lang w:eastAsia="ru-RU"/>
        </w:rPr>
        <w:t xml:space="preserve">Предлагается предусмотреть отопление и горячее водоснабжение жилой застройки (усадебные и многоквартирные малоэтажные дома) от индивидуальных отопительных газовых аппаратов. Для зданий соцкультбыта (школа, детский сад, </w:t>
      </w:r>
      <w:r w:rsidRPr="00D902AD">
        <w:rPr>
          <w:rFonts w:eastAsia="Times New Roman"/>
          <w:kern w:val="0"/>
          <w:sz w:val="28"/>
          <w:lang w:eastAsia="ru-RU"/>
        </w:rPr>
        <w:lastRenderedPageBreak/>
        <w:t>больница, административные и общественные здания) предлагается строительство отопительных котельных (отдельно стоящих, встроенных, пристроенных, крышных). Необходимо строительство сетей высокого, среднего и низкого давлений, ГРП и пунктов редуцирования газа у потребителей.</w:t>
      </w:r>
    </w:p>
    <w:p w:rsidR="007E6875" w:rsidRDefault="007E6875" w:rsidP="00D80446">
      <w:pPr>
        <w:pStyle w:val="3"/>
        <w:rPr>
          <w:lang w:eastAsia="ru-RU"/>
        </w:rPr>
      </w:pPr>
      <w:bookmarkStart w:id="168" w:name="_Toc176191457"/>
      <w:r>
        <w:t>Электроснабжение</w:t>
      </w:r>
      <w:bookmarkEnd w:id="168"/>
    </w:p>
    <w:p w:rsidR="00986F0D" w:rsidRPr="00B66760" w:rsidRDefault="00986F0D" w:rsidP="00B66760">
      <w:pPr>
        <w:suppressAutoHyphens/>
        <w:ind w:firstLine="709"/>
        <w:rPr>
          <w:rFonts w:eastAsia="Times New Roman"/>
          <w:color w:val="000000"/>
          <w:kern w:val="0"/>
          <w:sz w:val="28"/>
          <w:szCs w:val="28"/>
          <w:lang w:eastAsia="ru-RU"/>
        </w:rPr>
      </w:pPr>
      <w:r>
        <w:rPr>
          <w:color w:val="000000"/>
          <w:sz w:val="28"/>
          <w:szCs w:val="28"/>
        </w:rPr>
        <w:t xml:space="preserve">Услуги по передаче электрической энергии осуществляет филиал </w:t>
      </w:r>
      <w:r w:rsidRPr="00986F0D">
        <w:rPr>
          <w:sz w:val="28"/>
        </w:rPr>
        <w:t>«Челябэнерго» –</w:t>
      </w:r>
      <w:r>
        <w:rPr>
          <w:sz w:val="28"/>
        </w:rPr>
        <w:t xml:space="preserve"> </w:t>
      </w:r>
      <w:r>
        <w:rPr>
          <w:color w:val="000000"/>
          <w:sz w:val="28"/>
          <w:szCs w:val="28"/>
        </w:rPr>
        <w:t>ОАО</w:t>
      </w:r>
      <w:r w:rsidRPr="00986F0D">
        <w:rPr>
          <w:sz w:val="28"/>
        </w:rPr>
        <w:t xml:space="preserve"> «МРСК Урала»</w:t>
      </w:r>
      <w:r>
        <w:rPr>
          <w:color w:val="000000"/>
          <w:sz w:val="28"/>
          <w:szCs w:val="28"/>
        </w:rPr>
        <w:t>.</w:t>
      </w:r>
      <w:r>
        <w:rPr>
          <w:sz w:val="28"/>
        </w:rPr>
        <w:t xml:space="preserve"> </w:t>
      </w:r>
      <w:r w:rsidR="00B66760" w:rsidRPr="00B66760">
        <w:rPr>
          <w:rFonts w:eastAsia="Times New Roman"/>
          <w:color w:val="000000"/>
          <w:kern w:val="0"/>
          <w:sz w:val="28"/>
          <w:szCs w:val="28"/>
          <w:lang w:eastAsia="ru-RU"/>
        </w:rPr>
        <w:t>Распределение электроэнергии потребителям</w:t>
      </w:r>
      <w:r w:rsidR="00B66760">
        <w:rPr>
          <w:rFonts w:eastAsia="Times New Roman"/>
          <w:color w:val="000000"/>
          <w:kern w:val="0"/>
          <w:sz w:val="28"/>
          <w:szCs w:val="28"/>
          <w:lang w:eastAsia="ru-RU"/>
        </w:rPr>
        <w:t xml:space="preserve"> в</w:t>
      </w:r>
      <w:r w:rsidR="00B66760" w:rsidRPr="00B66760">
        <w:rPr>
          <w:rFonts w:eastAsia="Times New Roman"/>
          <w:color w:val="000000"/>
          <w:kern w:val="0"/>
          <w:sz w:val="28"/>
          <w:szCs w:val="28"/>
          <w:lang w:eastAsia="ru-RU"/>
        </w:rPr>
        <w:t xml:space="preserve"> </w:t>
      </w:r>
      <w:r w:rsidR="00B66760">
        <w:rPr>
          <w:sz w:val="28"/>
        </w:rPr>
        <w:t>с.</w:t>
      </w:r>
      <w:r w:rsidR="00B66760" w:rsidRPr="00986F0D">
        <w:rPr>
          <w:sz w:val="28"/>
        </w:rPr>
        <w:t xml:space="preserve"> Кичигино</w:t>
      </w:r>
      <w:r w:rsidR="00B66760">
        <w:rPr>
          <w:sz w:val="28"/>
        </w:rPr>
        <w:t xml:space="preserve"> и п. Синий бор</w:t>
      </w:r>
      <w:r w:rsidR="00B66760" w:rsidRPr="00B66760">
        <w:rPr>
          <w:rFonts w:eastAsia="Times New Roman"/>
          <w:color w:val="000000"/>
          <w:kern w:val="0"/>
          <w:sz w:val="28"/>
          <w:szCs w:val="28"/>
          <w:lang w:eastAsia="ru-RU"/>
        </w:rPr>
        <w:t xml:space="preserve"> происходит посредством</w:t>
      </w:r>
      <w:r w:rsidR="00B66760">
        <w:rPr>
          <w:rFonts w:eastAsia="Times New Roman"/>
          <w:color w:val="000000"/>
          <w:kern w:val="0"/>
          <w:sz w:val="28"/>
          <w:szCs w:val="28"/>
          <w:lang w:eastAsia="ru-RU"/>
        </w:rPr>
        <w:t xml:space="preserve"> </w:t>
      </w:r>
      <w:r w:rsidR="00B66760">
        <w:rPr>
          <w:sz w:val="28"/>
        </w:rPr>
        <w:t>подстанций</w:t>
      </w:r>
      <w:r w:rsidR="00B66760" w:rsidRPr="00B66760">
        <w:rPr>
          <w:rFonts w:eastAsia="Times New Roman"/>
          <w:color w:val="000000"/>
          <w:kern w:val="0"/>
          <w:sz w:val="28"/>
          <w:szCs w:val="28"/>
          <w:lang w:eastAsia="ru-RU"/>
        </w:rPr>
        <w:t xml:space="preserve"> 35\10кВ </w:t>
      </w:r>
      <w:r w:rsidR="00B66760">
        <w:rPr>
          <w:sz w:val="28"/>
        </w:rPr>
        <w:t xml:space="preserve">«Кичигино» и </w:t>
      </w:r>
      <w:r w:rsidR="00B66760" w:rsidRPr="00986F0D">
        <w:rPr>
          <w:sz w:val="28"/>
        </w:rPr>
        <w:t>«Хомутининская» 35/10 кВ</w:t>
      </w:r>
      <w:r w:rsidR="00B66760">
        <w:rPr>
          <w:rFonts w:eastAsia="Times New Roman"/>
          <w:color w:val="000000"/>
          <w:kern w:val="0"/>
          <w:sz w:val="28"/>
          <w:szCs w:val="28"/>
          <w:lang w:eastAsia="ru-RU"/>
        </w:rPr>
        <w:t xml:space="preserve">, </w:t>
      </w:r>
      <w:r w:rsidR="00B66760" w:rsidRPr="00B66760">
        <w:rPr>
          <w:rFonts w:eastAsia="Times New Roman"/>
          <w:color w:val="000000"/>
          <w:kern w:val="0"/>
          <w:sz w:val="28"/>
          <w:szCs w:val="28"/>
          <w:lang w:eastAsia="ru-RU"/>
        </w:rPr>
        <w:t>ТП 10/04 кВ, а также через</w:t>
      </w:r>
      <w:r w:rsidR="00156CEF">
        <w:rPr>
          <w:rFonts w:eastAsia="Times New Roman"/>
          <w:color w:val="000000"/>
          <w:kern w:val="0"/>
          <w:sz w:val="28"/>
          <w:szCs w:val="28"/>
          <w:lang w:eastAsia="ru-RU"/>
        </w:rPr>
        <w:t xml:space="preserve"> линии</w:t>
      </w:r>
      <w:r w:rsidR="00B66760" w:rsidRPr="00B66760">
        <w:rPr>
          <w:rFonts w:eastAsia="Times New Roman"/>
          <w:color w:val="000000"/>
          <w:kern w:val="0"/>
          <w:sz w:val="28"/>
          <w:szCs w:val="28"/>
          <w:lang w:eastAsia="ru-RU"/>
        </w:rPr>
        <w:t xml:space="preserve"> электропередач ВЛ-35 кВ, ВЛ-10 кВ, ВЛ-0,4 кВ.</w:t>
      </w:r>
    </w:p>
    <w:p w:rsidR="00B66760" w:rsidRDefault="00B66760" w:rsidP="00B66760">
      <w:pPr>
        <w:suppressAutoHyphens/>
        <w:ind w:firstLine="709"/>
        <w:rPr>
          <w:rFonts w:eastAsia="Times New Roman"/>
          <w:color w:val="000000"/>
          <w:kern w:val="0"/>
          <w:sz w:val="28"/>
          <w:szCs w:val="28"/>
          <w:lang w:eastAsia="ru-RU"/>
        </w:rPr>
      </w:pPr>
      <w:r w:rsidRPr="00B66760">
        <w:rPr>
          <w:rFonts w:eastAsia="Times New Roman"/>
          <w:color w:val="000000"/>
          <w:kern w:val="0"/>
          <w:sz w:val="28"/>
          <w:szCs w:val="28"/>
          <w:lang w:eastAsia="ru-RU"/>
        </w:rPr>
        <w:t>Потребителями электроэнергии на территории сельского поселения являются население, сельскохозяйственные потребители и объекты строительства.</w:t>
      </w:r>
    </w:p>
    <w:p w:rsidR="00B1721B" w:rsidRPr="00B1721B" w:rsidRDefault="00B1721B" w:rsidP="00B1721B">
      <w:pPr>
        <w:suppressAutoHyphens/>
        <w:ind w:firstLine="709"/>
        <w:rPr>
          <w:rFonts w:eastAsia="Times New Roman"/>
          <w:color w:val="000000"/>
          <w:kern w:val="0"/>
          <w:sz w:val="28"/>
          <w:szCs w:val="28"/>
          <w:lang w:eastAsia="ru-RU"/>
        </w:rPr>
      </w:pPr>
      <w:r w:rsidRPr="00B1721B">
        <w:rPr>
          <w:rFonts w:eastAsia="Times New Roman"/>
          <w:color w:val="000000"/>
          <w:kern w:val="0"/>
          <w:sz w:val="28"/>
          <w:szCs w:val="28"/>
          <w:lang w:eastAsia="ru-RU"/>
        </w:rPr>
        <w:t>Техническое состояние сетей электроснабжения – удовлетворительное.</w:t>
      </w:r>
    </w:p>
    <w:p w:rsidR="00B1721B" w:rsidRDefault="00B1721B" w:rsidP="00B1721B">
      <w:pPr>
        <w:ind w:firstLine="709"/>
        <w:rPr>
          <w:rFonts w:eastAsia="Times New Roman"/>
          <w:color w:val="000000"/>
          <w:kern w:val="0"/>
          <w:sz w:val="28"/>
          <w:szCs w:val="28"/>
          <w:lang w:eastAsia="ru-RU"/>
        </w:rPr>
      </w:pPr>
      <w:r w:rsidRPr="00B1721B">
        <w:rPr>
          <w:rFonts w:eastAsia="Times New Roman"/>
          <w:color w:val="000000"/>
          <w:kern w:val="0"/>
          <w:sz w:val="28"/>
          <w:szCs w:val="28"/>
          <w:lang w:eastAsia="ru-RU"/>
        </w:rPr>
        <w:t>В офисных зданиях и жилых домах электроснабжение осуществлено от сетей напряжением 0,4 кВ с системой заземления.</w:t>
      </w:r>
    </w:p>
    <w:p w:rsidR="005D1702" w:rsidRPr="005D1702" w:rsidRDefault="005D1702" w:rsidP="005D1702">
      <w:pPr>
        <w:spacing w:before="120" w:after="120"/>
        <w:jc w:val="center"/>
        <w:rPr>
          <w:rFonts w:eastAsia="Times New Roman"/>
          <w:b/>
          <w:color w:val="000000"/>
          <w:kern w:val="0"/>
          <w:sz w:val="28"/>
          <w:szCs w:val="28"/>
          <w:lang w:eastAsia="ru-RU"/>
        </w:rPr>
      </w:pPr>
      <w:r w:rsidRPr="005D1702">
        <w:rPr>
          <w:rFonts w:eastAsia="Times New Roman"/>
          <w:b/>
          <w:color w:val="000000"/>
          <w:kern w:val="0"/>
          <w:sz w:val="28"/>
          <w:szCs w:val="28"/>
          <w:lang w:eastAsia="ru-RU"/>
        </w:rPr>
        <w:t>Определение нагрузок</w:t>
      </w:r>
    </w:p>
    <w:p w:rsidR="005D1702" w:rsidRPr="005D1702" w:rsidRDefault="005D1702" w:rsidP="005D1702">
      <w:pPr>
        <w:ind w:firstLine="709"/>
        <w:rPr>
          <w:sz w:val="28"/>
        </w:rPr>
      </w:pPr>
      <w:r w:rsidRPr="005D1702">
        <w:rPr>
          <w:sz w:val="28"/>
        </w:rPr>
        <w:t>Расчетная электрическая нагрузка нового строительства определена в соответствии с требованиями СП 256.1325800.2016 «Свод правил. Электроустановки жилых и общественных зданий. Правила проектирования и монтажа», СП 31-110-2003 «Свод правил по проектированию и строительству. Проектирование и монтаж электроустановок жилых и общественных зданий» и РД 34.20.185-94 «Инструкция по проектированию городских электрических сетей».</w:t>
      </w:r>
    </w:p>
    <w:p w:rsidR="005D1702" w:rsidRPr="005D1702" w:rsidRDefault="005D1702" w:rsidP="005D1702">
      <w:pPr>
        <w:ind w:firstLine="709"/>
        <w:rPr>
          <w:sz w:val="28"/>
        </w:rPr>
      </w:pPr>
      <w:r w:rsidRPr="005D1702">
        <w:rPr>
          <w:sz w:val="28"/>
        </w:rPr>
        <w:tab/>
        <w:t>Нагрузки жилой застройки и учреждений культурно-бытового обслуживания приняты по укрупненным показателям удельной расчетной коммунально-бытовой нагрузки со стационарными электрическими плитами (города) и с плитами на природном газе (села, деревни и поселки), с учетом мелко промышленных потребителей, приведены к шинам РУ-10(6) кВ ЦП, рассчитаны по типам застройки.</w:t>
      </w:r>
    </w:p>
    <w:p w:rsidR="005D1702" w:rsidRPr="007E6757" w:rsidRDefault="005D1702" w:rsidP="007F6D3E">
      <w:pPr>
        <w:pStyle w:val="ae"/>
        <w:rPr>
          <w:szCs w:val="24"/>
        </w:rPr>
      </w:pPr>
      <w:r>
        <w:t xml:space="preserve">Таблица </w:t>
      </w:r>
      <w:fldSimple w:instr=" SEQ Таблица \* ARABIC ">
        <w:r w:rsidR="00136AA3">
          <w:rPr>
            <w:noProof/>
          </w:rPr>
          <w:t>28</w:t>
        </w:r>
      </w:fldSimple>
      <w:r>
        <w:rPr>
          <w:szCs w:val="24"/>
        </w:rPr>
        <w:t xml:space="preserve"> – </w:t>
      </w:r>
      <w:r>
        <w:t>Расчетная нагрузка на жилищно-коммунальные нужды</w:t>
      </w:r>
    </w:p>
    <w:tbl>
      <w:tblPr>
        <w:tblW w:w="5000" w:type="pct"/>
        <w:tblInd w:w="-10" w:type="dxa"/>
        <w:tblCellMar>
          <w:left w:w="0" w:type="dxa"/>
          <w:right w:w="0" w:type="dxa"/>
        </w:tblCellMar>
        <w:tblLook w:val="0000" w:firstRow="0" w:lastRow="0" w:firstColumn="0" w:lastColumn="0" w:noHBand="0" w:noVBand="0"/>
      </w:tblPr>
      <w:tblGrid>
        <w:gridCol w:w="446"/>
        <w:gridCol w:w="5102"/>
        <w:gridCol w:w="2598"/>
        <w:gridCol w:w="2049"/>
      </w:tblGrid>
      <w:tr w:rsidR="005D1702" w:rsidRPr="005D1702">
        <w:trPr>
          <w:trHeight w:val="20"/>
        </w:trPr>
        <w:tc>
          <w:tcPr>
            <w:tcW w:w="219" w:type="pct"/>
            <w:tcBorders>
              <w:top w:val="single" w:sz="4" w:space="0" w:color="auto"/>
              <w:left w:val="single" w:sz="4" w:space="0" w:color="auto"/>
              <w:bottom w:val="single" w:sz="4" w:space="0" w:color="auto"/>
              <w:right w:val="single" w:sz="4" w:space="0" w:color="auto"/>
            </w:tcBorders>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 п/п</w:t>
            </w:r>
          </w:p>
        </w:tc>
        <w:tc>
          <w:tcPr>
            <w:tcW w:w="2502" w:type="pct"/>
            <w:tcBorders>
              <w:top w:val="single" w:sz="4" w:space="0" w:color="auto"/>
              <w:left w:val="nil"/>
              <w:bottom w:val="single" w:sz="4" w:space="0" w:color="auto"/>
              <w:right w:val="single" w:sz="4" w:space="0" w:color="auto"/>
            </w:tcBorders>
            <w:shd w:val="clear" w:color="CCCCFF" w:fill="FFFFFF"/>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Наименование муниципального образования, населенного пункта</w:t>
            </w:r>
          </w:p>
        </w:tc>
        <w:tc>
          <w:tcPr>
            <w:tcW w:w="2279" w:type="pct"/>
            <w:gridSpan w:val="2"/>
            <w:tcBorders>
              <w:top w:val="single" w:sz="4" w:space="0" w:color="auto"/>
              <w:left w:val="nil"/>
              <w:bottom w:val="single" w:sz="4" w:space="0" w:color="auto"/>
              <w:right w:val="single" w:sz="4" w:space="0" w:color="000000"/>
            </w:tcBorders>
            <w:shd w:val="clear" w:color="CCCCFF" w:fill="FFFFFF"/>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Расчетная нагрузка на шинах РУ-10(6) кВ ТП, МВт</w:t>
            </w:r>
          </w:p>
        </w:tc>
      </w:tr>
      <w:tr w:rsidR="005D1702" w:rsidRPr="005D1702">
        <w:trPr>
          <w:trHeight w:val="20"/>
        </w:trPr>
        <w:tc>
          <w:tcPr>
            <w:tcW w:w="219" w:type="pct"/>
            <w:tcBorders>
              <w:top w:val="nil"/>
              <w:left w:val="single" w:sz="4" w:space="0" w:color="auto"/>
              <w:bottom w:val="single" w:sz="4" w:space="0" w:color="auto"/>
              <w:right w:val="single" w:sz="4" w:space="0" w:color="auto"/>
            </w:tcBorders>
            <w:noWrap/>
            <w:vAlign w:val="center"/>
          </w:tcPr>
          <w:p w:rsidR="005D1702" w:rsidRPr="005D1702" w:rsidRDefault="005D1702" w:rsidP="005B5E46">
            <w:pPr>
              <w:spacing w:before="120" w:after="120"/>
              <w:jc w:val="center"/>
              <w:rPr>
                <w:rFonts w:eastAsia="Times New Roman"/>
                <w:kern w:val="0"/>
                <w:lang w:eastAsia="ru-RU"/>
              </w:rPr>
            </w:pPr>
            <w:r w:rsidRPr="005D1702">
              <w:rPr>
                <w:rFonts w:eastAsia="Times New Roman"/>
                <w:kern w:val="0"/>
                <w:lang w:eastAsia="ru-RU"/>
              </w:rPr>
              <w:t> </w:t>
            </w:r>
          </w:p>
        </w:tc>
        <w:tc>
          <w:tcPr>
            <w:tcW w:w="2502" w:type="pct"/>
            <w:tcBorders>
              <w:top w:val="nil"/>
              <w:left w:val="nil"/>
              <w:bottom w:val="single" w:sz="4" w:space="0" w:color="auto"/>
              <w:right w:val="single" w:sz="4" w:space="0" w:color="auto"/>
            </w:tcBorders>
            <w:shd w:val="clear" w:color="CCCCFF" w:fill="FFFFFF"/>
            <w:noWrap/>
            <w:vAlign w:val="center"/>
          </w:tcPr>
          <w:p w:rsidR="005D1702" w:rsidRPr="005D1702" w:rsidRDefault="005D1702" w:rsidP="005B5E46">
            <w:pPr>
              <w:spacing w:before="120" w:after="120"/>
              <w:jc w:val="center"/>
              <w:rPr>
                <w:rFonts w:eastAsia="Times New Roman"/>
                <w:b/>
                <w:kern w:val="0"/>
                <w:lang w:eastAsia="ru-RU"/>
              </w:rPr>
            </w:pPr>
          </w:p>
        </w:tc>
        <w:tc>
          <w:tcPr>
            <w:tcW w:w="1274" w:type="pct"/>
            <w:tcBorders>
              <w:top w:val="nil"/>
              <w:left w:val="nil"/>
              <w:bottom w:val="single" w:sz="4" w:space="0" w:color="auto"/>
              <w:right w:val="single" w:sz="4" w:space="0" w:color="auto"/>
            </w:tcBorders>
            <w:shd w:val="clear" w:color="CCCCFF" w:fill="FFFFFF"/>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Исходный год</w:t>
            </w:r>
          </w:p>
        </w:tc>
        <w:tc>
          <w:tcPr>
            <w:tcW w:w="1005" w:type="pct"/>
            <w:tcBorders>
              <w:top w:val="nil"/>
              <w:left w:val="nil"/>
              <w:bottom w:val="single" w:sz="4" w:space="0" w:color="auto"/>
              <w:right w:val="single" w:sz="4" w:space="0" w:color="auto"/>
            </w:tcBorders>
            <w:shd w:val="clear" w:color="CCCCFF" w:fill="FFFFFF"/>
            <w:vAlign w:val="center"/>
          </w:tcPr>
          <w:p w:rsidR="005D1702" w:rsidRPr="005D1702" w:rsidRDefault="005D1702" w:rsidP="005B5E46">
            <w:pPr>
              <w:spacing w:before="120" w:after="120"/>
              <w:jc w:val="center"/>
              <w:rPr>
                <w:rFonts w:eastAsia="Times New Roman"/>
                <w:b/>
                <w:kern w:val="0"/>
                <w:lang w:eastAsia="ru-RU"/>
              </w:rPr>
            </w:pPr>
            <w:r w:rsidRPr="005D1702">
              <w:rPr>
                <w:rFonts w:eastAsia="Times New Roman"/>
                <w:b/>
                <w:kern w:val="0"/>
                <w:lang w:eastAsia="ru-RU"/>
              </w:rPr>
              <w:t>Расчетный срок</w:t>
            </w:r>
          </w:p>
        </w:tc>
      </w:tr>
      <w:tr w:rsidR="005D1702" w:rsidRPr="005D1702">
        <w:trPr>
          <w:trHeight w:val="20"/>
        </w:trPr>
        <w:tc>
          <w:tcPr>
            <w:tcW w:w="219" w:type="pct"/>
            <w:tcBorders>
              <w:top w:val="nil"/>
              <w:left w:val="single" w:sz="4" w:space="0" w:color="auto"/>
              <w:bottom w:val="single" w:sz="4" w:space="0" w:color="auto"/>
              <w:right w:val="single" w:sz="4" w:space="0" w:color="auto"/>
            </w:tcBorders>
            <w:noWrap/>
            <w:vAlign w:val="center"/>
          </w:tcPr>
          <w:p w:rsidR="005D1702" w:rsidRPr="005D1702" w:rsidRDefault="005D1702" w:rsidP="005B5E46">
            <w:pPr>
              <w:spacing w:before="120" w:after="120"/>
              <w:jc w:val="center"/>
              <w:rPr>
                <w:rFonts w:eastAsia="Times New Roman"/>
                <w:kern w:val="0"/>
                <w:lang w:eastAsia="ru-RU"/>
              </w:rPr>
            </w:pPr>
            <w:r w:rsidRPr="005D1702">
              <w:rPr>
                <w:rFonts w:eastAsia="Times New Roman"/>
                <w:kern w:val="0"/>
                <w:lang w:eastAsia="ru-RU"/>
              </w:rPr>
              <w:t>1</w:t>
            </w:r>
          </w:p>
        </w:tc>
        <w:tc>
          <w:tcPr>
            <w:tcW w:w="2502" w:type="pct"/>
            <w:tcBorders>
              <w:top w:val="nil"/>
              <w:left w:val="nil"/>
              <w:bottom w:val="single" w:sz="4" w:space="0" w:color="auto"/>
              <w:right w:val="single" w:sz="4" w:space="0" w:color="auto"/>
            </w:tcBorders>
            <w:shd w:val="clear" w:color="000000" w:fill="FFFFFF"/>
            <w:noWrap/>
            <w:vAlign w:val="bottom"/>
          </w:tcPr>
          <w:p w:rsidR="005D1702" w:rsidRPr="005D1702" w:rsidRDefault="005D1702" w:rsidP="005B5E46">
            <w:pPr>
              <w:spacing w:before="120" w:after="120"/>
              <w:rPr>
                <w:rFonts w:eastAsia="Times New Roman"/>
                <w:kern w:val="0"/>
                <w:lang w:eastAsia="ru-RU"/>
              </w:rPr>
            </w:pPr>
            <w:r w:rsidRPr="005D1702">
              <w:rPr>
                <w:rFonts w:eastAsia="Times New Roman"/>
                <w:kern w:val="0"/>
                <w:lang w:eastAsia="ru-RU"/>
              </w:rPr>
              <w:t>Кичигинский СП</w:t>
            </w:r>
          </w:p>
        </w:tc>
        <w:tc>
          <w:tcPr>
            <w:tcW w:w="1274" w:type="pct"/>
            <w:tcBorders>
              <w:top w:val="nil"/>
              <w:left w:val="nil"/>
              <w:bottom w:val="single" w:sz="4" w:space="0" w:color="auto"/>
              <w:right w:val="single" w:sz="4" w:space="0" w:color="auto"/>
            </w:tcBorders>
            <w:shd w:val="clear" w:color="000000" w:fill="FFFFFF"/>
            <w:vAlign w:val="center"/>
          </w:tcPr>
          <w:p w:rsidR="005D1702" w:rsidRPr="005D1702" w:rsidRDefault="005D1702" w:rsidP="005B5E46">
            <w:pPr>
              <w:spacing w:before="120" w:after="120"/>
              <w:jc w:val="center"/>
              <w:rPr>
                <w:rFonts w:eastAsia="Times New Roman"/>
                <w:kern w:val="0"/>
                <w:lang w:eastAsia="ru-RU"/>
              </w:rPr>
            </w:pPr>
            <w:r>
              <w:rPr>
                <w:rFonts w:eastAsia="Times New Roman"/>
                <w:kern w:val="0"/>
                <w:lang w:eastAsia="ru-RU"/>
              </w:rPr>
              <w:t>8,5</w:t>
            </w:r>
          </w:p>
        </w:tc>
        <w:tc>
          <w:tcPr>
            <w:tcW w:w="1005" w:type="pct"/>
            <w:tcBorders>
              <w:top w:val="nil"/>
              <w:left w:val="nil"/>
              <w:bottom w:val="single" w:sz="4" w:space="0" w:color="auto"/>
              <w:right w:val="single" w:sz="4" w:space="0" w:color="auto"/>
            </w:tcBorders>
            <w:shd w:val="clear" w:color="000000" w:fill="FFFFFF"/>
            <w:vAlign w:val="center"/>
          </w:tcPr>
          <w:p w:rsidR="005D1702" w:rsidRPr="005D1702" w:rsidRDefault="00C00D60" w:rsidP="005B5E46">
            <w:pPr>
              <w:spacing w:before="120" w:after="120"/>
              <w:jc w:val="center"/>
              <w:rPr>
                <w:rFonts w:eastAsia="Times New Roman"/>
                <w:kern w:val="0"/>
                <w:lang w:eastAsia="ru-RU"/>
              </w:rPr>
            </w:pPr>
            <w:r>
              <w:rPr>
                <w:rFonts w:eastAsia="Times New Roman"/>
                <w:kern w:val="0"/>
                <w:lang w:eastAsia="ru-RU"/>
              </w:rPr>
              <w:t>12</w:t>
            </w:r>
          </w:p>
        </w:tc>
      </w:tr>
    </w:tbl>
    <w:p w:rsidR="005D1702" w:rsidRPr="006E5524" w:rsidRDefault="006E5524" w:rsidP="006E5524">
      <w:pPr>
        <w:spacing w:before="120"/>
        <w:ind w:firstLine="709"/>
        <w:rPr>
          <w:sz w:val="28"/>
        </w:rPr>
      </w:pPr>
      <w:r w:rsidRPr="006E5524">
        <w:rPr>
          <w:sz w:val="28"/>
        </w:rPr>
        <w:t>Общая суммарная расчетная нагрузка на расчетный срок, с учетом расчетной наг</w:t>
      </w:r>
      <w:r>
        <w:rPr>
          <w:sz w:val="28"/>
        </w:rPr>
        <w:t>руз</w:t>
      </w:r>
      <w:r w:rsidR="00C00D60">
        <w:rPr>
          <w:sz w:val="28"/>
        </w:rPr>
        <w:t>ки существующей застройки — 12</w:t>
      </w:r>
      <w:r w:rsidRPr="006E5524">
        <w:rPr>
          <w:sz w:val="28"/>
        </w:rPr>
        <w:t xml:space="preserve"> МВт. Суммарная расчетная электрическая нагрузка нового жилищно-гражданск</w:t>
      </w:r>
      <w:r w:rsidR="00C00D60">
        <w:rPr>
          <w:sz w:val="28"/>
        </w:rPr>
        <w:t>ого строительства составляет — 3</w:t>
      </w:r>
      <w:r>
        <w:rPr>
          <w:sz w:val="28"/>
        </w:rPr>
        <w:t>,5</w:t>
      </w:r>
      <w:r w:rsidRPr="006E5524">
        <w:rPr>
          <w:sz w:val="28"/>
        </w:rPr>
        <w:t xml:space="preserve"> МВт.</w:t>
      </w:r>
    </w:p>
    <w:p w:rsidR="007E6875" w:rsidRPr="00683EED" w:rsidRDefault="007E6875" w:rsidP="007E6875">
      <w:pPr>
        <w:keepNext/>
        <w:suppressAutoHyphens/>
        <w:spacing w:before="120" w:after="120"/>
        <w:jc w:val="center"/>
        <w:rPr>
          <w:rFonts w:eastAsia="Times New Roman"/>
          <w:b/>
          <w:szCs w:val="28"/>
        </w:rPr>
      </w:pPr>
      <w:r w:rsidRPr="00683EED">
        <w:rPr>
          <w:rFonts w:eastAsia="Times New Roman"/>
          <w:b/>
          <w:sz w:val="28"/>
          <w:szCs w:val="28"/>
        </w:rPr>
        <w:t>Проектные предложения</w:t>
      </w:r>
    </w:p>
    <w:p w:rsidR="00B1721B" w:rsidRPr="00B1721B" w:rsidRDefault="00B1721B" w:rsidP="00B1721B">
      <w:pPr>
        <w:autoSpaceDE w:val="0"/>
        <w:autoSpaceDN w:val="0"/>
        <w:adjustRightInd w:val="0"/>
        <w:ind w:firstLine="709"/>
        <w:rPr>
          <w:rFonts w:eastAsia="Times New Roman"/>
          <w:kern w:val="0"/>
          <w:sz w:val="28"/>
          <w:lang w:eastAsia="ru-RU"/>
        </w:rPr>
      </w:pPr>
      <w:r w:rsidRPr="00B1721B">
        <w:rPr>
          <w:rFonts w:eastAsia="Times New Roman"/>
          <w:kern w:val="0"/>
          <w:sz w:val="28"/>
          <w:lang w:eastAsia="ru-RU"/>
        </w:rPr>
        <w:t>Мероприятиями по развитию системы электроснабжения сельского поселения станут:</w:t>
      </w:r>
    </w:p>
    <w:p w:rsidR="00B1721B" w:rsidRPr="00FA1C53" w:rsidRDefault="00B1721B" w:rsidP="007D0958">
      <w:pPr>
        <w:pStyle w:val="a2"/>
        <w:numPr>
          <w:ilvl w:val="0"/>
          <w:numId w:val="31"/>
        </w:numPr>
        <w:autoSpaceDE w:val="0"/>
        <w:autoSpaceDN w:val="0"/>
        <w:adjustRightInd w:val="0"/>
        <w:ind w:left="0" w:firstLine="709"/>
        <w:rPr>
          <w:rFonts w:eastAsia="Times New Roman"/>
          <w:kern w:val="0"/>
          <w:lang w:val="ru-RU" w:eastAsia="ru-RU"/>
        </w:rPr>
      </w:pPr>
      <w:r w:rsidRPr="00FA1C53">
        <w:rPr>
          <w:rFonts w:eastAsia="Times New Roman"/>
          <w:kern w:val="0"/>
          <w:lang w:val="ru-RU" w:eastAsia="ru-RU"/>
        </w:rPr>
        <w:lastRenderedPageBreak/>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B1721B" w:rsidRPr="00B1721B" w:rsidRDefault="00B1721B" w:rsidP="007D0958">
      <w:pPr>
        <w:pStyle w:val="a2"/>
        <w:numPr>
          <w:ilvl w:val="0"/>
          <w:numId w:val="31"/>
        </w:numPr>
        <w:autoSpaceDE w:val="0"/>
        <w:autoSpaceDN w:val="0"/>
        <w:adjustRightInd w:val="0"/>
        <w:ind w:left="0" w:firstLine="709"/>
        <w:rPr>
          <w:rFonts w:eastAsia="Times New Roman"/>
          <w:kern w:val="0"/>
          <w:lang w:eastAsia="ru-RU"/>
        </w:rPr>
      </w:pPr>
      <w:r w:rsidRPr="00B1721B">
        <w:rPr>
          <w:rFonts w:eastAsia="Times New Roman"/>
          <w:kern w:val="0"/>
          <w:lang w:eastAsia="ru-RU"/>
        </w:rPr>
        <w:t>Реконструкция существующего уличного освещения;</w:t>
      </w:r>
    </w:p>
    <w:p w:rsidR="00B1721B" w:rsidRPr="00B1721B" w:rsidRDefault="00B1721B" w:rsidP="007D0958">
      <w:pPr>
        <w:pStyle w:val="a2"/>
        <w:numPr>
          <w:ilvl w:val="0"/>
          <w:numId w:val="31"/>
        </w:numPr>
        <w:autoSpaceDE w:val="0"/>
        <w:autoSpaceDN w:val="0"/>
        <w:adjustRightInd w:val="0"/>
        <w:ind w:left="0" w:firstLine="709"/>
        <w:rPr>
          <w:rFonts w:eastAsia="Times New Roman"/>
          <w:kern w:val="0"/>
          <w:lang w:eastAsia="ru-RU"/>
        </w:rPr>
      </w:pPr>
      <w:r w:rsidRPr="00B1721B">
        <w:rPr>
          <w:rFonts w:eastAsia="Times New Roman"/>
          <w:kern w:val="0"/>
          <w:lang w:eastAsia="ru-RU"/>
        </w:rPr>
        <w:t>Внедрение современного электроосветительного оборудования, обеспечивающего</w:t>
      </w:r>
    </w:p>
    <w:p w:rsidR="00B1721B" w:rsidRPr="00B1721B" w:rsidRDefault="00B1721B" w:rsidP="007D0958">
      <w:pPr>
        <w:pStyle w:val="a2"/>
        <w:numPr>
          <w:ilvl w:val="0"/>
          <w:numId w:val="31"/>
        </w:numPr>
        <w:autoSpaceDE w:val="0"/>
        <w:autoSpaceDN w:val="0"/>
        <w:adjustRightInd w:val="0"/>
        <w:ind w:left="0" w:firstLine="709"/>
        <w:rPr>
          <w:rFonts w:eastAsia="Times New Roman"/>
          <w:kern w:val="0"/>
          <w:lang w:eastAsia="ru-RU"/>
        </w:rPr>
      </w:pPr>
      <w:r w:rsidRPr="00B1721B">
        <w:rPr>
          <w:rFonts w:eastAsia="Times New Roman"/>
          <w:kern w:val="0"/>
          <w:lang w:eastAsia="ru-RU"/>
        </w:rPr>
        <w:t>экономию электрической энергии;</w:t>
      </w:r>
    </w:p>
    <w:p w:rsidR="00B1721B" w:rsidRDefault="00B1721B" w:rsidP="007D0958">
      <w:pPr>
        <w:pStyle w:val="a2"/>
        <w:numPr>
          <w:ilvl w:val="0"/>
          <w:numId w:val="31"/>
        </w:numPr>
        <w:autoSpaceDE w:val="0"/>
        <w:autoSpaceDN w:val="0"/>
        <w:adjustRightInd w:val="0"/>
        <w:ind w:left="0" w:firstLine="709"/>
        <w:rPr>
          <w:rFonts w:eastAsia="Times New Roman"/>
          <w:kern w:val="0"/>
          <w:lang w:val="ru-RU" w:eastAsia="ru-RU"/>
        </w:rPr>
      </w:pPr>
      <w:r w:rsidRPr="00FA1C53">
        <w:rPr>
          <w:rFonts w:eastAsia="Times New Roman"/>
          <w:kern w:val="0"/>
          <w:lang w:val="ru-RU" w:eastAsia="ru-RU"/>
        </w:rPr>
        <w:t>Принятие мер по повышению надежности электроснабжения тех объектов, для которых перерыв в электроснабжении грозит серьезными последствиями.</w:t>
      </w:r>
    </w:p>
    <w:p w:rsidR="005A1206" w:rsidRDefault="005A1206" w:rsidP="005A1206">
      <w:pPr>
        <w:pStyle w:val="2"/>
        <w:rPr>
          <w:lang w:eastAsia="ru-RU"/>
        </w:rPr>
      </w:pPr>
      <w:bookmarkStart w:id="169" w:name="_Toc176191458"/>
      <w:r>
        <w:rPr>
          <w:lang w:eastAsia="ru-RU"/>
        </w:rPr>
        <w:t>Санитарная очистка территории</w:t>
      </w:r>
      <w:bookmarkEnd w:id="169"/>
    </w:p>
    <w:p w:rsidR="005A1206" w:rsidRDefault="005A1206" w:rsidP="005A1206">
      <w:pPr>
        <w:ind w:firstLine="709"/>
        <w:rPr>
          <w:color w:val="000000"/>
          <w:sz w:val="28"/>
          <w:szCs w:val="28"/>
        </w:rPr>
      </w:pPr>
      <w:r w:rsidRPr="0074048A">
        <w:rPr>
          <w:color w:val="000000"/>
          <w:sz w:val="28"/>
          <w:szCs w:val="28"/>
        </w:rPr>
        <w:t>Полигон твердых коммунальных отходов</w:t>
      </w:r>
      <w:r>
        <w:rPr>
          <w:color w:val="000000"/>
          <w:sz w:val="28"/>
          <w:szCs w:val="28"/>
        </w:rPr>
        <w:t xml:space="preserve"> (далее – полигон ТКО)</w:t>
      </w:r>
      <w:r w:rsidRPr="0074048A">
        <w:rPr>
          <w:color w:val="000000"/>
          <w:sz w:val="28"/>
          <w:szCs w:val="28"/>
        </w:rPr>
        <w:t xml:space="preserve"> – природоохранное сооружение, обеспечивающее при складиро</w:t>
      </w:r>
      <w:r>
        <w:rPr>
          <w:color w:val="000000"/>
          <w:sz w:val="28"/>
          <w:szCs w:val="28"/>
        </w:rPr>
        <w:t>вании отходов полную санитарно-</w:t>
      </w:r>
      <w:r w:rsidRPr="0074048A">
        <w:rPr>
          <w:color w:val="000000"/>
          <w:sz w:val="28"/>
          <w:szCs w:val="28"/>
        </w:rPr>
        <w:t>эпидемиологическую безопасность для населе</w:t>
      </w:r>
      <w:r>
        <w:rPr>
          <w:color w:val="000000"/>
          <w:sz w:val="28"/>
          <w:szCs w:val="28"/>
        </w:rPr>
        <w:t xml:space="preserve">ния близлежащих жилых районов и </w:t>
      </w:r>
      <w:r w:rsidRPr="0074048A">
        <w:rPr>
          <w:color w:val="000000"/>
          <w:sz w:val="28"/>
          <w:szCs w:val="28"/>
        </w:rPr>
        <w:t>обслуживающего персонала полигона; защиты от загрязнения почвы, воздушного бассейна, грунтовых и поверхностных вод, статическую устойчивость отходов с учетом дин</w:t>
      </w:r>
      <w:r>
        <w:rPr>
          <w:color w:val="000000"/>
          <w:sz w:val="28"/>
          <w:szCs w:val="28"/>
        </w:rPr>
        <w:t xml:space="preserve">амики уплотнения, газовыделения </w:t>
      </w:r>
      <w:r w:rsidRPr="0074048A">
        <w:rPr>
          <w:color w:val="000000"/>
          <w:sz w:val="28"/>
          <w:szCs w:val="28"/>
        </w:rPr>
        <w:t>и гидрогеологических условий; рациональное использование и экономию террит</w:t>
      </w:r>
      <w:r>
        <w:rPr>
          <w:color w:val="000000"/>
          <w:sz w:val="28"/>
          <w:szCs w:val="28"/>
        </w:rPr>
        <w:t>ории за счет уплотнения отходов.</w:t>
      </w:r>
    </w:p>
    <w:p w:rsidR="005A1206" w:rsidRDefault="005A1206" w:rsidP="005A1206">
      <w:pPr>
        <w:ind w:firstLine="709"/>
        <w:rPr>
          <w:rFonts w:eastAsia="Times New Roman"/>
          <w:kern w:val="0"/>
          <w:sz w:val="28"/>
        </w:rPr>
      </w:pPr>
      <w:r w:rsidRPr="00EB0230">
        <w:rPr>
          <w:rFonts w:eastAsia="Times New Roman"/>
          <w:kern w:val="0"/>
          <w:sz w:val="28"/>
        </w:rPr>
        <w:t xml:space="preserve">В целях оптимизации обращения с отходами на территории </w:t>
      </w:r>
      <w:r w:rsidR="000731F4">
        <w:rPr>
          <w:rFonts w:eastAsia="Times New Roman"/>
          <w:kern w:val="0"/>
          <w:sz w:val="28"/>
        </w:rPr>
        <w:t>Челябинской области</w:t>
      </w:r>
      <w:r w:rsidRPr="00EB0230">
        <w:rPr>
          <w:rFonts w:eastAsia="Times New Roman"/>
          <w:kern w:val="0"/>
          <w:sz w:val="28"/>
        </w:rPr>
        <w:t xml:space="preserve"> разработана и утверждена Приказом Министерства </w:t>
      </w:r>
      <w:r>
        <w:rPr>
          <w:rFonts w:eastAsia="Times New Roman"/>
          <w:kern w:val="0"/>
          <w:sz w:val="28"/>
        </w:rPr>
        <w:t xml:space="preserve">экологии Челябинской области от 24.12.2018 № 1562 </w:t>
      </w:r>
      <w:r w:rsidRPr="00EB0230">
        <w:rPr>
          <w:rFonts w:eastAsia="Times New Roman"/>
          <w:kern w:val="0"/>
          <w:sz w:val="28"/>
        </w:rPr>
        <w:t>территориальная схема в области обращения с отходами</w:t>
      </w:r>
      <w:r>
        <w:rPr>
          <w:rFonts w:eastAsia="Times New Roman"/>
          <w:kern w:val="0"/>
          <w:sz w:val="28"/>
        </w:rPr>
        <w:t xml:space="preserve"> производства и потребления </w:t>
      </w:r>
      <w:r w:rsidRPr="00EB0230">
        <w:rPr>
          <w:rFonts w:eastAsia="Times New Roman"/>
          <w:kern w:val="0"/>
          <w:sz w:val="28"/>
        </w:rPr>
        <w:t>(</w:t>
      </w:r>
      <w:r>
        <w:rPr>
          <w:rFonts w:eastAsia="Times New Roman"/>
          <w:kern w:val="0"/>
          <w:sz w:val="28"/>
        </w:rPr>
        <w:t xml:space="preserve">далее </w:t>
      </w:r>
      <w:r w:rsidR="00960A1F">
        <w:rPr>
          <w:rFonts w:eastAsia="Times New Roman"/>
          <w:kern w:val="0"/>
          <w:sz w:val="28"/>
        </w:rPr>
        <w:t>–</w:t>
      </w:r>
      <w:r>
        <w:rPr>
          <w:rFonts w:eastAsia="Times New Roman"/>
          <w:kern w:val="0"/>
          <w:sz w:val="28"/>
        </w:rPr>
        <w:t xml:space="preserve"> </w:t>
      </w:r>
      <w:r w:rsidRPr="00EB0230">
        <w:rPr>
          <w:rFonts w:eastAsia="Times New Roman"/>
          <w:kern w:val="0"/>
          <w:sz w:val="28"/>
        </w:rPr>
        <w:t>ТСОО</w:t>
      </w:r>
      <w:r w:rsidR="00960A1F">
        <w:rPr>
          <w:rFonts w:eastAsia="Times New Roman"/>
          <w:kern w:val="0"/>
          <w:sz w:val="28"/>
        </w:rPr>
        <w:t xml:space="preserve"> Челябинской области</w:t>
      </w:r>
      <w:r w:rsidRPr="00EB0230">
        <w:rPr>
          <w:rFonts w:eastAsia="Times New Roman"/>
          <w:kern w:val="0"/>
          <w:sz w:val="28"/>
        </w:rPr>
        <w:t>), в том числе с тв</w:t>
      </w:r>
      <w:r>
        <w:rPr>
          <w:rFonts w:eastAsia="Times New Roman"/>
          <w:kern w:val="0"/>
          <w:sz w:val="28"/>
        </w:rPr>
        <w:t>ердыми коммунальными отходами, Челябинской области</w:t>
      </w:r>
      <w:r w:rsidRPr="00EB0230">
        <w:rPr>
          <w:rFonts w:eastAsia="Times New Roman"/>
          <w:kern w:val="0"/>
          <w:sz w:val="28"/>
        </w:rPr>
        <w:t>.</w:t>
      </w:r>
    </w:p>
    <w:p w:rsidR="00C209A1" w:rsidRDefault="00C209A1" w:rsidP="00C209A1">
      <w:pPr>
        <w:ind w:firstLine="709"/>
        <w:rPr>
          <w:rFonts w:eastAsia="Times New Roman"/>
          <w:kern w:val="0"/>
          <w:sz w:val="28"/>
        </w:rPr>
      </w:pPr>
      <w:r w:rsidRPr="0078259D">
        <w:rPr>
          <w:color w:val="000000"/>
          <w:sz w:val="28"/>
          <w:szCs w:val="28"/>
        </w:rPr>
        <w:t xml:space="preserve">В соответствии с </w:t>
      </w:r>
      <w:r>
        <w:rPr>
          <w:color w:val="000000"/>
          <w:sz w:val="28"/>
          <w:szCs w:val="28"/>
        </w:rPr>
        <w:t>ТСОО</w:t>
      </w:r>
      <w:r w:rsidR="00960A1F">
        <w:rPr>
          <w:color w:val="000000"/>
          <w:sz w:val="28"/>
          <w:szCs w:val="28"/>
        </w:rPr>
        <w:t xml:space="preserve"> </w:t>
      </w:r>
      <w:r w:rsidR="00960A1F">
        <w:rPr>
          <w:rFonts w:eastAsia="Times New Roman"/>
          <w:kern w:val="0"/>
          <w:sz w:val="28"/>
        </w:rPr>
        <w:t>Челябинской области Увельский муниципальный район относится к Челябинскому кластеру, направление потоков отходов с территории Увельский муниципальный района предусмотрено на следующие объекты обращения с ТКО</w:t>
      </w:r>
      <w:r w:rsidR="00960A1F" w:rsidRPr="00960A1F">
        <w:rPr>
          <w:rFonts w:eastAsia="Times New Roman"/>
          <w:kern w:val="0"/>
          <w:sz w:val="28"/>
        </w:rPr>
        <w:t xml:space="preserve">: </w:t>
      </w:r>
      <w:r w:rsidR="00960A1F">
        <w:rPr>
          <w:rFonts w:eastAsia="Times New Roman"/>
          <w:kern w:val="0"/>
          <w:sz w:val="28"/>
        </w:rPr>
        <w:t>полигон ТБО вблизи п. Полетаево.</w:t>
      </w:r>
    </w:p>
    <w:p w:rsidR="00960A1F" w:rsidRDefault="00960A1F" w:rsidP="00960A1F">
      <w:pPr>
        <w:pStyle w:val="afb"/>
        <w:tabs>
          <w:tab w:val="left" w:pos="851"/>
        </w:tabs>
        <w:suppressAutoHyphens w:val="0"/>
        <w:spacing w:before="120" w:after="120" w:line="240" w:lineRule="auto"/>
        <w:ind w:left="142"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Проектные предложения</w:t>
      </w:r>
    </w:p>
    <w:p w:rsidR="00B41F15" w:rsidRDefault="00B41F15" w:rsidP="00960A1F">
      <w:pPr>
        <w:pStyle w:val="afb"/>
        <w:spacing w:line="240" w:lineRule="auto"/>
        <w:ind w:firstLine="709"/>
        <w:rPr>
          <w:rFonts w:ascii="Times New Roman" w:hAnsi="Times New Roman"/>
          <w:color w:val="000000"/>
          <w:sz w:val="28"/>
          <w:szCs w:val="28"/>
          <w:lang w:val="ru-RU"/>
        </w:rPr>
      </w:pPr>
      <w:r>
        <w:rPr>
          <w:rFonts w:ascii="Times New Roman" w:hAnsi="Times New Roman"/>
          <w:kern w:val="2"/>
          <w:sz w:val="28"/>
          <w:szCs w:val="28"/>
          <w:lang w:val="ru-RU"/>
        </w:rPr>
        <w:t>В комплекс по санитарной очистке территории муниципального образования входят сбор, удаление, обеззараживание с последующей утилизацией жидких, твердых коммунальных отходов.</w:t>
      </w:r>
    </w:p>
    <w:p w:rsidR="00960A1F" w:rsidRPr="00F92EFF" w:rsidRDefault="00960A1F" w:rsidP="00960A1F">
      <w:pPr>
        <w:suppressAutoHyphens/>
        <w:ind w:firstLine="709"/>
        <w:rPr>
          <w:rFonts w:eastAsia="Times New Roman"/>
          <w:color w:val="000000"/>
          <w:kern w:val="0"/>
          <w:sz w:val="28"/>
          <w:szCs w:val="28"/>
          <w:lang w:eastAsia="ar-SA"/>
        </w:rPr>
      </w:pPr>
      <w:r w:rsidRPr="00F92EFF">
        <w:rPr>
          <w:rFonts w:eastAsia="Times New Roman"/>
          <w:color w:val="000000"/>
          <w:kern w:val="0"/>
          <w:sz w:val="28"/>
          <w:szCs w:val="28"/>
          <w:lang w:eastAsia="ar-SA"/>
        </w:rPr>
        <w:t>Расчет объем накопления ТКО выполнен согласно приложению К СП 42.13330.2016 «Градостроительство. Планировка и застройка городских и сельских поселений».</w:t>
      </w:r>
    </w:p>
    <w:p w:rsidR="00B41F15" w:rsidRDefault="00B41F15" w:rsidP="00B41F15">
      <w:pPr>
        <w:shd w:val="clear" w:color="auto" w:fill="FFFFFF"/>
        <w:ind w:firstLine="709"/>
        <w:rPr>
          <w:rFonts w:eastAsia="Times New Roman"/>
          <w:sz w:val="28"/>
          <w:szCs w:val="28"/>
          <w:lang w:eastAsia="ru-RU"/>
        </w:rPr>
      </w:pPr>
      <w:r w:rsidRPr="00A135D5">
        <w:rPr>
          <w:rFonts w:eastAsia="Times New Roman"/>
          <w:sz w:val="28"/>
          <w:szCs w:val="28"/>
          <w:lang w:eastAsia="ru-RU"/>
        </w:rPr>
        <w:t>Согласно данным расчета годовой объем ТК</w:t>
      </w:r>
      <w:r>
        <w:rPr>
          <w:rFonts w:eastAsia="Times New Roman"/>
          <w:sz w:val="28"/>
          <w:szCs w:val="28"/>
          <w:lang w:eastAsia="ru-RU"/>
        </w:rPr>
        <w:t>О на расчетный срок составит 1526</w:t>
      </w:r>
      <w:r w:rsidRPr="00A135D5">
        <w:rPr>
          <w:rFonts w:eastAsia="Times New Roman"/>
          <w:sz w:val="28"/>
          <w:szCs w:val="28"/>
          <w:lang w:eastAsia="ru-RU"/>
        </w:rPr>
        <w:t xml:space="preserve"> тонн </w:t>
      </w:r>
      <w:r>
        <w:rPr>
          <w:rFonts w:eastAsia="Times New Roman"/>
          <w:sz w:val="28"/>
          <w:szCs w:val="28"/>
          <w:lang w:eastAsia="ru-RU"/>
        </w:rPr>
        <w:t>с объемом 7630</w:t>
      </w:r>
      <w:r w:rsidRPr="00A135D5">
        <w:rPr>
          <w:rFonts w:eastAsia="Times New Roman"/>
          <w:sz w:val="28"/>
          <w:szCs w:val="28"/>
          <w:lang w:eastAsia="ru-RU"/>
        </w:rPr>
        <w:t xml:space="preserve"> м</w:t>
      </w:r>
      <w:r w:rsidRPr="00A135D5">
        <w:rPr>
          <w:rFonts w:eastAsia="Times New Roman"/>
          <w:sz w:val="28"/>
          <w:szCs w:val="28"/>
          <w:vertAlign w:val="superscript"/>
          <w:lang w:eastAsia="ru-RU"/>
        </w:rPr>
        <w:t>3</w:t>
      </w:r>
      <w:r>
        <w:rPr>
          <w:rFonts w:eastAsia="Times New Roman"/>
          <w:sz w:val="28"/>
          <w:szCs w:val="28"/>
          <w:lang w:eastAsia="ru-RU"/>
        </w:rPr>
        <w:t xml:space="preserve"> (см. </w:t>
      </w:r>
      <w:r w:rsidRPr="00B41F15">
        <w:rPr>
          <w:rFonts w:eastAsia="Times New Roman"/>
          <w:sz w:val="32"/>
          <w:szCs w:val="28"/>
          <w:lang w:eastAsia="ru-RU"/>
        </w:rPr>
        <w:fldChar w:fldCharType="begin"/>
      </w:r>
      <w:r w:rsidRPr="00B41F15">
        <w:rPr>
          <w:rFonts w:eastAsia="Times New Roman"/>
          <w:sz w:val="32"/>
          <w:szCs w:val="28"/>
          <w:lang w:eastAsia="ru-RU"/>
        </w:rPr>
        <w:instrText xml:space="preserve"> REF _Ref120279779 \h </w:instrText>
      </w:r>
      <w:r>
        <w:rPr>
          <w:rFonts w:eastAsia="Times New Roman"/>
          <w:sz w:val="32"/>
          <w:szCs w:val="28"/>
          <w:lang w:eastAsia="ru-RU"/>
        </w:rPr>
        <w:instrText xml:space="preserve"> \* MERGEFORMAT </w:instrText>
      </w:r>
      <w:r w:rsidRPr="00B41F15">
        <w:rPr>
          <w:rFonts w:eastAsia="Times New Roman"/>
          <w:sz w:val="32"/>
          <w:szCs w:val="28"/>
          <w:lang w:eastAsia="ru-RU"/>
        </w:rPr>
      </w:r>
      <w:r w:rsidRPr="00B41F15">
        <w:rPr>
          <w:rFonts w:eastAsia="Times New Roman"/>
          <w:sz w:val="32"/>
          <w:szCs w:val="28"/>
          <w:lang w:eastAsia="ru-RU"/>
        </w:rPr>
        <w:fldChar w:fldCharType="separate"/>
      </w:r>
      <w:r w:rsidR="00136AA3" w:rsidRPr="00136AA3">
        <w:rPr>
          <w:sz w:val="28"/>
        </w:rPr>
        <w:t xml:space="preserve">Таблица </w:t>
      </w:r>
      <w:r w:rsidR="00136AA3" w:rsidRPr="00136AA3">
        <w:rPr>
          <w:noProof/>
          <w:sz w:val="28"/>
        </w:rPr>
        <w:t>29</w:t>
      </w:r>
      <w:r w:rsidRPr="00B41F15">
        <w:rPr>
          <w:rFonts w:eastAsia="Times New Roman"/>
          <w:sz w:val="32"/>
          <w:szCs w:val="28"/>
          <w:lang w:eastAsia="ru-RU"/>
        </w:rPr>
        <w:fldChar w:fldCharType="end"/>
      </w:r>
      <w:r>
        <w:rPr>
          <w:rFonts w:eastAsia="Times New Roman"/>
          <w:sz w:val="28"/>
          <w:szCs w:val="28"/>
          <w:lang w:eastAsia="ru-RU"/>
        </w:rPr>
        <w:t>)</w:t>
      </w:r>
      <w:r w:rsidRPr="00A135D5">
        <w:rPr>
          <w:rFonts w:eastAsia="Times New Roman"/>
          <w:sz w:val="28"/>
          <w:szCs w:val="28"/>
          <w:lang w:eastAsia="ru-RU"/>
        </w:rPr>
        <w:t>.</w:t>
      </w:r>
    </w:p>
    <w:p w:rsidR="00B41F15" w:rsidRDefault="00B41F15" w:rsidP="00B41F15">
      <w:pPr>
        <w:pStyle w:val="afb"/>
        <w:spacing w:line="240" w:lineRule="auto"/>
        <w:ind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Для сбора твердых коммунальных отходов следует применять в благоустроенном жилищном фонде стандартные металлические контейнеры. </w:t>
      </w:r>
    </w:p>
    <w:p w:rsidR="00B41F15" w:rsidRDefault="00B41F15" w:rsidP="00E816AF">
      <w:pPr>
        <w:pStyle w:val="aff0"/>
      </w:pPr>
      <w:r w:rsidRPr="00B41F15">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расстоянии не менее 20 м. Размер площадок должен быть рассчитан на установку необходимого числа контейнеров, но не более 5.</w:t>
      </w:r>
    </w:p>
    <w:p w:rsidR="00520F46" w:rsidRDefault="00520F46" w:rsidP="00520F46">
      <w:pPr>
        <w:pStyle w:val="afb"/>
        <w:spacing w:line="240" w:lineRule="auto"/>
        <w:ind w:firstLine="709"/>
        <w:rPr>
          <w:rFonts w:ascii="Times New Roman" w:hAnsi="Times New Roman"/>
          <w:color w:val="000000"/>
          <w:sz w:val="28"/>
          <w:szCs w:val="28"/>
          <w:lang w:val="ru-RU"/>
        </w:rPr>
      </w:pPr>
      <w:r>
        <w:rPr>
          <w:rFonts w:ascii="Times New Roman" w:hAnsi="Times New Roman"/>
          <w:color w:val="000000"/>
          <w:sz w:val="28"/>
          <w:szCs w:val="28"/>
          <w:lang w:val="ru-RU"/>
        </w:rPr>
        <w:t xml:space="preserve">Сбор отходов должен осуществляться по их видам и классам опасности. </w:t>
      </w:r>
    </w:p>
    <w:p w:rsidR="008E5E6A" w:rsidRPr="00F92EFF" w:rsidRDefault="008E5E6A" w:rsidP="007F6D3E">
      <w:pPr>
        <w:pStyle w:val="ae"/>
        <w:rPr>
          <w:sz w:val="28"/>
          <w:lang w:eastAsia="ru-RU"/>
        </w:rPr>
      </w:pPr>
      <w:bookmarkStart w:id="170" w:name="_Ref120279779"/>
      <w:r>
        <w:lastRenderedPageBreak/>
        <w:t xml:space="preserve">Таблица </w:t>
      </w:r>
      <w:fldSimple w:instr=" SEQ Таблица \* ARABIC ">
        <w:r w:rsidR="00136AA3">
          <w:rPr>
            <w:noProof/>
          </w:rPr>
          <w:t>29</w:t>
        </w:r>
      </w:fldSimple>
      <w:bookmarkEnd w:id="170"/>
      <w:r>
        <w:t xml:space="preserve"> –Расчет объема накопления ТКО</w:t>
      </w:r>
    </w:p>
    <w:tbl>
      <w:tblPr>
        <w:tblStyle w:val="19"/>
        <w:tblW w:w="5000" w:type="pct"/>
        <w:tblLayout w:type="fixed"/>
        <w:tblLook w:val="0000" w:firstRow="0" w:lastRow="0" w:firstColumn="0" w:lastColumn="0" w:noHBand="0" w:noVBand="0"/>
      </w:tblPr>
      <w:tblGrid>
        <w:gridCol w:w="1603"/>
        <w:gridCol w:w="846"/>
        <w:gridCol w:w="848"/>
        <w:gridCol w:w="895"/>
        <w:gridCol w:w="897"/>
        <w:gridCol w:w="895"/>
        <w:gridCol w:w="897"/>
        <w:gridCol w:w="830"/>
        <w:gridCol w:w="830"/>
        <w:gridCol w:w="830"/>
        <w:gridCol w:w="824"/>
      </w:tblGrid>
      <w:tr w:rsidR="008E5E6A" w:rsidRPr="00F92EFF" w:rsidTr="008E5E6A">
        <w:trPr>
          <w:trHeight w:val="300"/>
          <w:tblHeader/>
        </w:trPr>
        <w:tc>
          <w:tcPr>
            <w:tcW w:w="786" w:type="pct"/>
            <w:vMerge w:val="restart"/>
            <w:vAlign w:val="center"/>
          </w:tcPr>
          <w:p w:rsidR="008E5E6A" w:rsidRPr="00F92EFF" w:rsidRDefault="008E5E6A" w:rsidP="0092238D">
            <w:pPr>
              <w:spacing w:after="200" w:line="276" w:lineRule="auto"/>
              <w:jc w:val="center"/>
              <w:rPr>
                <w:rFonts w:eastAsia="Times New Roman"/>
                <w:b/>
                <w:color w:val="000000"/>
              </w:rPr>
            </w:pPr>
            <w:r w:rsidRPr="00F92EFF">
              <w:rPr>
                <w:rFonts w:eastAsia="Times New Roman"/>
                <w:b/>
                <w:color w:val="000000"/>
              </w:rPr>
              <w:t>Объем накопления ТКО с учетом общественных зданий</w:t>
            </w:r>
          </w:p>
        </w:tc>
        <w:tc>
          <w:tcPr>
            <w:tcW w:w="831" w:type="pct"/>
            <w:gridSpan w:val="2"/>
            <w:vMerge w:val="restart"/>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Число жителей, чел</w:t>
            </w:r>
          </w:p>
        </w:tc>
        <w:tc>
          <w:tcPr>
            <w:tcW w:w="1758" w:type="pct"/>
            <w:gridSpan w:val="4"/>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Удельная норма накопления на 1 человека в год</w:t>
            </w:r>
          </w:p>
        </w:tc>
        <w:tc>
          <w:tcPr>
            <w:tcW w:w="1625" w:type="pct"/>
            <w:gridSpan w:val="4"/>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Общее накопление в год</w:t>
            </w:r>
          </w:p>
        </w:tc>
      </w:tr>
      <w:tr w:rsidR="008E5E6A" w:rsidRPr="00F92EFF" w:rsidTr="008E5E6A">
        <w:trPr>
          <w:trHeight w:val="335"/>
          <w:tblHeader/>
        </w:trPr>
        <w:tc>
          <w:tcPr>
            <w:tcW w:w="786" w:type="pct"/>
            <w:vMerge/>
          </w:tcPr>
          <w:p w:rsidR="008E5E6A" w:rsidRPr="00F92EFF" w:rsidRDefault="008E5E6A" w:rsidP="0092238D">
            <w:pPr>
              <w:spacing w:line="276" w:lineRule="auto"/>
              <w:rPr>
                <w:rFonts w:eastAsia="Times New Roman"/>
                <w:b/>
                <w:color w:val="000000"/>
                <w:sz w:val="18"/>
                <w:szCs w:val="18"/>
              </w:rPr>
            </w:pPr>
          </w:p>
        </w:tc>
        <w:tc>
          <w:tcPr>
            <w:tcW w:w="831" w:type="pct"/>
            <w:gridSpan w:val="2"/>
            <w:vMerge/>
            <w:tcBorders>
              <w:bottom w:val="single" w:sz="4" w:space="0" w:color="auto"/>
            </w:tcBorders>
          </w:tcPr>
          <w:p w:rsidR="008E5E6A" w:rsidRPr="00F92EFF" w:rsidRDefault="008E5E6A" w:rsidP="0092238D">
            <w:pPr>
              <w:spacing w:line="276" w:lineRule="auto"/>
              <w:rPr>
                <w:rFonts w:eastAsia="Times New Roman"/>
                <w:b/>
                <w:color w:val="000000"/>
              </w:rPr>
            </w:pPr>
          </w:p>
        </w:tc>
        <w:tc>
          <w:tcPr>
            <w:tcW w:w="879" w:type="pct"/>
            <w:gridSpan w:val="2"/>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кг</w:t>
            </w:r>
          </w:p>
        </w:tc>
        <w:tc>
          <w:tcPr>
            <w:tcW w:w="879" w:type="pct"/>
            <w:gridSpan w:val="2"/>
            <w:vAlign w:val="center"/>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л</w:t>
            </w:r>
          </w:p>
        </w:tc>
        <w:tc>
          <w:tcPr>
            <w:tcW w:w="814" w:type="pct"/>
            <w:gridSpan w:val="2"/>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первая очередь</w:t>
            </w:r>
          </w:p>
        </w:tc>
        <w:tc>
          <w:tcPr>
            <w:tcW w:w="811" w:type="pct"/>
            <w:gridSpan w:val="2"/>
          </w:tcPr>
          <w:p w:rsidR="008E5E6A" w:rsidRPr="00F92EFF" w:rsidRDefault="008E5E6A" w:rsidP="0092238D">
            <w:pPr>
              <w:spacing w:line="276" w:lineRule="auto"/>
              <w:jc w:val="center"/>
              <w:rPr>
                <w:rFonts w:eastAsia="Times New Roman"/>
                <w:b/>
                <w:color w:val="000000"/>
              </w:rPr>
            </w:pPr>
            <w:r w:rsidRPr="00F92EFF">
              <w:rPr>
                <w:rFonts w:eastAsia="Times New Roman"/>
                <w:b/>
                <w:color w:val="000000"/>
              </w:rPr>
              <w:t>расчётный срок</w:t>
            </w:r>
          </w:p>
        </w:tc>
      </w:tr>
      <w:tr w:rsidR="008E5E6A" w:rsidRPr="00F92EFF" w:rsidTr="008E5E6A">
        <w:trPr>
          <w:trHeight w:val="1384"/>
        </w:trPr>
        <w:tc>
          <w:tcPr>
            <w:tcW w:w="786" w:type="pct"/>
            <w:vMerge/>
            <w:tcBorders>
              <w:right w:val="single" w:sz="4" w:space="0" w:color="auto"/>
            </w:tcBorders>
          </w:tcPr>
          <w:p w:rsidR="008E5E6A" w:rsidRPr="00F92EFF" w:rsidRDefault="008E5E6A" w:rsidP="0092238D">
            <w:pPr>
              <w:spacing w:line="276" w:lineRule="auto"/>
              <w:rPr>
                <w:rFonts w:eastAsia="Times New Roman"/>
                <w:color w:val="000000"/>
                <w:sz w:val="18"/>
                <w:szCs w:val="18"/>
              </w:rPr>
            </w:pPr>
          </w:p>
        </w:tc>
        <w:tc>
          <w:tcPr>
            <w:tcW w:w="415" w:type="pct"/>
            <w:tcBorders>
              <w:top w:val="single" w:sz="4" w:space="0" w:color="auto"/>
              <w:left w:val="single" w:sz="4" w:space="0" w:color="auto"/>
              <w:bottom w:val="single" w:sz="4" w:space="0" w:color="auto"/>
              <w:right w:val="single" w:sz="4" w:space="0" w:color="auto"/>
            </w:tcBorders>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первая очередь</w:t>
            </w:r>
          </w:p>
        </w:tc>
        <w:tc>
          <w:tcPr>
            <w:tcW w:w="416" w:type="pct"/>
            <w:tcBorders>
              <w:top w:val="single" w:sz="4" w:space="0" w:color="auto"/>
              <w:left w:val="single" w:sz="4" w:space="0" w:color="auto"/>
              <w:bottom w:val="single" w:sz="4" w:space="0" w:color="auto"/>
              <w:right w:val="single" w:sz="4" w:space="0" w:color="auto"/>
            </w:tcBorders>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расчётный срок</w:t>
            </w:r>
          </w:p>
        </w:tc>
        <w:tc>
          <w:tcPr>
            <w:tcW w:w="439" w:type="pct"/>
            <w:tcBorders>
              <w:left w:val="single" w:sz="4" w:space="0" w:color="auto"/>
            </w:tcBorders>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первая очередь</w:t>
            </w:r>
          </w:p>
        </w:tc>
        <w:tc>
          <w:tcPr>
            <w:tcW w:w="440" w:type="pct"/>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расчётный срок</w:t>
            </w:r>
          </w:p>
        </w:tc>
        <w:tc>
          <w:tcPr>
            <w:tcW w:w="439" w:type="pct"/>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первая очередь</w:t>
            </w:r>
          </w:p>
        </w:tc>
        <w:tc>
          <w:tcPr>
            <w:tcW w:w="440" w:type="pct"/>
            <w:textDirection w:val="btLr"/>
          </w:tcPr>
          <w:p w:rsidR="008E5E6A" w:rsidRPr="00F92EFF" w:rsidRDefault="008E5E6A" w:rsidP="0092238D">
            <w:pPr>
              <w:spacing w:line="276" w:lineRule="auto"/>
              <w:ind w:left="113" w:right="113"/>
              <w:jc w:val="center"/>
              <w:rPr>
                <w:rFonts w:eastAsia="Times New Roman"/>
                <w:color w:val="000000"/>
              </w:rPr>
            </w:pPr>
            <w:r w:rsidRPr="00F92EFF">
              <w:rPr>
                <w:rFonts w:eastAsia="Times New Roman"/>
                <w:color w:val="000000"/>
              </w:rPr>
              <w:t>расчётный срок</w:t>
            </w:r>
          </w:p>
        </w:tc>
        <w:tc>
          <w:tcPr>
            <w:tcW w:w="407" w:type="pct"/>
            <w:vAlign w:val="center"/>
          </w:tcPr>
          <w:p w:rsidR="008E5E6A" w:rsidRPr="00F92EFF" w:rsidRDefault="008E5E6A" w:rsidP="0092238D">
            <w:pPr>
              <w:spacing w:line="276" w:lineRule="auto"/>
              <w:jc w:val="center"/>
              <w:rPr>
                <w:rFonts w:eastAsia="Times New Roman"/>
                <w:color w:val="000000"/>
              </w:rPr>
            </w:pPr>
            <w:r w:rsidRPr="00F92EFF">
              <w:rPr>
                <w:rFonts w:eastAsia="Times New Roman"/>
                <w:color w:val="000000"/>
              </w:rPr>
              <w:t>т</w:t>
            </w:r>
          </w:p>
        </w:tc>
        <w:tc>
          <w:tcPr>
            <w:tcW w:w="407" w:type="pct"/>
            <w:vAlign w:val="center"/>
          </w:tcPr>
          <w:p w:rsidR="008E5E6A" w:rsidRPr="00F92EFF" w:rsidRDefault="008E5E6A" w:rsidP="0092238D">
            <w:pPr>
              <w:spacing w:line="276" w:lineRule="auto"/>
              <w:jc w:val="center"/>
              <w:rPr>
                <w:rFonts w:eastAsia="Times New Roman"/>
                <w:color w:val="000000"/>
              </w:rPr>
            </w:pPr>
            <w:r w:rsidRPr="00F92EFF">
              <w:rPr>
                <w:rFonts w:eastAsia="Times New Roman"/>
                <w:color w:val="000000"/>
              </w:rPr>
              <w:t>м</w:t>
            </w:r>
            <w:r w:rsidRPr="00F92EFF">
              <w:rPr>
                <w:rFonts w:eastAsia="Times New Roman"/>
                <w:color w:val="000000"/>
                <w:vertAlign w:val="superscript"/>
              </w:rPr>
              <w:t>3</w:t>
            </w:r>
          </w:p>
        </w:tc>
        <w:tc>
          <w:tcPr>
            <w:tcW w:w="407" w:type="pct"/>
            <w:vAlign w:val="center"/>
          </w:tcPr>
          <w:p w:rsidR="008E5E6A" w:rsidRPr="00F92EFF" w:rsidRDefault="008E5E6A" w:rsidP="0092238D">
            <w:pPr>
              <w:spacing w:line="276" w:lineRule="auto"/>
              <w:jc w:val="center"/>
              <w:rPr>
                <w:rFonts w:eastAsia="Times New Roman"/>
                <w:color w:val="000000"/>
              </w:rPr>
            </w:pPr>
            <w:r w:rsidRPr="00F92EFF">
              <w:rPr>
                <w:rFonts w:eastAsia="Times New Roman"/>
                <w:color w:val="000000"/>
              </w:rPr>
              <w:t>т</w:t>
            </w:r>
          </w:p>
        </w:tc>
        <w:tc>
          <w:tcPr>
            <w:tcW w:w="404" w:type="pct"/>
            <w:vAlign w:val="center"/>
          </w:tcPr>
          <w:p w:rsidR="008E5E6A" w:rsidRPr="00F92EFF" w:rsidRDefault="008E5E6A" w:rsidP="0092238D">
            <w:pPr>
              <w:spacing w:line="276" w:lineRule="auto"/>
              <w:jc w:val="center"/>
              <w:rPr>
                <w:rFonts w:eastAsia="Times New Roman"/>
                <w:color w:val="000000"/>
              </w:rPr>
            </w:pPr>
            <w:r w:rsidRPr="00F92EFF">
              <w:rPr>
                <w:rFonts w:eastAsia="Times New Roman"/>
                <w:color w:val="000000"/>
              </w:rPr>
              <w:t>м</w:t>
            </w:r>
            <w:r w:rsidRPr="00F92EFF">
              <w:rPr>
                <w:rFonts w:eastAsia="Times New Roman"/>
                <w:color w:val="000000"/>
                <w:vertAlign w:val="superscript"/>
              </w:rPr>
              <w:t>3</w:t>
            </w:r>
          </w:p>
        </w:tc>
      </w:tr>
      <w:tr w:rsidR="00CE13FA" w:rsidRPr="00F92EFF" w:rsidTr="005E4B7B">
        <w:trPr>
          <w:trHeight w:val="629"/>
        </w:trPr>
        <w:tc>
          <w:tcPr>
            <w:tcW w:w="786" w:type="pct"/>
            <w:vAlign w:val="center"/>
          </w:tcPr>
          <w:p w:rsidR="00CE13FA" w:rsidRPr="004C3D39" w:rsidRDefault="00CE13FA" w:rsidP="005E4B7B">
            <w:pPr>
              <w:jc w:val="center"/>
            </w:pPr>
            <w:r>
              <w:t>с. Кичигино</w:t>
            </w:r>
          </w:p>
        </w:tc>
        <w:tc>
          <w:tcPr>
            <w:tcW w:w="415" w:type="pct"/>
            <w:tcBorders>
              <w:top w:val="single" w:sz="4" w:space="0" w:color="auto"/>
              <w:bottom w:val="single" w:sz="4" w:space="0" w:color="auto"/>
            </w:tcBorders>
            <w:vAlign w:val="center"/>
          </w:tcPr>
          <w:p w:rsidR="00CE13FA" w:rsidRPr="00F92EFF" w:rsidRDefault="00CE13FA" w:rsidP="005E4B7B">
            <w:pPr>
              <w:spacing w:line="276" w:lineRule="auto"/>
              <w:jc w:val="center"/>
              <w:rPr>
                <w:rFonts w:eastAsia="Times New Roman"/>
                <w:color w:val="000000"/>
              </w:rPr>
            </w:pPr>
            <w:r>
              <w:rPr>
                <w:color w:val="000000" w:themeColor="text1"/>
              </w:rPr>
              <w:t>2700</w:t>
            </w:r>
          </w:p>
        </w:tc>
        <w:tc>
          <w:tcPr>
            <w:tcW w:w="416" w:type="pct"/>
            <w:tcBorders>
              <w:top w:val="single" w:sz="4" w:space="0" w:color="auto"/>
              <w:bottom w:val="single" w:sz="4" w:space="0" w:color="auto"/>
            </w:tcBorders>
            <w:vAlign w:val="center"/>
          </w:tcPr>
          <w:p w:rsidR="00CE13FA" w:rsidRPr="000C53A3" w:rsidRDefault="00CE13FA" w:rsidP="005E4B7B">
            <w:pPr>
              <w:widowControl w:val="0"/>
              <w:autoSpaceDE w:val="0"/>
              <w:autoSpaceDN w:val="0"/>
              <w:spacing w:line="258" w:lineRule="exact"/>
              <w:jc w:val="center"/>
              <w:rPr>
                <w:rFonts w:eastAsia="Times New Roman"/>
                <w:kern w:val="0"/>
                <w:szCs w:val="22"/>
              </w:rPr>
            </w:pPr>
            <w:r>
              <w:rPr>
                <w:rFonts w:eastAsia="Times New Roman"/>
                <w:kern w:val="0"/>
                <w:szCs w:val="22"/>
              </w:rPr>
              <w:t>275</w:t>
            </w:r>
            <w:r w:rsidRPr="000C53A3">
              <w:rPr>
                <w:rFonts w:eastAsia="Times New Roman"/>
                <w:kern w:val="0"/>
                <w:szCs w:val="22"/>
              </w:rPr>
              <w:t>0</w:t>
            </w:r>
          </w:p>
        </w:tc>
        <w:tc>
          <w:tcPr>
            <w:tcW w:w="439" w:type="pct"/>
            <w:vMerge w:val="restart"/>
            <w:vAlign w:val="center"/>
          </w:tcPr>
          <w:p w:rsidR="00CE13FA" w:rsidRPr="00F92EFF" w:rsidRDefault="00CE13FA" w:rsidP="005E4B7B">
            <w:pPr>
              <w:spacing w:line="276" w:lineRule="auto"/>
              <w:jc w:val="center"/>
              <w:rPr>
                <w:rFonts w:eastAsia="Times New Roman"/>
                <w:color w:val="000000"/>
              </w:rPr>
            </w:pPr>
          </w:p>
          <w:p w:rsidR="00CE13FA" w:rsidRPr="00F92EFF" w:rsidRDefault="00CE13FA" w:rsidP="005E4B7B">
            <w:pPr>
              <w:spacing w:line="276" w:lineRule="auto"/>
              <w:jc w:val="center"/>
              <w:rPr>
                <w:rFonts w:eastAsia="Times New Roman"/>
                <w:color w:val="000000"/>
              </w:rPr>
            </w:pPr>
            <w:r w:rsidRPr="00F92EFF">
              <w:rPr>
                <w:rFonts w:eastAsia="Times New Roman"/>
                <w:color w:val="000000"/>
              </w:rPr>
              <w:t>280</w:t>
            </w:r>
          </w:p>
          <w:p w:rsidR="00CE13FA" w:rsidRPr="00F92EFF" w:rsidRDefault="00CE13FA" w:rsidP="004C1BCA">
            <w:pPr>
              <w:spacing w:line="276" w:lineRule="auto"/>
              <w:jc w:val="center"/>
              <w:rPr>
                <w:rFonts w:eastAsia="Times New Roman"/>
                <w:color w:val="000000"/>
              </w:rPr>
            </w:pPr>
          </w:p>
        </w:tc>
        <w:tc>
          <w:tcPr>
            <w:tcW w:w="440" w:type="pct"/>
            <w:vMerge w:val="restart"/>
            <w:vAlign w:val="center"/>
          </w:tcPr>
          <w:p w:rsidR="00CE13FA" w:rsidRPr="00F92EFF" w:rsidRDefault="00CE13FA" w:rsidP="00CE13FA">
            <w:pPr>
              <w:spacing w:line="276" w:lineRule="auto"/>
              <w:jc w:val="center"/>
              <w:rPr>
                <w:rFonts w:eastAsia="Times New Roman"/>
                <w:color w:val="000000"/>
              </w:rPr>
            </w:pPr>
            <w:r w:rsidRPr="00F92EFF">
              <w:rPr>
                <w:rFonts w:eastAsia="Times New Roman"/>
                <w:color w:val="000000"/>
              </w:rPr>
              <w:t>280</w:t>
            </w:r>
          </w:p>
        </w:tc>
        <w:tc>
          <w:tcPr>
            <w:tcW w:w="439" w:type="pct"/>
            <w:vMerge w:val="restart"/>
            <w:vAlign w:val="center"/>
          </w:tcPr>
          <w:p w:rsidR="00CE13FA" w:rsidRPr="00F92EFF" w:rsidRDefault="00CE13FA" w:rsidP="00CE13FA">
            <w:pPr>
              <w:spacing w:line="276" w:lineRule="auto"/>
              <w:jc w:val="center"/>
              <w:rPr>
                <w:rFonts w:eastAsia="Times New Roman"/>
                <w:color w:val="000000"/>
              </w:rPr>
            </w:pPr>
            <w:r w:rsidRPr="00F92EFF">
              <w:rPr>
                <w:rFonts w:eastAsia="Times New Roman"/>
                <w:color w:val="000000"/>
              </w:rPr>
              <w:t>1400</w:t>
            </w:r>
          </w:p>
        </w:tc>
        <w:tc>
          <w:tcPr>
            <w:tcW w:w="440" w:type="pct"/>
            <w:vMerge w:val="restart"/>
            <w:vAlign w:val="center"/>
          </w:tcPr>
          <w:p w:rsidR="00CE13FA" w:rsidRPr="00F92EFF" w:rsidRDefault="00CE13FA" w:rsidP="00CE13FA">
            <w:pPr>
              <w:spacing w:line="276" w:lineRule="auto"/>
              <w:jc w:val="center"/>
              <w:rPr>
                <w:rFonts w:eastAsia="Times New Roman"/>
                <w:color w:val="000000"/>
              </w:rPr>
            </w:pPr>
            <w:r w:rsidRPr="00F92EFF">
              <w:rPr>
                <w:rFonts w:eastAsia="Times New Roman"/>
                <w:color w:val="000000"/>
              </w:rPr>
              <w:t>1400</w:t>
            </w:r>
          </w:p>
        </w:tc>
        <w:tc>
          <w:tcPr>
            <w:tcW w:w="407" w:type="pct"/>
            <w:vAlign w:val="center"/>
          </w:tcPr>
          <w:p w:rsidR="00CE13FA" w:rsidRPr="00F92EFF" w:rsidRDefault="00154B47" w:rsidP="005E4B7B">
            <w:pPr>
              <w:spacing w:line="276" w:lineRule="auto"/>
              <w:jc w:val="center"/>
              <w:rPr>
                <w:rFonts w:eastAsia="Times New Roman"/>
                <w:color w:val="000000"/>
                <w:highlight w:val="yellow"/>
              </w:rPr>
            </w:pPr>
            <w:r>
              <w:rPr>
                <w:rFonts w:eastAsia="Times New Roman"/>
                <w:color w:val="000000"/>
              </w:rPr>
              <w:t>756</w:t>
            </w:r>
          </w:p>
        </w:tc>
        <w:tc>
          <w:tcPr>
            <w:tcW w:w="407" w:type="pct"/>
            <w:vAlign w:val="center"/>
          </w:tcPr>
          <w:p w:rsidR="00CE13FA" w:rsidRPr="00F92EFF" w:rsidRDefault="00262D6C" w:rsidP="005E4B7B">
            <w:pPr>
              <w:spacing w:line="276" w:lineRule="auto"/>
              <w:jc w:val="center"/>
              <w:rPr>
                <w:rFonts w:eastAsia="Times New Roman"/>
                <w:color w:val="000000"/>
              </w:rPr>
            </w:pPr>
            <w:r>
              <w:rPr>
                <w:rFonts w:eastAsia="Times New Roman"/>
                <w:color w:val="000000"/>
              </w:rPr>
              <w:t>3 780</w:t>
            </w:r>
          </w:p>
        </w:tc>
        <w:tc>
          <w:tcPr>
            <w:tcW w:w="407" w:type="pct"/>
            <w:vAlign w:val="center"/>
          </w:tcPr>
          <w:p w:rsidR="00CE13FA" w:rsidRPr="00F92EFF" w:rsidRDefault="00154B47" w:rsidP="005E4B7B">
            <w:pPr>
              <w:spacing w:line="276" w:lineRule="auto"/>
              <w:jc w:val="center"/>
              <w:rPr>
                <w:rFonts w:eastAsia="Times New Roman"/>
                <w:color w:val="000000"/>
              </w:rPr>
            </w:pPr>
            <w:r>
              <w:rPr>
                <w:rFonts w:eastAsia="Times New Roman"/>
                <w:color w:val="000000"/>
              </w:rPr>
              <w:t>770</w:t>
            </w:r>
          </w:p>
        </w:tc>
        <w:tc>
          <w:tcPr>
            <w:tcW w:w="404" w:type="pct"/>
            <w:vAlign w:val="center"/>
          </w:tcPr>
          <w:p w:rsidR="00CE13FA" w:rsidRPr="00F92EFF" w:rsidRDefault="00262D6C" w:rsidP="005E4B7B">
            <w:pPr>
              <w:spacing w:line="276" w:lineRule="auto"/>
              <w:jc w:val="center"/>
              <w:rPr>
                <w:rFonts w:eastAsia="Times New Roman"/>
                <w:color w:val="000000"/>
              </w:rPr>
            </w:pPr>
            <w:r>
              <w:rPr>
                <w:rFonts w:eastAsia="Times New Roman"/>
                <w:color w:val="000000"/>
              </w:rPr>
              <w:t>3 850</w:t>
            </w:r>
          </w:p>
        </w:tc>
      </w:tr>
      <w:tr w:rsidR="00CE13FA" w:rsidRPr="00F92EFF" w:rsidTr="004C1BCA">
        <w:trPr>
          <w:trHeight w:val="629"/>
        </w:trPr>
        <w:tc>
          <w:tcPr>
            <w:tcW w:w="786" w:type="pct"/>
            <w:vAlign w:val="center"/>
          </w:tcPr>
          <w:p w:rsidR="00CE13FA" w:rsidRPr="00CD19BA" w:rsidRDefault="00CE13FA" w:rsidP="005E4B7B">
            <w:pPr>
              <w:jc w:val="center"/>
            </w:pPr>
            <w:r w:rsidRPr="00CD19BA">
              <w:t>п. Нагорный</w:t>
            </w:r>
          </w:p>
        </w:tc>
        <w:tc>
          <w:tcPr>
            <w:tcW w:w="415" w:type="pct"/>
            <w:tcBorders>
              <w:top w:val="single" w:sz="4" w:space="0" w:color="auto"/>
              <w:bottom w:val="single" w:sz="4" w:space="0" w:color="auto"/>
            </w:tcBorders>
            <w:vAlign w:val="center"/>
          </w:tcPr>
          <w:p w:rsidR="00CE13FA" w:rsidRPr="004C1BCA" w:rsidRDefault="00CE13FA" w:rsidP="004C1BCA">
            <w:pPr>
              <w:widowControl w:val="0"/>
              <w:autoSpaceDE w:val="0"/>
              <w:autoSpaceDN w:val="0"/>
              <w:spacing w:line="258" w:lineRule="exact"/>
              <w:jc w:val="center"/>
              <w:rPr>
                <w:rFonts w:eastAsia="Times New Roman"/>
                <w:kern w:val="0"/>
                <w:szCs w:val="22"/>
                <w:lang w:val="en-US"/>
              </w:rPr>
            </w:pPr>
            <w:r>
              <w:rPr>
                <w:rFonts w:eastAsia="Times New Roman"/>
                <w:kern w:val="0"/>
                <w:szCs w:val="22"/>
                <w:lang w:val="en-US"/>
              </w:rPr>
              <w:t>1150</w:t>
            </w:r>
          </w:p>
        </w:tc>
        <w:tc>
          <w:tcPr>
            <w:tcW w:w="416" w:type="pct"/>
            <w:tcBorders>
              <w:top w:val="single" w:sz="4" w:space="0" w:color="auto"/>
              <w:bottom w:val="single" w:sz="4" w:space="0" w:color="auto"/>
            </w:tcBorders>
            <w:vAlign w:val="center"/>
          </w:tcPr>
          <w:p w:rsidR="00CE13FA" w:rsidRPr="000C53A3" w:rsidRDefault="00CE13FA" w:rsidP="005E4B7B">
            <w:pPr>
              <w:widowControl w:val="0"/>
              <w:autoSpaceDE w:val="0"/>
              <w:autoSpaceDN w:val="0"/>
              <w:spacing w:line="253" w:lineRule="exact"/>
              <w:jc w:val="center"/>
              <w:rPr>
                <w:rFonts w:eastAsia="Times New Roman"/>
                <w:kern w:val="0"/>
                <w:szCs w:val="22"/>
              </w:rPr>
            </w:pPr>
            <w:r w:rsidRPr="000C53A3">
              <w:rPr>
                <w:rFonts w:eastAsia="Times New Roman"/>
                <w:kern w:val="0"/>
                <w:szCs w:val="22"/>
              </w:rPr>
              <w:t>1250</w:t>
            </w: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07" w:type="pct"/>
            <w:vAlign w:val="center"/>
          </w:tcPr>
          <w:p w:rsidR="00CE13FA" w:rsidRDefault="00154B47" w:rsidP="005E4B7B">
            <w:pPr>
              <w:spacing w:line="276" w:lineRule="auto"/>
              <w:jc w:val="center"/>
              <w:rPr>
                <w:rFonts w:eastAsia="Times New Roman"/>
                <w:color w:val="000000"/>
              </w:rPr>
            </w:pPr>
            <w:r>
              <w:rPr>
                <w:rFonts w:eastAsia="Times New Roman"/>
                <w:color w:val="000000"/>
              </w:rPr>
              <w:t>322</w:t>
            </w:r>
          </w:p>
        </w:tc>
        <w:tc>
          <w:tcPr>
            <w:tcW w:w="407" w:type="pct"/>
            <w:vAlign w:val="center"/>
          </w:tcPr>
          <w:p w:rsidR="00CE13FA" w:rsidRDefault="00262D6C" w:rsidP="005E4B7B">
            <w:pPr>
              <w:spacing w:line="276" w:lineRule="auto"/>
              <w:jc w:val="center"/>
              <w:rPr>
                <w:rFonts w:eastAsia="Times New Roman"/>
                <w:color w:val="000000"/>
              </w:rPr>
            </w:pPr>
            <w:r>
              <w:rPr>
                <w:rFonts w:eastAsia="Times New Roman"/>
                <w:color w:val="000000"/>
              </w:rPr>
              <w:t>1 610</w:t>
            </w:r>
          </w:p>
        </w:tc>
        <w:tc>
          <w:tcPr>
            <w:tcW w:w="407" w:type="pct"/>
            <w:vAlign w:val="center"/>
          </w:tcPr>
          <w:p w:rsidR="00CE13FA" w:rsidRDefault="00154B47" w:rsidP="005E4B7B">
            <w:pPr>
              <w:spacing w:line="276" w:lineRule="auto"/>
              <w:jc w:val="center"/>
              <w:rPr>
                <w:rFonts w:eastAsia="Times New Roman"/>
                <w:color w:val="000000"/>
              </w:rPr>
            </w:pPr>
            <w:r>
              <w:rPr>
                <w:rFonts w:eastAsia="Times New Roman"/>
                <w:color w:val="000000"/>
              </w:rPr>
              <w:t>350</w:t>
            </w:r>
          </w:p>
        </w:tc>
        <w:tc>
          <w:tcPr>
            <w:tcW w:w="404" w:type="pct"/>
            <w:vAlign w:val="center"/>
          </w:tcPr>
          <w:p w:rsidR="00CE13FA" w:rsidRDefault="00262D6C" w:rsidP="005E4B7B">
            <w:pPr>
              <w:spacing w:line="276" w:lineRule="auto"/>
              <w:jc w:val="center"/>
              <w:rPr>
                <w:rFonts w:eastAsia="Times New Roman"/>
                <w:color w:val="000000"/>
              </w:rPr>
            </w:pPr>
            <w:r>
              <w:rPr>
                <w:rFonts w:eastAsia="Times New Roman"/>
                <w:color w:val="000000"/>
              </w:rPr>
              <w:t>1 750</w:t>
            </w:r>
          </w:p>
        </w:tc>
      </w:tr>
      <w:tr w:rsidR="00CE13FA" w:rsidRPr="00F92EFF" w:rsidTr="004C1BCA">
        <w:trPr>
          <w:trHeight w:val="629"/>
        </w:trPr>
        <w:tc>
          <w:tcPr>
            <w:tcW w:w="786" w:type="pct"/>
            <w:vAlign w:val="center"/>
          </w:tcPr>
          <w:p w:rsidR="00CE13FA" w:rsidRPr="00CD19BA" w:rsidRDefault="00CE13FA" w:rsidP="004C1BCA">
            <w:pPr>
              <w:jc w:val="center"/>
            </w:pPr>
            <w:r w:rsidRPr="00CD19BA">
              <w:t>п. Синий Бор</w:t>
            </w:r>
          </w:p>
        </w:tc>
        <w:tc>
          <w:tcPr>
            <w:tcW w:w="415" w:type="pct"/>
            <w:tcBorders>
              <w:top w:val="single" w:sz="4" w:space="0" w:color="auto"/>
              <w:bottom w:val="single" w:sz="4" w:space="0" w:color="auto"/>
            </w:tcBorders>
            <w:vAlign w:val="center"/>
          </w:tcPr>
          <w:p w:rsidR="00CE13FA" w:rsidRPr="004C1BCA" w:rsidRDefault="00CE13FA" w:rsidP="004C1BCA">
            <w:pPr>
              <w:widowControl w:val="0"/>
              <w:autoSpaceDE w:val="0"/>
              <w:autoSpaceDN w:val="0"/>
              <w:spacing w:line="253" w:lineRule="exact"/>
              <w:jc w:val="center"/>
              <w:rPr>
                <w:rFonts w:eastAsia="Times New Roman"/>
                <w:kern w:val="0"/>
                <w:szCs w:val="22"/>
                <w:lang w:val="en-US"/>
              </w:rPr>
            </w:pPr>
            <w:r>
              <w:rPr>
                <w:rFonts w:eastAsia="Times New Roman"/>
                <w:kern w:val="0"/>
                <w:szCs w:val="22"/>
                <w:lang w:val="en-US"/>
              </w:rPr>
              <w:t>1050</w:t>
            </w:r>
          </w:p>
        </w:tc>
        <w:tc>
          <w:tcPr>
            <w:tcW w:w="416" w:type="pct"/>
            <w:tcBorders>
              <w:top w:val="single" w:sz="4" w:space="0" w:color="auto"/>
              <w:bottom w:val="single" w:sz="4" w:space="0" w:color="auto"/>
            </w:tcBorders>
            <w:vAlign w:val="center"/>
          </w:tcPr>
          <w:p w:rsidR="00CE13FA" w:rsidRPr="000C53A3" w:rsidRDefault="00CE13FA" w:rsidP="004C1BCA">
            <w:pPr>
              <w:widowControl w:val="0"/>
              <w:autoSpaceDE w:val="0"/>
              <w:autoSpaceDN w:val="0"/>
              <w:spacing w:line="258" w:lineRule="exact"/>
              <w:jc w:val="center"/>
              <w:rPr>
                <w:rFonts w:eastAsia="Times New Roman"/>
                <w:kern w:val="0"/>
                <w:szCs w:val="22"/>
              </w:rPr>
            </w:pPr>
            <w:r w:rsidRPr="000C53A3">
              <w:rPr>
                <w:rFonts w:eastAsia="Times New Roman"/>
                <w:kern w:val="0"/>
                <w:szCs w:val="22"/>
              </w:rPr>
              <w:t>1100</w:t>
            </w: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07" w:type="pct"/>
            <w:vAlign w:val="center"/>
          </w:tcPr>
          <w:p w:rsidR="00CE13FA" w:rsidRDefault="00154B47" w:rsidP="004C1BCA">
            <w:pPr>
              <w:spacing w:line="276" w:lineRule="auto"/>
              <w:jc w:val="center"/>
              <w:rPr>
                <w:rFonts w:eastAsia="Times New Roman"/>
                <w:color w:val="000000"/>
              </w:rPr>
            </w:pPr>
            <w:r>
              <w:rPr>
                <w:rFonts w:eastAsia="Times New Roman"/>
                <w:color w:val="000000"/>
              </w:rPr>
              <w:t>294</w:t>
            </w:r>
          </w:p>
        </w:tc>
        <w:tc>
          <w:tcPr>
            <w:tcW w:w="407" w:type="pct"/>
            <w:vAlign w:val="center"/>
          </w:tcPr>
          <w:p w:rsidR="00CE13FA" w:rsidRDefault="00262D6C" w:rsidP="004C1BCA">
            <w:pPr>
              <w:spacing w:line="276" w:lineRule="auto"/>
              <w:jc w:val="center"/>
              <w:rPr>
                <w:rFonts w:eastAsia="Times New Roman"/>
                <w:color w:val="000000"/>
              </w:rPr>
            </w:pPr>
            <w:r>
              <w:rPr>
                <w:rFonts w:eastAsia="Times New Roman"/>
                <w:color w:val="000000"/>
              </w:rPr>
              <w:t>1 470</w:t>
            </w:r>
          </w:p>
        </w:tc>
        <w:tc>
          <w:tcPr>
            <w:tcW w:w="407" w:type="pct"/>
            <w:vAlign w:val="center"/>
          </w:tcPr>
          <w:p w:rsidR="00CE13FA" w:rsidRDefault="00154B47" w:rsidP="004C1BCA">
            <w:pPr>
              <w:spacing w:line="276" w:lineRule="auto"/>
              <w:jc w:val="center"/>
              <w:rPr>
                <w:rFonts w:eastAsia="Times New Roman"/>
                <w:color w:val="000000"/>
              </w:rPr>
            </w:pPr>
            <w:r>
              <w:rPr>
                <w:rFonts w:eastAsia="Times New Roman"/>
                <w:color w:val="000000"/>
              </w:rPr>
              <w:t>308</w:t>
            </w:r>
          </w:p>
        </w:tc>
        <w:tc>
          <w:tcPr>
            <w:tcW w:w="404" w:type="pct"/>
            <w:vAlign w:val="center"/>
          </w:tcPr>
          <w:p w:rsidR="00CE13FA" w:rsidRDefault="00262D6C" w:rsidP="004C1BCA">
            <w:pPr>
              <w:spacing w:line="276" w:lineRule="auto"/>
              <w:jc w:val="center"/>
              <w:rPr>
                <w:rFonts w:eastAsia="Times New Roman"/>
                <w:color w:val="000000"/>
              </w:rPr>
            </w:pPr>
            <w:r>
              <w:rPr>
                <w:rFonts w:eastAsia="Times New Roman"/>
                <w:color w:val="000000"/>
              </w:rPr>
              <w:t>1 540</w:t>
            </w:r>
          </w:p>
        </w:tc>
      </w:tr>
      <w:tr w:rsidR="00CE13FA" w:rsidRPr="00F92EFF" w:rsidTr="004C1BCA">
        <w:trPr>
          <w:trHeight w:val="629"/>
        </w:trPr>
        <w:tc>
          <w:tcPr>
            <w:tcW w:w="786" w:type="pct"/>
            <w:vAlign w:val="center"/>
          </w:tcPr>
          <w:p w:rsidR="00CE13FA" w:rsidRDefault="00CE13FA" w:rsidP="004C1BCA">
            <w:pPr>
              <w:jc w:val="center"/>
            </w:pPr>
            <w:r w:rsidRPr="00CD19BA">
              <w:t>пос. ж.-д. ст. Формачево</w:t>
            </w:r>
          </w:p>
        </w:tc>
        <w:tc>
          <w:tcPr>
            <w:tcW w:w="415" w:type="pct"/>
            <w:tcBorders>
              <w:top w:val="single" w:sz="4" w:space="0" w:color="auto"/>
              <w:bottom w:val="single" w:sz="4" w:space="0" w:color="auto"/>
            </w:tcBorders>
            <w:vAlign w:val="center"/>
          </w:tcPr>
          <w:p w:rsidR="00CE13FA" w:rsidRPr="004C1BCA" w:rsidRDefault="00CE13FA" w:rsidP="004C1BCA">
            <w:pPr>
              <w:widowControl w:val="0"/>
              <w:autoSpaceDE w:val="0"/>
              <w:autoSpaceDN w:val="0"/>
              <w:spacing w:line="258" w:lineRule="exact"/>
              <w:jc w:val="center"/>
              <w:rPr>
                <w:rFonts w:eastAsia="Times New Roman"/>
                <w:kern w:val="0"/>
                <w:szCs w:val="22"/>
                <w:lang w:val="en-US"/>
              </w:rPr>
            </w:pPr>
            <w:r>
              <w:rPr>
                <w:rFonts w:eastAsia="Times New Roman"/>
                <w:kern w:val="0"/>
                <w:szCs w:val="22"/>
                <w:lang w:val="en-US"/>
              </w:rPr>
              <w:t>338</w:t>
            </w:r>
          </w:p>
        </w:tc>
        <w:tc>
          <w:tcPr>
            <w:tcW w:w="416" w:type="pct"/>
            <w:tcBorders>
              <w:top w:val="single" w:sz="4" w:space="0" w:color="auto"/>
              <w:bottom w:val="single" w:sz="4" w:space="0" w:color="auto"/>
            </w:tcBorders>
            <w:vAlign w:val="center"/>
          </w:tcPr>
          <w:p w:rsidR="00CE13FA" w:rsidRPr="000C53A3" w:rsidRDefault="00CE13FA" w:rsidP="004C1BCA">
            <w:pPr>
              <w:widowControl w:val="0"/>
              <w:autoSpaceDE w:val="0"/>
              <w:autoSpaceDN w:val="0"/>
              <w:spacing w:line="253" w:lineRule="exact"/>
              <w:jc w:val="center"/>
              <w:rPr>
                <w:rFonts w:eastAsia="Times New Roman"/>
                <w:kern w:val="0"/>
                <w:szCs w:val="22"/>
              </w:rPr>
            </w:pPr>
            <w:r w:rsidRPr="000C53A3">
              <w:rPr>
                <w:rFonts w:eastAsia="Times New Roman"/>
                <w:kern w:val="0"/>
                <w:szCs w:val="22"/>
              </w:rPr>
              <w:t>350</w:t>
            </w: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39" w:type="pct"/>
            <w:vMerge/>
            <w:vAlign w:val="center"/>
          </w:tcPr>
          <w:p w:rsidR="00CE13FA" w:rsidRPr="004C1BCA" w:rsidRDefault="00CE13FA" w:rsidP="004C1BCA">
            <w:pPr>
              <w:spacing w:line="276" w:lineRule="auto"/>
              <w:jc w:val="center"/>
              <w:rPr>
                <w:rFonts w:eastAsia="Times New Roman"/>
                <w:color w:val="000000"/>
                <w:lang w:val="en-US"/>
              </w:rPr>
            </w:pPr>
          </w:p>
        </w:tc>
        <w:tc>
          <w:tcPr>
            <w:tcW w:w="440" w:type="pct"/>
            <w:vMerge/>
            <w:vAlign w:val="center"/>
          </w:tcPr>
          <w:p w:rsidR="00CE13FA" w:rsidRPr="004C1BCA" w:rsidRDefault="00CE13FA" w:rsidP="004C1BCA">
            <w:pPr>
              <w:spacing w:line="276" w:lineRule="auto"/>
              <w:jc w:val="center"/>
              <w:rPr>
                <w:rFonts w:eastAsia="Times New Roman"/>
                <w:color w:val="000000"/>
                <w:lang w:val="en-US"/>
              </w:rPr>
            </w:pPr>
          </w:p>
        </w:tc>
        <w:tc>
          <w:tcPr>
            <w:tcW w:w="407" w:type="pct"/>
            <w:vAlign w:val="center"/>
          </w:tcPr>
          <w:p w:rsidR="00CE13FA" w:rsidRDefault="00154B47" w:rsidP="004C1BCA">
            <w:pPr>
              <w:spacing w:line="276" w:lineRule="auto"/>
              <w:jc w:val="center"/>
              <w:rPr>
                <w:rFonts w:eastAsia="Times New Roman"/>
                <w:color w:val="000000"/>
              </w:rPr>
            </w:pPr>
            <w:r>
              <w:rPr>
                <w:rFonts w:eastAsia="Times New Roman"/>
                <w:color w:val="000000"/>
              </w:rPr>
              <w:t>95</w:t>
            </w:r>
          </w:p>
        </w:tc>
        <w:tc>
          <w:tcPr>
            <w:tcW w:w="407" w:type="pct"/>
            <w:vAlign w:val="center"/>
          </w:tcPr>
          <w:p w:rsidR="00CE13FA" w:rsidRDefault="00D40EFB" w:rsidP="004C1BCA">
            <w:pPr>
              <w:spacing w:line="276" w:lineRule="auto"/>
              <w:jc w:val="center"/>
              <w:rPr>
                <w:rFonts w:eastAsia="Times New Roman"/>
                <w:color w:val="000000"/>
              </w:rPr>
            </w:pPr>
            <w:r>
              <w:rPr>
                <w:rFonts w:eastAsia="Times New Roman"/>
                <w:color w:val="000000"/>
              </w:rPr>
              <w:t>473</w:t>
            </w:r>
          </w:p>
        </w:tc>
        <w:tc>
          <w:tcPr>
            <w:tcW w:w="407" w:type="pct"/>
            <w:vAlign w:val="center"/>
          </w:tcPr>
          <w:p w:rsidR="00CE13FA" w:rsidRDefault="00154B47" w:rsidP="004C1BCA">
            <w:pPr>
              <w:spacing w:line="276" w:lineRule="auto"/>
              <w:jc w:val="center"/>
              <w:rPr>
                <w:rFonts w:eastAsia="Times New Roman"/>
                <w:color w:val="000000"/>
              </w:rPr>
            </w:pPr>
            <w:r>
              <w:rPr>
                <w:rFonts w:eastAsia="Times New Roman"/>
                <w:color w:val="000000"/>
              </w:rPr>
              <w:t>98</w:t>
            </w:r>
          </w:p>
        </w:tc>
        <w:tc>
          <w:tcPr>
            <w:tcW w:w="404" w:type="pct"/>
            <w:vAlign w:val="center"/>
          </w:tcPr>
          <w:p w:rsidR="00CE13FA" w:rsidRDefault="00D40EFB" w:rsidP="004C1BCA">
            <w:pPr>
              <w:spacing w:line="276" w:lineRule="auto"/>
              <w:jc w:val="center"/>
              <w:rPr>
                <w:rFonts w:eastAsia="Times New Roman"/>
                <w:color w:val="000000"/>
              </w:rPr>
            </w:pPr>
            <w:r>
              <w:rPr>
                <w:rFonts w:eastAsia="Times New Roman"/>
                <w:color w:val="000000"/>
              </w:rPr>
              <w:t>490</w:t>
            </w:r>
          </w:p>
        </w:tc>
      </w:tr>
      <w:tr w:rsidR="008E5E6A" w:rsidRPr="00F92EFF" w:rsidTr="005E4B7B">
        <w:trPr>
          <w:trHeight w:val="629"/>
        </w:trPr>
        <w:tc>
          <w:tcPr>
            <w:tcW w:w="786" w:type="pct"/>
            <w:vAlign w:val="center"/>
          </w:tcPr>
          <w:p w:rsidR="008E5E6A" w:rsidRPr="005E4B7B" w:rsidRDefault="005E4B7B" w:rsidP="008E5E6A">
            <w:pPr>
              <w:jc w:val="center"/>
              <w:rPr>
                <w:lang w:val="en-US"/>
              </w:rPr>
            </w:pPr>
            <w:r>
              <w:t>Итого</w:t>
            </w:r>
            <w:r w:rsidR="00154B47">
              <w:t xml:space="preserve"> по сельскому поселению</w:t>
            </w:r>
            <w:r>
              <w:rPr>
                <w:lang w:val="en-US"/>
              </w:rPr>
              <w:t>:</w:t>
            </w:r>
          </w:p>
        </w:tc>
        <w:tc>
          <w:tcPr>
            <w:tcW w:w="415" w:type="pct"/>
            <w:tcBorders>
              <w:top w:val="single" w:sz="4" w:space="0" w:color="auto"/>
            </w:tcBorders>
            <w:vAlign w:val="center"/>
          </w:tcPr>
          <w:p w:rsidR="008E5E6A" w:rsidRPr="000C53A3" w:rsidRDefault="005E4B7B" w:rsidP="005E4B7B">
            <w:pPr>
              <w:widowControl w:val="0"/>
              <w:autoSpaceDE w:val="0"/>
              <w:autoSpaceDN w:val="0"/>
              <w:spacing w:line="253" w:lineRule="exact"/>
              <w:jc w:val="center"/>
              <w:rPr>
                <w:rFonts w:eastAsia="Times New Roman"/>
                <w:kern w:val="0"/>
                <w:szCs w:val="22"/>
              </w:rPr>
            </w:pPr>
            <w:r>
              <w:rPr>
                <w:color w:val="000000"/>
              </w:rPr>
              <w:t>5 238</w:t>
            </w:r>
          </w:p>
        </w:tc>
        <w:tc>
          <w:tcPr>
            <w:tcW w:w="416" w:type="pct"/>
            <w:tcBorders>
              <w:top w:val="single" w:sz="4" w:space="0" w:color="auto"/>
            </w:tcBorders>
            <w:vAlign w:val="center"/>
          </w:tcPr>
          <w:p w:rsidR="008E5E6A" w:rsidRPr="005E4B7B" w:rsidRDefault="005E4B7B" w:rsidP="008E5E6A">
            <w:pPr>
              <w:spacing w:line="276" w:lineRule="auto"/>
              <w:jc w:val="center"/>
              <w:rPr>
                <w:rFonts w:eastAsia="Times New Roman"/>
                <w:color w:val="000000"/>
                <w:lang w:val="en-US"/>
              </w:rPr>
            </w:pPr>
            <w:r>
              <w:rPr>
                <w:rFonts w:eastAsia="Times New Roman"/>
                <w:color w:val="000000"/>
                <w:lang w:val="en-US"/>
              </w:rPr>
              <w:t>5450</w:t>
            </w:r>
          </w:p>
        </w:tc>
        <w:tc>
          <w:tcPr>
            <w:tcW w:w="439" w:type="pct"/>
            <w:vAlign w:val="center"/>
          </w:tcPr>
          <w:p w:rsidR="008E5E6A" w:rsidRPr="00CE13FA" w:rsidRDefault="00CE13FA" w:rsidP="008E5E6A">
            <w:pPr>
              <w:spacing w:line="276" w:lineRule="auto"/>
              <w:jc w:val="center"/>
              <w:rPr>
                <w:rFonts w:eastAsia="Times New Roman"/>
                <w:color w:val="000000"/>
                <w:lang w:val="en-US"/>
              </w:rPr>
            </w:pPr>
            <w:r>
              <w:rPr>
                <w:rFonts w:eastAsia="Times New Roman"/>
                <w:color w:val="000000"/>
                <w:lang w:val="en-US"/>
              </w:rPr>
              <w:t>-</w:t>
            </w:r>
          </w:p>
        </w:tc>
        <w:tc>
          <w:tcPr>
            <w:tcW w:w="440" w:type="pct"/>
            <w:vAlign w:val="center"/>
          </w:tcPr>
          <w:p w:rsidR="008E5E6A" w:rsidRPr="00CE13FA" w:rsidRDefault="00CE13FA" w:rsidP="008E5E6A">
            <w:pPr>
              <w:spacing w:line="276" w:lineRule="auto"/>
              <w:jc w:val="center"/>
              <w:rPr>
                <w:rFonts w:eastAsia="Times New Roman"/>
                <w:color w:val="000000"/>
                <w:lang w:val="en-US"/>
              </w:rPr>
            </w:pPr>
            <w:r>
              <w:rPr>
                <w:rFonts w:eastAsia="Times New Roman"/>
                <w:color w:val="000000"/>
                <w:lang w:val="en-US"/>
              </w:rPr>
              <w:t>-</w:t>
            </w:r>
          </w:p>
        </w:tc>
        <w:tc>
          <w:tcPr>
            <w:tcW w:w="439" w:type="pct"/>
            <w:vAlign w:val="center"/>
          </w:tcPr>
          <w:p w:rsidR="008E5E6A" w:rsidRPr="00CE13FA" w:rsidRDefault="00CE13FA" w:rsidP="008E5E6A">
            <w:pPr>
              <w:spacing w:line="276" w:lineRule="auto"/>
              <w:jc w:val="center"/>
              <w:rPr>
                <w:rFonts w:eastAsia="Times New Roman"/>
                <w:color w:val="000000"/>
                <w:lang w:val="en-US"/>
              </w:rPr>
            </w:pPr>
            <w:r>
              <w:rPr>
                <w:rFonts w:eastAsia="Times New Roman"/>
                <w:color w:val="000000"/>
                <w:lang w:val="en-US"/>
              </w:rPr>
              <w:t>-</w:t>
            </w:r>
          </w:p>
        </w:tc>
        <w:tc>
          <w:tcPr>
            <w:tcW w:w="440" w:type="pct"/>
            <w:vAlign w:val="center"/>
          </w:tcPr>
          <w:p w:rsidR="008E5E6A" w:rsidRPr="00CE13FA" w:rsidRDefault="00CE13FA" w:rsidP="008E5E6A">
            <w:pPr>
              <w:spacing w:line="276" w:lineRule="auto"/>
              <w:jc w:val="center"/>
              <w:rPr>
                <w:rFonts w:eastAsia="Times New Roman"/>
                <w:color w:val="000000"/>
                <w:lang w:val="en-US"/>
              </w:rPr>
            </w:pPr>
            <w:r>
              <w:rPr>
                <w:rFonts w:eastAsia="Times New Roman"/>
                <w:color w:val="000000"/>
                <w:lang w:val="en-US"/>
              </w:rPr>
              <w:t>-</w:t>
            </w:r>
          </w:p>
        </w:tc>
        <w:tc>
          <w:tcPr>
            <w:tcW w:w="407" w:type="pct"/>
            <w:vAlign w:val="center"/>
          </w:tcPr>
          <w:p w:rsidR="008E5E6A" w:rsidRPr="004C1BCA" w:rsidRDefault="004C1BCA" w:rsidP="008E5E6A">
            <w:pPr>
              <w:spacing w:line="276" w:lineRule="auto"/>
              <w:jc w:val="center"/>
              <w:rPr>
                <w:rFonts w:eastAsia="Times New Roman"/>
                <w:color w:val="000000"/>
                <w:lang w:val="en-US"/>
              </w:rPr>
            </w:pPr>
            <w:r>
              <w:rPr>
                <w:rFonts w:eastAsia="Times New Roman"/>
                <w:color w:val="000000"/>
                <w:lang w:val="en-US"/>
              </w:rPr>
              <w:t>1</w:t>
            </w:r>
            <w:r w:rsidR="00262D6C">
              <w:rPr>
                <w:rFonts w:eastAsia="Times New Roman"/>
                <w:color w:val="000000"/>
              </w:rPr>
              <w:t xml:space="preserve"> </w:t>
            </w:r>
            <w:r>
              <w:rPr>
                <w:rFonts w:eastAsia="Times New Roman"/>
                <w:color w:val="000000"/>
                <w:lang w:val="en-US"/>
              </w:rPr>
              <w:t>467</w:t>
            </w:r>
          </w:p>
        </w:tc>
        <w:tc>
          <w:tcPr>
            <w:tcW w:w="407" w:type="pct"/>
            <w:vAlign w:val="center"/>
          </w:tcPr>
          <w:p w:rsidR="008E5E6A" w:rsidRPr="004C1BCA" w:rsidRDefault="004C1BCA" w:rsidP="008E5E6A">
            <w:pPr>
              <w:spacing w:line="276" w:lineRule="auto"/>
              <w:jc w:val="center"/>
              <w:rPr>
                <w:rFonts w:eastAsia="Times New Roman"/>
                <w:color w:val="000000"/>
                <w:lang w:val="en-US"/>
              </w:rPr>
            </w:pPr>
            <w:r>
              <w:rPr>
                <w:rFonts w:eastAsia="Times New Roman"/>
                <w:color w:val="000000"/>
                <w:lang w:val="en-US"/>
              </w:rPr>
              <w:t>7</w:t>
            </w:r>
            <w:r w:rsidR="00262D6C">
              <w:rPr>
                <w:rFonts w:eastAsia="Times New Roman"/>
                <w:color w:val="000000"/>
              </w:rPr>
              <w:t xml:space="preserve"> </w:t>
            </w:r>
            <w:r>
              <w:rPr>
                <w:rFonts w:eastAsia="Times New Roman"/>
                <w:color w:val="000000"/>
                <w:lang w:val="en-US"/>
              </w:rPr>
              <w:t>333</w:t>
            </w:r>
          </w:p>
        </w:tc>
        <w:tc>
          <w:tcPr>
            <w:tcW w:w="407" w:type="pct"/>
            <w:vAlign w:val="center"/>
          </w:tcPr>
          <w:p w:rsidR="008E5E6A" w:rsidRPr="004C1BCA" w:rsidRDefault="004C1BCA" w:rsidP="008E5E6A">
            <w:pPr>
              <w:spacing w:line="276" w:lineRule="auto"/>
              <w:jc w:val="center"/>
              <w:rPr>
                <w:rFonts w:eastAsia="Times New Roman"/>
                <w:color w:val="000000"/>
                <w:lang w:val="en-US"/>
              </w:rPr>
            </w:pPr>
            <w:r>
              <w:rPr>
                <w:rFonts w:eastAsia="Times New Roman"/>
                <w:color w:val="000000"/>
                <w:lang w:val="en-US"/>
              </w:rPr>
              <w:t>1</w:t>
            </w:r>
            <w:r w:rsidR="00262D6C">
              <w:rPr>
                <w:rFonts w:eastAsia="Times New Roman"/>
                <w:color w:val="000000"/>
              </w:rPr>
              <w:t xml:space="preserve"> </w:t>
            </w:r>
            <w:r>
              <w:rPr>
                <w:rFonts w:eastAsia="Times New Roman"/>
                <w:color w:val="000000"/>
                <w:lang w:val="en-US"/>
              </w:rPr>
              <w:t>526</w:t>
            </w:r>
          </w:p>
        </w:tc>
        <w:tc>
          <w:tcPr>
            <w:tcW w:w="404" w:type="pct"/>
            <w:vAlign w:val="center"/>
          </w:tcPr>
          <w:p w:rsidR="008E5E6A" w:rsidRPr="004C1BCA" w:rsidRDefault="004C1BCA" w:rsidP="008E5E6A">
            <w:pPr>
              <w:spacing w:line="276" w:lineRule="auto"/>
              <w:jc w:val="center"/>
              <w:rPr>
                <w:rFonts w:eastAsia="Times New Roman"/>
                <w:color w:val="000000"/>
                <w:lang w:val="en-US"/>
              </w:rPr>
            </w:pPr>
            <w:r>
              <w:rPr>
                <w:rFonts w:eastAsia="Times New Roman"/>
                <w:color w:val="000000"/>
                <w:lang w:val="en-US"/>
              </w:rPr>
              <w:t>7</w:t>
            </w:r>
            <w:r w:rsidR="00262D6C">
              <w:rPr>
                <w:rFonts w:eastAsia="Times New Roman"/>
                <w:color w:val="000000"/>
              </w:rPr>
              <w:t xml:space="preserve"> </w:t>
            </w:r>
            <w:r w:rsidR="00D40EFB">
              <w:rPr>
                <w:rFonts w:eastAsia="Times New Roman"/>
                <w:color w:val="000000"/>
                <w:lang w:val="en-US"/>
              </w:rPr>
              <w:t>630</w:t>
            </w:r>
          </w:p>
        </w:tc>
      </w:tr>
    </w:tbl>
    <w:p w:rsidR="00B41F15" w:rsidRDefault="00B41F15" w:rsidP="00520F46">
      <w:pPr>
        <w:pStyle w:val="afb"/>
        <w:spacing w:before="120" w:line="240" w:lineRule="auto"/>
        <w:ind w:firstLine="709"/>
        <w:rPr>
          <w:rFonts w:ascii="Times New Roman" w:hAnsi="Times New Roman"/>
          <w:color w:val="000000"/>
          <w:sz w:val="28"/>
          <w:szCs w:val="28"/>
          <w:lang w:val="ru-RU"/>
        </w:rPr>
      </w:pPr>
      <w:r>
        <w:rPr>
          <w:rFonts w:ascii="Times New Roman" w:hAnsi="Times New Roman"/>
          <w:color w:val="000000"/>
          <w:sz w:val="28"/>
          <w:szCs w:val="28"/>
          <w:lang w:val="ru-RU"/>
        </w:rPr>
        <w:t>Несанкционированные и необустроенные неиспользуемые свалки должны быть рекультивированы, а используемые – либо оборудованы в соответствии с природоохранными требованиями, либо закрыты и также рекультивированы.</w:t>
      </w:r>
    </w:p>
    <w:p w:rsidR="00B41F1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Для стабилизации и дальнейшего решения проблемы санитарной очистки территории сельского поселения Проектом генерального плана предлагается:</w:t>
      </w:r>
    </w:p>
    <w:p w:rsidR="00B41F1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выявление всех несанкционированных свалок и их рекультивация;</w:t>
      </w:r>
    </w:p>
    <w:p w:rsidR="00B41F1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разработка схемы санитарной очистки территории с применением мусорных контейнеров;</w:t>
      </w:r>
    </w:p>
    <w:p w:rsidR="00B41F1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организация регулярного сбора ТКО у населения, оборудование контейнерных площадок;</w:t>
      </w:r>
    </w:p>
    <w:p w:rsidR="00B41F15" w:rsidRPr="00A135D5" w:rsidRDefault="00B41F15" w:rsidP="00B41F15">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организовать работу по экологическому образованию и воспитанию населения.</w:t>
      </w:r>
    </w:p>
    <w:p w:rsidR="00DF1AE0" w:rsidRDefault="00DF1AE0" w:rsidP="00DF1AE0">
      <w:pPr>
        <w:pStyle w:val="2"/>
      </w:pPr>
      <w:bookmarkStart w:id="171" w:name="_Toc176191459"/>
      <w:r>
        <w:t>Зоны с особыми условиями использования территорий. Планировочные ограничения</w:t>
      </w:r>
      <w:bookmarkEnd w:id="171"/>
    </w:p>
    <w:p w:rsidR="00DF1AE0" w:rsidRDefault="00DF1AE0" w:rsidP="00DF1AE0">
      <w:pPr>
        <w:ind w:firstLine="709"/>
        <w:rPr>
          <w:sz w:val="28"/>
        </w:rPr>
      </w:pPr>
      <w:r w:rsidRPr="00E62455">
        <w:rPr>
          <w:sz w:val="28"/>
        </w:rPr>
        <w:t>В целях охраны окружающей среды и поддержания благоприятной санитарно-эпидемиологической обстановки в условиях градостроительного развития, на территории устанавливаются зоны с особыми условиями использования территорий.</w:t>
      </w:r>
    </w:p>
    <w:p w:rsidR="00DF1AE0" w:rsidRDefault="00DF1AE0" w:rsidP="00DF1AE0">
      <w:pPr>
        <w:ind w:firstLine="709"/>
        <w:rPr>
          <w:sz w:val="28"/>
        </w:rPr>
      </w:pPr>
      <w:r w:rsidRPr="00E62455">
        <w:rPr>
          <w:sz w:val="28"/>
        </w:rPr>
        <w:t>Наличие тех или иных зон с особыми условиями использования территорий 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промышленных зон.</w:t>
      </w:r>
    </w:p>
    <w:p w:rsidR="00DF1AE0" w:rsidRPr="00D52177" w:rsidRDefault="00DF1AE0" w:rsidP="00DF1AE0">
      <w:pPr>
        <w:ind w:firstLine="709"/>
        <w:rPr>
          <w:sz w:val="28"/>
        </w:rPr>
      </w:pPr>
      <w:r>
        <w:rPr>
          <w:sz w:val="28"/>
        </w:rPr>
        <w:lastRenderedPageBreak/>
        <w:t>Согласно сведениям из Единого государственного</w:t>
      </w:r>
      <w:r w:rsidRPr="00741B50">
        <w:rPr>
          <w:sz w:val="28"/>
        </w:rPr>
        <w:t xml:space="preserve"> реестр</w:t>
      </w:r>
      <w:r>
        <w:rPr>
          <w:sz w:val="28"/>
        </w:rPr>
        <w:t>а</w:t>
      </w:r>
      <w:r w:rsidRPr="00741B50">
        <w:rPr>
          <w:sz w:val="28"/>
        </w:rPr>
        <w:t xml:space="preserve"> недвижимости</w:t>
      </w:r>
      <w:r>
        <w:rPr>
          <w:sz w:val="28"/>
        </w:rPr>
        <w:t xml:space="preserve"> н</w:t>
      </w:r>
      <w:r w:rsidRPr="00D52177">
        <w:rPr>
          <w:sz w:val="28"/>
        </w:rPr>
        <w:t xml:space="preserve">а территории сельского поселения </w:t>
      </w:r>
      <w:r>
        <w:rPr>
          <w:sz w:val="28"/>
        </w:rPr>
        <w:t xml:space="preserve">установлены следующие </w:t>
      </w:r>
      <w:r w:rsidRPr="00D52177">
        <w:rPr>
          <w:sz w:val="28"/>
        </w:rPr>
        <w:t>зоны с особыми условиями использования территорий:</w:t>
      </w:r>
    </w:p>
    <w:p w:rsidR="00DF1AE0" w:rsidRPr="00BC560F" w:rsidRDefault="00DF1AE0" w:rsidP="00DF1AE0">
      <w:pPr>
        <w:pStyle w:val="a2"/>
        <w:numPr>
          <w:ilvl w:val="0"/>
          <w:numId w:val="8"/>
        </w:numPr>
        <w:ind w:left="0" w:firstLine="709"/>
        <w:rPr>
          <w:lang w:val="ru-RU"/>
        </w:rPr>
      </w:pPr>
      <w:r w:rsidRPr="00BC560F">
        <w:rPr>
          <w:color w:val="000000"/>
          <w:szCs w:val="28"/>
          <w:lang w:val="ru-RU"/>
        </w:rPr>
        <w:t>с</w:t>
      </w:r>
      <w:r>
        <w:rPr>
          <w:color w:val="000000"/>
          <w:szCs w:val="28"/>
          <w:lang w:val="ru-RU"/>
        </w:rPr>
        <w:t>анитарно-защитная</w:t>
      </w:r>
      <w:r w:rsidRPr="00BC560F">
        <w:rPr>
          <w:color w:val="000000"/>
          <w:szCs w:val="28"/>
          <w:lang w:val="ru-RU"/>
        </w:rPr>
        <w:t xml:space="preserve"> </w:t>
      </w:r>
      <w:r>
        <w:rPr>
          <w:color w:val="000000"/>
          <w:szCs w:val="28"/>
          <w:lang w:val="ru-RU"/>
        </w:rPr>
        <w:t>зона</w:t>
      </w:r>
      <w:r w:rsidRPr="00BC560F">
        <w:rPr>
          <w:color w:val="000000"/>
          <w:szCs w:val="28"/>
          <w:lang w:val="ru-RU"/>
        </w:rPr>
        <w:t xml:space="preserve"> предприятий, сооружений и иных объектов;</w:t>
      </w:r>
    </w:p>
    <w:p w:rsidR="00DF1AE0" w:rsidRPr="0050578D" w:rsidRDefault="00DF1AE0" w:rsidP="00DF1AE0">
      <w:pPr>
        <w:pStyle w:val="a2"/>
        <w:numPr>
          <w:ilvl w:val="0"/>
          <w:numId w:val="8"/>
        </w:numPr>
        <w:ind w:left="0" w:firstLine="709"/>
        <w:rPr>
          <w:lang w:val="ru-RU"/>
        </w:rPr>
      </w:pPr>
      <w:r>
        <w:rPr>
          <w:lang w:val="ru-RU"/>
        </w:rPr>
        <w:t>охранная зона инженерной инфраструктуры</w:t>
      </w:r>
      <w:r>
        <w:t>;</w:t>
      </w:r>
    </w:p>
    <w:p w:rsidR="00DF1AE0" w:rsidRPr="00A74296" w:rsidRDefault="00DF1AE0" w:rsidP="00DF1AE0">
      <w:pPr>
        <w:pStyle w:val="a2"/>
        <w:numPr>
          <w:ilvl w:val="0"/>
          <w:numId w:val="8"/>
        </w:numPr>
        <w:ind w:left="0" w:firstLine="709"/>
        <w:rPr>
          <w:lang w:val="ru-RU"/>
        </w:rPr>
      </w:pPr>
      <w:r>
        <w:rPr>
          <w:lang w:val="ru-RU"/>
        </w:rPr>
        <w:t>охранная зона особо охраняемых природных территорий</w:t>
      </w:r>
      <w:r w:rsidRPr="0050578D">
        <w:rPr>
          <w:lang w:val="ru-RU"/>
        </w:rPr>
        <w:t>;</w:t>
      </w:r>
    </w:p>
    <w:p w:rsidR="00DF1AE0" w:rsidRDefault="00DF1AE0" w:rsidP="00DF1AE0">
      <w:pPr>
        <w:pStyle w:val="a2"/>
        <w:numPr>
          <w:ilvl w:val="0"/>
          <w:numId w:val="8"/>
        </w:numPr>
        <w:ind w:left="0" w:firstLine="709"/>
      </w:pPr>
      <w:r>
        <w:t>водоохранная зона;</w:t>
      </w:r>
    </w:p>
    <w:p w:rsidR="00DF1AE0" w:rsidRPr="00E62455" w:rsidRDefault="00DF1AE0" w:rsidP="00DF1AE0">
      <w:pPr>
        <w:pStyle w:val="a2"/>
        <w:numPr>
          <w:ilvl w:val="0"/>
          <w:numId w:val="8"/>
        </w:numPr>
        <w:spacing w:after="120"/>
        <w:ind w:left="0" w:firstLine="709"/>
      </w:pPr>
      <w:r>
        <w:rPr>
          <w:lang w:val="ru-RU"/>
        </w:rPr>
        <w:t>прибрежная защитная полоса</w:t>
      </w:r>
      <w:r>
        <w:t>.</w:t>
      </w:r>
    </w:p>
    <w:p w:rsidR="00DF1AE0" w:rsidRPr="00E62455" w:rsidRDefault="00DF1AE0" w:rsidP="00DF1AE0">
      <w:pPr>
        <w:ind w:firstLine="709"/>
        <w:rPr>
          <w:sz w:val="28"/>
          <w:lang w:eastAsia="ar-SA"/>
        </w:rPr>
      </w:pPr>
      <w:r w:rsidRPr="00E62455">
        <w:rPr>
          <w:sz w:val="28"/>
          <w:lang w:eastAsia="ar-SA"/>
        </w:rPr>
        <w:t xml:space="preserve">Проектом генерального плана </w:t>
      </w:r>
      <w:r>
        <w:rPr>
          <w:sz w:val="28"/>
          <w:lang w:eastAsia="ar-SA"/>
        </w:rPr>
        <w:t>в</w:t>
      </w:r>
      <w:r w:rsidRPr="00E62455">
        <w:rPr>
          <w:sz w:val="28"/>
          <w:lang w:eastAsia="ar-SA"/>
        </w:rPr>
        <w:t xml:space="preserve"> соответствии с действующим законодательством предлагаются следующие зоны с особыми условиями использования территории:</w:t>
      </w:r>
    </w:p>
    <w:p w:rsidR="00DF1AE0" w:rsidRPr="00E62455" w:rsidRDefault="00DF1AE0" w:rsidP="00DF1AE0">
      <w:pPr>
        <w:numPr>
          <w:ilvl w:val="0"/>
          <w:numId w:val="8"/>
        </w:numPr>
        <w:tabs>
          <w:tab w:val="left" w:pos="1134"/>
        </w:tabs>
        <w:ind w:left="0" w:firstLine="709"/>
        <w:rPr>
          <w:rFonts w:eastAsia="Times New Roman"/>
          <w:kern w:val="0"/>
          <w:sz w:val="28"/>
          <w:lang w:eastAsia="ar-SA"/>
        </w:rPr>
      </w:pPr>
      <w:r w:rsidRPr="00E62455">
        <w:rPr>
          <w:rFonts w:ascii="Times New Roman CYR" w:eastAsia="Times New Roman" w:hAnsi="Times New Roman CYR" w:cs="Times New Roman CYR"/>
          <w:kern w:val="0"/>
          <w:sz w:val="28"/>
          <w:szCs w:val="28"/>
          <w:lang w:eastAsia="ar-SA"/>
        </w:rPr>
        <w:t>санитарно-защитные</w:t>
      </w:r>
      <w:r w:rsidRPr="00E62455">
        <w:rPr>
          <w:rFonts w:eastAsia="Times New Roman"/>
          <w:kern w:val="0"/>
          <w:sz w:val="28"/>
          <w:lang w:eastAsia="ar-SA"/>
        </w:rPr>
        <w:t xml:space="preserve"> </w:t>
      </w:r>
      <w:r w:rsidRPr="00E62455">
        <w:rPr>
          <w:rFonts w:ascii="Times New Roman CYR" w:eastAsia="Times New Roman" w:hAnsi="Times New Roman CYR" w:cs="Times New Roman CYR"/>
          <w:kern w:val="0"/>
          <w:sz w:val="28"/>
          <w:szCs w:val="28"/>
          <w:lang w:eastAsia="ar-SA"/>
        </w:rPr>
        <w:t>зоны предприятий, сооружений и иных объектов;</w:t>
      </w:r>
    </w:p>
    <w:p w:rsidR="00DF1AE0" w:rsidRPr="00E62455" w:rsidRDefault="00DF1AE0" w:rsidP="00DF1AE0">
      <w:pPr>
        <w:numPr>
          <w:ilvl w:val="0"/>
          <w:numId w:val="8"/>
        </w:numPr>
        <w:tabs>
          <w:tab w:val="left" w:pos="1134"/>
        </w:tabs>
        <w:ind w:left="0" w:firstLine="709"/>
        <w:rPr>
          <w:rFonts w:eastAsia="Times New Roman"/>
          <w:kern w:val="0"/>
          <w:sz w:val="28"/>
          <w:lang w:eastAsia="ar-SA"/>
        </w:rPr>
      </w:pPr>
      <w:r w:rsidRPr="00E62455">
        <w:rPr>
          <w:rFonts w:ascii="Times New Roman CYR" w:eastAsia="Times New Roman" w:hAnsi="Times New Roman CYR" w:cs="Times New Roman CYR"/>
          <w:kern w:val="0"/>
          <w:sz w:val="28"/>
          <w:szCs w:val="20"/>
          <w:lang w:eastAsia="ar-SA"/>
        </w:rPr>
        <w:t>придорожные полосы автомобильных дорог;</w:t>
      </w:r>
    </w:p>
    <w:p w:rsidR="00DF1AE0" w:rsidRPr="00E62455" w:rsidRDefault="00DF1AE0" w:rsidP="00DF1AE0">
      <w:pPr>
        <w:numPr>
          <w:ilvl w:val="0"/>
          <w:numId w:val="8"/>
        </w:numPr>
        <w:tabs>
          <w:tab w:val="left" w:pos="1134"/>
        </w:tabs>
        <w:ind w:left="0" w:firstLine="709"/>
        <w:rPr>
          <w:rFonts w:eastAsia="Times New Roman"/>
          <w:kern w:val="0"/>
          <w:sz w:val="28"/>
          <w:lang w:eastAsia="ar-SA"/>
        </w:rPr>
      </w:pPr>
      <w:r w:rsidRPr="00E62455">
        <w:rPr>
          <w:rFonts w:ascii="Times New Roman CYR" w:eastAsia="Times New Roman" w:hAnsi="Times New Roman CYR" w:cs="Times New Roman CYR"/>
          <w:kern w:val="0"/>
          <w:sz w:val="28"/>
          <w:szCs w:val="20"/>
          <w:lang w:eastAsia="ar-SA"/>
        </w:rPr>
        <w:t>зоны санитарной охраны источников питьевого и хозяйственно-бытового водоснабжения и водопроводов питьевого назначения;</w:t>
      </w:r>
    </w:p>
    <w:p w:rsidR="00DF1AE0" w:rsidRPr="00E62455" w:rsidRDefault="00DF1AE0" w:rsidP="00DF1AE0">
      <w:pPr>
        <w:numPr>
          <w:ilvl w:val="0"/>
          <w:numId w:val="8"/>
        </w:numPr>
        <w:tabs>
          <w:tab w:val="left" w:pos="1134"/>
        </w:tabs>
        <w:spacing w:after="120"/>
        <w:ind w:left="0" w:firstLine="709"/>
        <w:rPr>
          <w:rFonts w:eastAsia="Times New Roman"/>
          <w:kern w:val="0"/>
          <w:sz w:val="28"/>
          <w:lang w:eastAsia="ar-SA"/>
        </w:rPr>
      </w:pPr>
      <w:r w:rsidRPr="00E62455">
        <w:rPr>
          <w:rFonts w:ascii="Times New Roman CYR" w:eastAsia="Times New Roman" w:hAnsi="Times New Roman CYR" w:cs="Times New Roman CYR"/>
          <w:kern w:val="0"/>
          <w:sz w:val="28"/>
          <w:szCs w:val="20"/>
          <w:lang w:eastAsia="ar-SA"/>
        </w:rPr>
        <w:t>береговые полосы</w:t>
      </w:r>
      <w:r w:rsidRPr="00E62455">
        <w:rPr>
          <w:rFonts w:eastAsia="Times New Roman"/>
          <w:kern w:val="0"/>
          <w:sz w:val="28"/>
          <w:lang w:eastAsia="ar-SA"/>
        </w:rPr>
        <w:t>.</w:t>
      </w:r>
    </w:p>
    <w:p w:rsidR="00DF1AE0" w:rsidRPr="00E5074B" w:rsidRDefault="00DF1AE0" w:rsidP="00DF1AE0">
      <w:pPr>
        <w:pStyle w:val="0"/>
        <w:ind w:firstLine="709"/>
        <w:rPr>
          <w:sz w:val="28"/>
          <w:lang w:val="ru-RU"/>
        </w:rPr>
      </w:pPr>
      <w:r w:rsidRPr="00E5074B">
        <w:rPr>
          <w:sz w:val="28"/>
          <w:lang w:val="ru-RU"/>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rsidR="00DF1AE0" w:rsidRPr="00E220BA" w:rsidRDefault="00DF1AE0" w:rsidP="00DF1AE0">
      <w:pPr>
        <w:pStyle w:val="0"/>
        <w:ind w:firstLine="709"/>
        <w:rPr>
          <w:sz w:val="28"/>
          <w:lang w:val="ru-RU"/>
        </w:rPr>
      </w:pPr>
      <w:r w:rsidRPr="00E5074B">
        <w:rPr>
          <w:sz w:val="28"/>
          <w:lang w:val="ru-RU"/>
        </w:rPr>
        <w:tab/>
        <w:t xml:space="preserve">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r w:rsidRPr="00E220BA">
        <w:rPr>
          <w:sz w:val="28"/>
          <w:lang w:val="ru-RU"/>
        </w:rPr>
        <w:t>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F1AE0" w:rsidRPr="00EE3886" w:rsidRDefault="00DF1AE0" w:rsidP="00DF1AE0">
      <w:pPr>
        <w:ind w:firstLine="709"/>
        <w:rPr>
          <w:sz w:val="28"/>
          <w:lang w:eastAsia="ar-SA"/>
        </w:rPr>
      </w:pPr>
      <w:r w:rsidRPr="00EE3886">
        <w:rPr>
          <w:sz w:val="28"/>
          <w:lang w:eastAsia="ar-SA"/>
        </w:rPr>
        <w:t>Указанные зоны с особыми условиями использования территории приведены</w:t>
      </w:r>
      <w:r>
        <w:rPr>
          <w:sz w:val="28"/>
          <w:lang w:eastAsia="ar-SA"/>
        </w:rPr>
        <w:t xml:space="preserve"> в графической части материалов</w:t>
      </w:r>
      <w:r w:rsidRPr="00EE3886">
        <w:rPr>
          <w:sz w:val="28"/>
          <w:lang w:eastAsia="ar-SA"/>
        </w:rPr>
        <w:t xml:space="preserve"> по</w:t>
      </w:r>
      <w:r>
        <w:rPr>
          <w:sz w:val="28"/>
          <w:lang w:eastAsia="ar-SA"/>
        </w:rPr>
        <w:t xml:space="preserve"> обоснованию генерального плана</w:t>
      </w:r>
      <w:r w:rsidRPr="00EE3886">
        <w:rPr>
          <w:sz w:val="28"/>
          <w:lang w:eastAsia="ar-SA"/>
        </w:rPr>
        <w:t xml:space="preserve">: </w:t>
      </w:r>
      <w:r>
        <w:rPr>
          <w:sz w:val="28"/>
          <w:lang w:eastAsia="ar-SA"/>
        </w:rPr>
        <w:t>«</w:t>
      </w:r>
      <w:r w:rsidRPr="00EE3886">
        <w:rPr>
          <w:sz w:val="28"/>
          <w:lang w:eastAsia="ar-SA"/>
        </w:rPr>
        <w:t>Карта зон с особыми условиями использования территории</w:t>
      </w:r>
      <w:r>
        <w:rPr>
          <w:sz w:val="28"/>
          <w:lang w:eastAsia="ar-SA"/>
        </w:rPr>
        <w:t>»</w:t>
      </w:r>
      <w:r w:rsidRPr="00EE3886">
        <w:rPr>
          <w:sz w:val="28"/>
          <w:lang w:eastAsia="ar-SA"/>
        </w:rPr>
        <w:t xml:space="preserve">. </w:t>
      </w:r>
    </w:p>
    <w:p w:rsidR="00DF1AE0" w:rsidRPr="00BC560F" w:rsidRDefault="00DF1AE0" w:rsidP="009C71DE">
      <w:pPr>
        <w:pStyle w:val="3"/>
        <w:rPr>
          <w:lang w:eastAsia="ru-RU"/>
        </w:rPr>
      </w:pPr>
      <w:r w:rsidRPr="00E508E0">
        <w:rPr>
          <w:rFonts w:eastAsia="Times New Roman"/>
          <w:kern w:val="0"/>
          <w:lang w:eastAsia="ar-SA"/>
        </w:rPr>
        <w:lastRenderedPageBreak/>
        <w:tab/>
      </w:r>
      <w:bookmarkStart w:id="172" w:name="_Toc176191460"/>
      <w:r w:rsidRPr="00BC560F">
        <w:rPr>
          <w:lang w:eastAsia="ru-RU"/>
        </w:rPr>
        <w:t>Санитарно-защитные зоны предприятий, сооружений и иных объектов</w:t>
      </w:r>
      <w:bookmarkEnd w:id="172"/>
    </w:p>
    <w:p w:rsidR="00DF1AE0" w:rsidRDefault="00DF1AE0" w:rsidP="00DF1AE0">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 (с Изменениями №1,2,3); СП 36.13330.2012 Магистральные трубопроводы (Актуализированная редакция СНиП 2.05.06-85*); СП 62.13330.2011* «Газораспределительные системы. Актуализированная редакция СНиП 42-01-202».</w:t>
      </w:r>
    </w:p>
    <w:p w:rsidR="00DF1AE0" w:rsidRDefault="00DF1AE0" w:rsidP="00DF1AE0">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rsidR="00DF1AE0" w:rsidRDefault="00DF1AE0" w:rsidP="00DF1AE0">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
    <w:p w:rsidR="00DF1AE0" w:rsidRDefault="00DF1AE0" w:rsidP="00DF1AE0">
      <w:pPr>
        <w:pStyle w:val="afb"/>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DF1AE0" w:rsidRPr="00451E42" w:rsidRDefault="00DF1AE0" w:rsidP="00DF1AE0">
      <w:pPr>
        <w:keepNext/>
        <w:spacing w:before="120" w:after="120"/>
        <w:ind w:firstLine="709"/>
        <w:rPr>
          <w:rFonts w:eastAsia="Times New Roman"/>
          <w:b/>
          <w:color w:val="000000"/>
        </w:rPr>
      </w:pPr>
      <w:r w:rsidRPr="00451E42">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136AA3">
        <w:rPr>
          <w:rFonts w:eastAsia="Times New Roman"/>
          <w:b/>
          <w:noProof/>
          <w:color w:val="000000"/>
        </w:rPr>
        <w:t>30</w:t>
      </w:r>
      <w:r w:rsidR="00AC2B1F">
        <w:rPr>
          <w:rFonts w:eastAsia="Times New Roman"/>
          <w:b/>
          <w:color w:val="000000"/>
        </w:rPr>
        <w:fldChar w:fldCharType="end"/>
      </w:r>
      <w:r w:rsidRPr="00451E42">
        <w:rPr>
          <w:rFonts w:eastAsia="Times New Roman"/>
          <w:b/>
          <w:color w:val="000000"/>
        </w:rPr>
        <w:t xml:space="preserve"> - Основные требования по организации и режимы использования территорий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1"/>
        <w:gridCol w:w="4804"/>
      </w:tblGrid>
      <w:tr w:rsidR="00DF1AE0" w:rsidRPr="00451E42" w:rsidTr="00156CEF">
        <w:trPr>
          <w:tblHeader/>
        </w:trPr>
        <w:tc>
          <w:tcPr>
            <w:tcW w:w="2644" w:type="pct"/>
            <w:vAlign w:val="center"/>
          </w:tcPr>
          <w:p w:rsidR="00DF1AE0" w:rsidRPr="00451E42" w:rsidRDefault="00DF1AE0" w:rsidP="00156CEF">
            <w:pPr>
              <w:jc w:val="center"/>
              <w:rPr>
                <w:rFonts w:eastAsia="Times New Roman"/>
                <w:b/>
                <w:color w:val="000000"/>
                <w:kern w:val="0"/>
                <w:lang w:eastAsia="ru-RU"/>
              </w:rPr>
            </w:pPr>
            <w:r w:rsidRPr="00451E42">
              <w:rPr>
                <w:rFonts w:eastAsia="Times New Roman"/>
                <w:b/>
                <w:color w:val="000000"/>
                <w:kern w:val="0"/>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DF1AE0" w:rsidRPr="00451E42" w:rsidRDefault="00DF1AE0" w:rsidP="00156CEF">
            <w:pPr>
              <w:jc w:val="center"/>
              <w:rPr>
                <w:rFonts w:eastAsia="Times New Roman"/>
                <w:b/>
                <w:color w:val="000000"/>
                <w:kern w:val="0"/>
                <w:lang w:eastAsia="ru-RU"/>
              </w:rPr>
            </w:pPr>
            <w:r w:rsidRPr="00451E42">
              <w:rPr>
                <w:rFonts w:eastAsia="Times New Roman"/>
                <w:b/>
                <w:color w:val="000000"/>
                <w:kern w:val="0"/>
                <w:lang w:eastAsia="ru-RU"/>
              </w:rPr>
              <w:t>В санитарно-защитной зоне не допускается размещать</w:t>
            </w:r>
          </w:p>
        </w:tc>
      </w:tr>
      <w:tr w:rsidR="00DF1AE0" w:rsidRPr="00451E42" w:rsidTr="00156CEF">
        <w:trPr>
          <w:trHeight w:val="3591"/>
        </w:trPr>
        <w:tc>
          <w:tcPr>
            <w:tcW w:w="2644" w:type="pct"/>
            <w:vMerge w:val="restart"/>
          </w:tcPr>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нежилые помещения для дежурного аварийного персонала;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помещения для пребывания работающих по вахтовому методу (не более двух недель);</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здания управления, конструкторские бюро;</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здания административного назначения;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научно-исследовательские лаборатории;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поликлиники;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спортивно-оздоровительные сооружения закрытого типа;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бани, прачечные;</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объекты торговли и общественного питания;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мотели, гостиницы;</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гаражи, площадки и сооружения для хранения общественного и индивидуального транспорта;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lastRenderedPageBreak/>
              <w:t>пожарные депо;</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местные и транзитные коммуникации, линии электропередач;</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электроподстанции, нефте- и газопроводы;</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артезианские скважины для технического водоснабжения;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водоохлаждающие сооружения для подготовки технической воды;</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канализационные насосные станции;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сооружения оборотного водоснабжения;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автозаправочные станции;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станции технического обслуживания автомобилей;</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c>
          <w:tcPr>
            <w:tcW w:w="2356" w:type="pct"/>
          </w:tcPr>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lastRenderedPageBreak/>
              <w:t>жилую застройку, включая отдельные жилые дома, ландшафтно-рекреационные зоны;</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зоны отдыха;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территории курортов, санаториев и домов отдыха;</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территорий садоводческих  или огороднических некоммерческих товариществ;</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а также других территорий с нормируемыми показателями качества среды обитания;</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спортивные сооружения, детские площадки;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 xml:space="preserve">образовательные и детские учреждения, </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lastRenderedPageBreak/>
              <w:t>лечебно-профилактические и оздоровительные учреждения общего пользования.</w:t>
            </w:r>
          </w:p>
        </w:tc>
      </w:tr>
      <w:tr w:rsidR="00DF1AE0" w:rsidRPr="00451E42" w:rsidTr="00156CEF">
        <w:trPr>
          <w:trHeight w:val="4060"/>
        </w:trPr>
        <w:tc>
          <w:tcPr>
            <w:tcW w:w="2644" w:type="pct"/>
            <w:vMerge/>
          </w:tcPr>
          <w:p w:rsidR="00DF1AE0" w:rsidRPr="00451E42" w:rsidRDefault="00DF1AE0" w:rsidP="00156CEF">
            <w:pPr>
              <w:jc w:val="center"/>
              <w:rPr>
                <w:rFonts w:eastAsia="Times New Roman"/>
                <w:color w:val="000000"/>
                <w:kern w:val="0"/>
                <w:lang w:eastAsia="ru-RU"/>
              </w:rPr>
            </w:pPr>
          </w:p>
        </w:tc>
        <w:tc>
          <w:tcPr>
            <w:tcW w:w="2356" w:type="pct"/>
          </w:tcPr>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 xml:space="preserve">в санитарно-защитной зоне и на территории объектов других отраслей промышленности не допускается размещать </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объекты по производству лекарственных веществ;</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лекарственных средств и (или) лекарственных форм;</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 xml:space="preserve">склады сырья и полупродуктов для фармацевтических предприятий; </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объекты пищевых отраслей промышленности;</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оптовые склады продовольственного сырья и пищевых продуктов;</w:t>
            </w:r>
          </w:p>
          <w:p w:rsidR="00DF1AE0" w:rsidRPr="00451E42" w:rsidRDefault="00DF1AE0" w:rsidP="00156CEF">
            <w:pPr>
              <w:numPr>
                <w:ilvl w:val="0"/>
                <w:numId w:val="12"/>
              </w:numPr>
              <w:ind w:left="284" w:firstLine="0"/>
              <w:rPr>
                <w:rFonts w:eastAsia="Times New Roman"/>
                <w:color w:val="000000"/>
                <w:kern w:val="0"/>
                <w:lang w:eastAsia="ru-RU"/>
              </w:rPr>
            </w:pPr>
            <w:r w:rsidRPr="00451E42">
              <w:rPr>
                <w:rFonts w:eastAsia="Times New Roman"/>
                <w:color w:val="000000"/>
                <w:kern w:val="0"/>
                <w:lang w:eastAsia="ru-RU"/>
              </w:rPr>
              <w:t>комплексы водопроводных сооружений для подготовки и хранения питьевой воды, которые могут повлиять на качество продукции.</w:t>
            </w:r>
          </w:p>
        </w:tc>
      </w:tr>
    </w:tbl>
    <w:p w:rsidR="00DF1AE0" w:rsidRDefault="00DF1AE0" w:rsidP="00DF1AE0">
      <w:pPr>
        <w:pStyle w:val="afb"/>
        <w:spacing w:before="120" w:line="240" w:lineRule="auto"/>
        <w:ind w:firstLine="709"/>
        <w:rPr>
          <w:rFonts w:ascii="Times New Roman" w:hAnsi="Times New Roman"/>
          <w:color w:val="000000"/>
          <w:sz w:val="28"/>
          <w:szCs w:val="28"/>
          <w:lang w:val="ru-RU"/>
        </w:rPr>
      </w:pPr>
      <w:r>
        <w:rPr>
          <w:rFonts w:ascii="Times New Roman" w:hAnsi="Times New Roman"/>
          <w:color w:val="000000"/>
          <w:sz w:val="28"/>
          <w:szCs w:val="28"/>
          <w:lang w:val="ru-RU"/>
        </w:rPr>
        <w:t>Санитарно-защитные зоны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 для 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DF1AE0" w:rsidRPr="008E340D" w:rsidRDefault="00DF1AE0" w:rsidP="00DF1AE0">
      <w:pPr>
        <w:pStyle w:val="3"/>
      </w:pPr>
      <w:bookmarkStart w:id="173" w:name="_Toc176191461"/>
      <w:r w:rsidRPr="008E340D">
        <w:lastRenderedPageBreak/>
        <w:t>Охранные зоны инженерных коммуникаций</w:t>
      </w:r>
      <w:bookmarkEnd w:id="173"/>
    </w:p>
    <w:p w:rsidR="00DF1AE0" w:rsidRPr="000F5EE8" w:rsidRDefault="00DF1AE0" w:rsidP="00DF1AE0">
      <w:pPr>
        <w:suppressAutoHyphens/>
        <w:ind w:firstLine="709"/>
        <w:rPr>
          <w:rFonts w:eastAsia="Times New Roman"/>
          <w:b/>
          <w:sz w:val="28"/>
        </w:rPr>
      </w:pPr>
      <w:r w:rsidRPr="002A364B">
        <w:rPr>
          <w:rFonts w:eastAsia="Times New Roman"/>
          <w:b/>
          <w:sz w:val="28"/>
          <w:lang w:val="zh-CN"/>
        </w:rPr>
        <w:t xml:space="preserve">Охранная зона </w:t>
      </w:r>
      <w:r>
        <w:rPr>
          <w:rFonts w:eastAsia="Times New Roman"/>
          <w:b/>
          <w:sz w:val="28"/>
        </w:rPr>
        <w:t>газопроводов и систем газоснабжения</w:t>
      </w:r>
    </w:p>
    <w:p w:rsidR="00DF1AE0" w:rsidRPr="00321737" w:rsidRDefault="00DF1AE0" w:rsidP="00DF1AE0">
      <w:pPr>
        <w:ind w:firstLine="709"/>
        <w:rPr>
          <w:rFonts w:eastAsia="Times New Roman"/>
          <w:sz w:val="28"/>
        </w:rPr>
      </w:pPr>
      <w:r>
        <w:rPr>
          <w:rFonts w:eastAsia="Times New Roman"/>
          <w:sz w:val="28"/>
        </w:rPr>
        <w:t>Размеры</w:t>
      </w:r>
      <w:r w:rsidRPr="00321737">
        <w:rPr>
          <w:rFonts w:eastAsia="Times New Roman"/>
          <w:sz w:val="28"/>
        </w:rPr>
        <w:t xml:space="preserve"> охранных зон</w:t>
      </w:r>
      <w:r>
        <w:rPr>
          <w:rFonts w:eastAsia="Times New Roman"/>
          <w:sz w:val="28"/>
        </w:rPr>
        <w:t xml:space="preserve"> газопроводов и</w:t>
      </w:r>
      <w:r w:rsidRPr="00321737">
        <w:rPr>
          <w:rFonts w:eastAsia="Times New Roman"/>
          <w:sz w:val="28"/>
        </w:rPr>
        <w:t xml:space="preserve"> объектов системы газоснабжения определяются на основании:</w:t>
      </w:r>
    </w:p>
    <w:p w:rsidR="00DF1AE0" w:rsidRPr="00321737" w:rsidRDefault="00DF1AE0" w:rsidP="00DF1AE0">
      <w:pPr>
        <w:pStyle w:val="a2"/>
        <w:numPr>
          <w:ilvl w:val="0"/>
          <w:numId w:val="14"/>
        </w:numPr>
        <w:ind w:left="0" w:firstLine="709"/>
        <w:rPr>
          <w:rFonts w:eastAsia="Times New Roman"/>
          <w:sz w:val="32"/>
          <w:lang w:val="ru-RU"/>
        </w:rPr>
      </w:pPr>
      <w:r w:rsidRPr="00321737">
        <w:rPr>
          <w:lang w:val="ru-RU" w:eastAsia="ar-SA"/>
        </w:rPr>
        <w:t>Правил охраны магистральных трубопроводов, утвержденных постановлением Госгортехнадзора России от 24.04.1992 №</w:t>
      </w:r>
      <w:r w:rsidRPr="00321737">
        <w:rPr>
          <w:lang w:eastAsia="ar-SA"/>
        </w:rPr>
        <w:t> </w:t>
      </w:r>
      <w:r w:rsidRPr="00321737">
        <w:rPr>
          <w:lang w:val="ru-RU" w:eastAsia="ar-SA"/>
        </w:rPr>
        <w:t>9,</w:t>
      </w:r>
      <w:r w:rsidR="00EF4507">
        <w:rPr>
          <w:lang w:val="ru-RU" w:eastAsia="ar-SA"/>
        </w:rPr>
        <w:t xml:space="preserve"> </w:t>
      </w:r>
      <w:r w:rsidRPr="00321737">
        <w:rPr>
          <w:lang w:val="ru-RU" w:eastAsia="ar-SA"/>
        </w:rPr>
        <w:t>с учетом дополнений, утвержденных постановлением Госгортехнадзора России от 23.11.1994 №</w:t>
      </w:r>
      <w:r>
        <w:rPr>
          <w:lang w:val="ru-RU" w:eastAsia="ar-SA"/>
        </w:rPr>
        <w:t xml:space="preserve"> 61</w:t>
      </w:r>
      <w:r w:rsidRPr="00321737">
        <w:rPr>
          <w:lang w:val="ru-RU" w:eastAsia="ar-SA"/>
        </w:rPr>
        <w:t>;</w:t>
      </w:r>
    </w:p>
    <w:p w:rsidR="00DF1AE0" w:rsidRPr="00321737" w:rsidRDefault="00DF1AE0" w:rsidP="00DF1AE0">
      <w:pPr>
        <w:pStyle w:val="a2"/>
        <w:numPr>
          <w:ilvl w:val="0"/>
          <w:numId w:val="14"/>
        </w:numPr>
        <w:ind w:left="0" w:firstLine="709"/>
        <w:rPr>
          <w:rFonts w:eastAsia="Times New Roman"/>
          <w:sz w:val="32"/>
          <w:lang w:val="ru-RU"/>
        </w:rPr>
      </w:pPr>
      <w:r>
        <w:rPr>
          <w:rFonts w:eastAsia="Times New Roman"/>
          <w:kern w:val="0"/>
          <w:lang w:val="ru-RU" w:eastAsia="ar-SA"/>
        </w:rPr>
        <w:t>Правил</w:t>
      </w:r>
      <w:r w:rsidRPr="00321737">
        <w:rPr>
          <w:rFonts w:eastAsia="Times New Roman"/>
          <w:kern w:val="0"/>
          <w:lang w:val="ru-RU" w:eastAsia="ar-SA"/>
        </w:rPr>
        <w:t xml:space="preserve"> охраны газораспределительных сетей, утвержденных постановлением Правительства Российской Федерации от 20.11.2000 № 878.</w:t>
      </w:r>
    </w:p>
    <w:p w:rsidR="00DF1AE0" w:rsidRPr="00E32BD3" w:rsidRDefault="00DF1AE0" w:rsidP="00DF1AE0">
      <w:pPr>
        <w:suppressAutoHyphens/>
        <w:overflowPunct w:val="0"/>
        <w:autoSpaceDE w:val="0"/>
        <w:ind w:firstLine="709"/>
        <w:rPr>
          <w:rFonts w:eastAsiaTheme="minorEastAsia"/>
          <w:b/>
          <w:sz w:val="28"/>
          <w:lang w:val="zh-CN" w:eastAsia="zh-CN"/>
        </w:rPr>
      </w:pPr>
      <w:r w:rsidRPr="007D633E">
        <w:rPr>
          <w:rFonts w:eastAsia="Times New Roman"/>
          <w:b/>
          <w:sz w:val="28"/>
          <w:lang w:val="zh-CN"/>
        </w:rPr>
        <w:t>Охранные зоны магистральных трубопроводов</w:t>
      </w:r>
      <w:r>
        <w:rPr>
          <w:rFonts w:eastAsiaTheme="minorEastAsia"/>
          <w:b/>
          <w:sz w:val="28"/>
          <w:lang w:eastAsia="zh-CN"/>
        </w:rPr>
        <w:t xml:space="preserve"> </w:t>
      </w:r>
      <w:r w:rsidRPr="007D633E">
        <w:rPr>
          <w:rFonts w:eastAsia="Times New Roman"/>
          <w:kern w:val="0"/>
          <w:sz w:val="28"/>
          <w:lang w:eastAsia="ar-SA"/>
        </w:rPr>
        <w:t>устанавливаются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конденсат и жидкий аммиак.</w:t>
      </w:r>
    </w:p>
    <w:p w:rsidR="00DF1AE0" w:rsidRPr="00CA1F1F" w:rsidRDefault="00DF1AE0" w:rsidP="00DF1AE0">
      <w:pPr>
        <w:suppressAutoHyphens/>
        <w:overflowPunct w:val="0"/>
        <w:autoSpaceDE w:val="0"/>
        <w:ind w:firstLine="709"/>
        <w:rPr>
          <w:rFonts w:eastAsia="Times New Roman"/>
          <w:kern w:val="0"/>
          <w:sz w:val="28"/>
          <w:lang w:eastAsia="ar-SA"/>
        </w:rPr>
      </w:pPr>
      <w:r w:rsidRPr="00CA1F1F">
        <w:rPr>
          <w:rFonts w:eastAsia="Times New Roman"/>
          <w:kern w:val="0"/>
          <w:sz w:val="28"/>
          <w:lang w:eastAsia="ar-SA"/>
        </w:rPr>
        <w:t>Охранная зона магистрального газопровода устанавливается в виде:</w:t>
      </w:r>
    </w:p>
    <w:p w:rsidR="00DF1AE0" w:rsidRPr="00CA1F1F"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CA1F1F">
        <w:rPr>
          <w:rFonts w:eastAsia="Times New Roman"/>
          <w:kern w:val="0"/>
          <w:sz w:val="28"/>
          <w:lang w:eastAsia="ru-RU"/>
        </w:rPr>
        <w:t>участка земли, ограниченного условными линиями, проходящими на расстоянии 25 м от оси трубопровода с каждой стороны;</w:t>
      </w:r>
    </w:p>
    <w:p w:rsidR="00DF1AE0" w:rsidRPr="00CA1F1F"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CA1F1F">
        <w:rPr>
          <w:rFonts w:eastAsia="Times New Roman"/>
          <w:kern w:val="0"/>
          <w:sz w:val="28"/>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расстояние 100 м с каждой стороны;</w:t>
      </w:r>
    </w:p>
    <w:p w:rsidR="00DF1AE0"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CA1F1F">
        <w:rPr>
          <w:rFonts w:eastAsia="Times New Roman"/>
          <w:kern w:val="0"/>
          <w:sz w:val="28"/>
          <w:lang w:eastAsia="ru-RU"/>
        </w:rPr>
        <w:t>вокруг компрессорных и газораспределительных станций – в виде участка земли, ограниченного замкнутой линией, отстоящей от границ территорий указанных объектов на расстояние 100 м во все стороны.</w:t>
      </w:r>
    </w:p>
    <w:p w:rsidR="00DF1AE0" w:rsidRPr="0064771B" w:rsidRDefault="00DF1AE0" w:rsidP="00DF1AE0">
      <w:pPr>
        <w:suppressAutoHyphens/>
        <w:overflowPunct w:val="0"/>
        <w:autoSpaceDE w:val="0"/>
        <w:ind w:firstLine="709"/>
        <w:rPr>
          <w:rFonts w:eastAsia="Times New Roman"/>
          <w:kern w:val="0"/>
          <w:sz w:val="28"/>
          <w:lang w:eastAsia="ar-SA"/>
        </w:rPr>
      </w:pPr>
      <w:r w:rsidRPr="0064771B">
        <w:rPr>
          <w:rFonts w:eastAsia="Times New Roman"/>
          <w:kern w:val="0"/>
          <w:sz w:val="28"/>
          <w:lang w:eastAsia="ar-SA"/>
        </w:rPr>
        <w:t>Регламенты использования охранных зон магистральных трубопроводов:</w:t>
      </w:r>
    </w:p>
    <w:p w:rsidR="00DF1AE0" w:rsidRPr="0064771B" w:rsidRDefault="00DF1AE0" w:rsidP="00DF1AE0">
      <w:pPr>
        <w:suppressAutoHyphens/>
        <w:overflowPunct w:val="0"/>
        <w:autoSpaceDE w:val="0"/>
        <w:ind w:firstLine="709"/>
        <w:rPr>
          <w:rFonts w:eastAsia="Times New Roman"/>
          <w:kern w:val="0"/>
          <w:sz w:val="28"/>
          <w:lang w:eastAsia="ar-SA"/>
        </w:rPr>
      </w:pPr>
      <w:r w:rsidRPr="0064771B">
        <w:rPr>
          <w:rFonts w:eastAsia="Times New Roman"/>
          <w:kern w:val="0"/>
          <w:sz w:val="28"/>
          <w:lang w:eastAsia="ar-SA"/>
        </w:rPr>
        <w:t>В охранных зонах трубопроводов без письменного разрешения предприятия трубопроводного транспорта запрещается:</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возведение любых зданий и сооружений;</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посадка деревьев и кустарников всех видов, складирование материалов, выделение рыбопромысловых участков, добыча рыбы, водных животных и растений, размещение водопоев;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сооружение проездов и переездов через трассы трубопроводов, стоянок автомобильного транспорта, тракторов и механизмов;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производство мелиоративных земляных работы, сооружение оросительных и осушительных систем;</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производство различного рода открытых и подземных, строительных, монтажных и взрывных работы, планировки грунта;</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производство геологосъемочных, геологоразведочных, поисковых, геодезических и другие изыскательских работ, связанных с устройством скважин, шурфов и взятием проб грунта (кроме почвенных образцов);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перемещение, засыпка и нарушение информационных знаков, контрольно-измерительных пунктов;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lastRenderedPageBreak/>
        <w:t>нарушение ограждений узлов линейной арматуры, станций катодной и дренажной защиты, линейных и смотровых колодцев и других линейных устройств, открытие и закрытие кранов и задвижек, отключение или включение средств связи, энергоснабжения и телемеханики трубопроводов;</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организация свалок, разлитие растворов кислот, солей и щелочей;</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разрушение берегоукрепительных сооружений, водопропускных устройств, земляных и иных сооружений (устройств), предохраняющих трубопроводы от разрушения, а прилегающую территорию и окружающую местность – от аварийного разлива транспортируемой продукции;</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бросать якоря, проходить с отданными якорями, цепями, лотами, волокушами и тралами, производить дноуглубительные и землечерпальные работы;</w:t>
      </w:r>
    </w:p>
    <w:p w:rsidR="00DF1AE0" w:rsidRPr="0064771B" w:rsidRDefault="00DF1AE0" w:rsidP="00DF1AE0">
      <w:pPr>
        <w:numPr>
          <w:ilvl w:val="0"/>
          <w:numId w:val="15"/>
        </w:numPr>
        <w:tabs>
          <w:tab w:val="left" w:pos="1134"/>
        </w:tabs>
        <w:suppressAutoHyphens/>
        <w:overflowPunct w:val="0"/>
        <w:autoSpaceDE w:val="0"/>
        <w:ind w:left="0" w:firstLine="709"/>
        <w:rPr>
          <w:rFonts w:eastAsia="Times New Roman"/>
          <w:kern w:val="0"/>
          <w:sz w:val="28"/>
          <w:lang w:eastAsia="ru-RU"/>
        </w:rPr>
      </w:pPr>
      <w:r w:rsidRPr="0064771B">
        <w:rPr>
          <w:rFonts w:eastAsia="Times New Roman"/>
          <w:kern w:val="0"/>
          <w:sz w:val="28"/>
          <w:lang w:eastAsia="ru-RU"/>
        </w:rPr>
        <w:t>разведение огня и размещение каких-либо открытых или закрытых источников огня.</w:t>
      </w:r>
    </w:p>
    <w:p w:rsidR="00DF1AE0" w:rsidRPr="00703E31" w:rsidRDefault="00DF1AE0" w:rsidP="00DF1AE0">
      <w:pPr>
        <w:ind w:firstLine="709"/>
        <w:rPr>
          <w:rFonts w:eastAsia="Times New Roman"/>
          <w:kern w:val="0"/>
          <w:sz w:val="28"/>
          <w:lang w:eastAsia="ar-SA"/>
        </w:rPr>
      </w:pPr>
      <w:r w:rsidRPr="00703E31">
        <w:rPr>
          <w:rFonts w:eastAsia="Times New Roman"/>
          <w:b/>
          <w:kern w:val="0"/>
          <w:sz w:val="28"/>
          <w:lang w:eastAsia="ar-SA"/>
        </w:rPr>
        <w:t>Для газораспределительных сетей</w:t>
      </w:r>
      <w:r w:rsidRPr="00703E31">
        <w:rPr>
          <w:rFonts w:eastAsia="Times New Roman"/>
          <w:kern w:val="0"/>
          <w:sz w:val="28"/>
          <w:lang w:eastAsia="ar-SA"/>
        </w:rPr>
        <w:t xml:space="preserve"> устанавливаются следующие охранные зоны:</w:t>
      </w:r>
    </w:p>
    <w:p w:rsidR="00DF1AE0" w:rsidRPr="00703E31"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DF1AE0" w:rsidRPr="00703E31"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 – с противоположной стороны;</w:t>
      </w:r>
    </w:p>
    <w:p w:rsidR="00DF1AE0" w:rsidRPr="00703E31"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rsidR="00DF1AE0" w:rsidRPr="00703E31"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DF1AE0" w:rsidRDefault="00DF1AE0" w:rsidP="00DF1AE0">
      <w:pPr>
        <w:numPr>
          <w:ilvl w:val="0"/>
          <w:numId w:val="16"/>
        </w:numPr>
        <w:tabs>
          <w:tab w:val="left" w:pos="1134"/>
        </w:tabs>
        <w:ind w:left="0" w:firstLine="709"/>
        <w:rPr>
          <w:rFonts w:eastAsia="Times New Roman"/>
          <w:kern w:val="0"/>
          <w:sz w:val="28"/>
          <w:lang w:eastAsia="ar-SA"/>
        </w:rPr>
      </w:pPr>
      <w:r w:rsidRPr="00703E31">
        <w:rPr>
          <w:rFonts w:eastAsia="Times New Roman"/>
          <w:kern w:val="0"/>
          <w:sz w:val="28"/>
          <w:lang w:eastAsia="ar-SA"/>
        </w:rPr>
        <w:t>вдоль трасс межпоселковых газопроводов, проходящих по лесам и древеснокустарниковой растительности,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F1AE0" w:rsidRPr="00AA4A1F" w:rsidRDefault="00DF1AE0" w:rsidP="00DF1AE0">
      <w:pPr>
        <w:ind w:firstLine="709"/>
        <w:rPr>
          <w:rFonts w:eastAsia="Times New Roman"/>
          <w:kern w:val="0"/>
          <w:sz w:val="28"/>
          <w:lang w:eastAsia="ar-SA"/>
        </w:rPr>
      </w:pPr>
      <w:r w:rsidRPr="00AA4A1F">
        <w:rPr>
          <w:rFonts w:eastAsia="Times New Roman"/>
          <w:kern w:val="0"/>
          <w:sz w:val="28"/>
          <w:lang w:eastAsia="ar-SA"/>
        </w:rPr>
        <w:t>Регламенты использования охранных зон объектов газораспределительной сети</w:t>
      </w:r>
    </w:p>
    <w:p w:rsidR="00DF1AE0" w:rsidRPr="00AA4A1F" w:rsidRDefault="00DF1AE0" w:rsidP="00DF1AE0">
      <w:pPr>
        <w:ind w:firstLine="709"/>
        <w:rPr>
          <w:rFonts w:eastAsia="Times New Roman"/>
          <w:kern w:val="0"/>
          <w:sz w:val="28"/>
          <w:lang w:eastAsia="ar-SA"/>
        </w:rPr>
      </w:pPr>
      <w:r w:rsidRPr="00AA4A1F">
        <w:rPr>
          <w:rFonts w:eastAsia="Times New Roman"/>
          <w:kern w:val="0"/>
          <w:sz w:val="28"/>
          <w:lang w:eastAsia="ar-SA"/>
        </w:rPr>
        <w:t>На земельных участках, входящих в охранные зоны газораспределительных сетей запрещается:</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возводить объекты жилого, общественно-делового и производственного назначения;</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lastRenderedPageBreak/>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устраивать свалки и склады, разливать растворы кислот, солей, щелочей и других химически активных веществ;</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разводить огонь и размещать источники огня;</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устраивать погреба, обрабатывать почву сельскохозяйственными и мелиоративными орудиями и механизмами на глубину более 0,3 м;</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rsidR="00DF1AE0" w:rsidRPr="00AA4A1F"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F1AE0" w:rsidRPr="006253F4" w:rsidRDefault="00DF1AE0" w:rsidP="00DF1AE0">
      <w:pPr>
        <w:numPr>
          <w:ilvl w:val="0"/>
          <w:numId w:val="17"/>
        </w:numPr>
        <w:tabs>
          <w:tab w:val="left" w:pos="1134"/>
        </w:tabs>
        <w:ind w:left="0" w:firstLine="709"/>
        <w:rPr>
          <w:rFonts w:eastAsia="Times New Roman"/>
          <w:kern w:val="0"/>
          <w:sz w:val="28"/>
          <w:lang w:eastAsia="ar-SA"/>
        </w:rPr>
      </w:pPr>
      <w:r w:rsidRPr="00AA4A1F">
        <w:rPr>
          <w:rFonts w:eastAsia="Times New Roman"/>
          <w:kern w:val="0"/>
          <w:sz w:val="28"/>
          <w:lang w:eastAsia="ar-SA"/>
        </w:rPr>
        <w:t>самовольно подключаться к газораспределительным сетям.</w:t>
      </w:r>
    </w:p>
    <w:p w:rsidR="00DF1AE0" w:rsidRPr="006253F4" w:rsidRDefault="00DF1AE0" w:rsidP="00DF1AE0">
      <w:pPr>
        <w:suppressAutoHyphens/>
        <w:spacing w:before="120" w:after="120"/>
        <w:ind w:firstLine="709"/>
        <w:rPr>
          <w:rFonts w:eastAsia="Times New Roman"/>
          <w:b/>
          <w:sz w:val="28"/>
          <w:lang w:val="zh-CN"/>
        </w:rPr>
      </w:pPr>
      <w:r w:rsidRPr="006253F4">
        <w:rPr>
          <w:rFonts w:eastAsia="Times New Roman"/>
          <w:b/>
          <w:sz w:val="28"/>
          <w:lang w:val="zh-CN"/>
        </w:rPr>
        <w:t>Охранная зона объектов электросетевого хозяйства</w:t>
      </w:r>
    </w:p>
    <w:p w:rsidR="00DF1AE0" w:rsidRPr="002A364B" w:rsidRDefault="00DF1AE0" w:rsidP="00DF1AE0">
      <w:pPr>
        <w:ind w:firstLine="709"/>
        <w:rPr>
          <w:rFonts w:eastAsia="Times New Roman"/>
          <w:kern w:val="0"/>
          <w:sz w:val="28"/>
        </w:rPr>
      </w:pPr>
      <w:r w:rsidRPr="002A364B">
        <w:rPr>
          <w:rFonts w:eastAsia="Times New Roman"/>
          <w:kern w:val="0"/>
          <w:sz w:val="28"/>
        </w:rPr>
        <w:t xml:space="preserve">На территории </w:t>
      </w:r>
      <w:r>
        <w:rPr>
          <w:rFonts w:eastAsia="Times New Roman"/>
          <w:kern w:val="0"/>
          <w:sz w:val="28"/>
        </w:rPr>
        <w:t xml:space="preserve">Кичигинского сельского поселения </w:t>
      </w:r>
      <w:r w:rsidRPr="002A364B">
        <w:rPr>
          <w:rFonts w:eastAsia="Times New Roman"/>
          <w:kern w:val="0"/>
          <w:sz w:val="28"/>
        </w:rPr>
        <w:t xml:space="preserve">действуют центры питания и линии электропередачи </w:t>
      </w:r>
      <w:r>
        <w:rPr>
          <w:rFonts w:eastAsia="Times New Roman"/>
          <w:kern w:val="0"/>
          <w:sz w:val="28"/>
        </w:rPr>
        <w:t>напряжением 35 кВ, 10 кВ.</w:t>
      </w:r>
    </w:p>
    <w:p w:rsidR="00DF1AE0" w:rsidRPr="00BE290F" w:rsidRDefault="00DF1AE0" w:rsidP="00DF1AE0">
      <w:pPr>
        <w:ind w:firstLine="709"/>
        <w:rPr>
          <w:rFonts w:eastAsia="Times New Roman"/>
          <w:kern w:val="0"/>
          <w:sz w:val="28"/>
        </w:rPr>
      </w:pPr>
      <w:r w:rsidRPr="00BE290F">
        <w:rPr>
          <w:rFonts w:eastAsia="Times New Roman"/>
          <w:kern w:val="0"/>
          <w:sz w:val="28"/>
        </w:rPr>
        <w:t>Охранные зоны для линий электропередачи устанавливаются согласно Постановлению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1AE0" w:rsidRDefault="00DF1AE0" w:rsidP="00DF1AE0">
      <w:pPr>
        <w:ind w:firstLine="709"/>
        <w:rPr>
          <w:rFonts w:eastAsia="Times New Roman"/>
          <w:kern w:val="0"/>
          <w:sz w:val="28"/>
        </w:rPr>
      </w:pPr>
      <w:r w:rsidRPr="00BE290F">
        <w:rPr>
          <w:rFonts w:eastAsia="Times New Roman"/>
          <w:kern w:val="0"/>
          <w:sz w:val="28"/>
        </w:rPr>
        <w:t>Охранные зоны устанавливаются:</w:t>
      </w:r>
    </w:p>
    <w:p w:rsidR="00DF1AE0" w:rsidRPr="00354F59" w:rsidRDefault="00DF1AE0" w:rsidP="00DF1AE0">
      <w:pPr>
        <w:pStyle w:val="a2"/>
        <w:numPr>
          <w:ilvl w:val="0"/>
          <w:numId w:val="13"/>
        </w:numPr>
        <w:suppressAutoHyphens/>
        <w:overflowPunct w:val="0"/>
        <w:autoSpaceDE w:val="0"/>
        <w:ind w:left="0" w:firstLine="709"/>
        <w:rPr>
          <w:rFonts w:eastAsia="Times New Roman"/>
          <w:kern w:val="0"/>
          <w:lang w:val="ru-RU"/>
        </w:rPr>
      </w:pPr>
      <w:r w:rsidRPr="00354F59">
        <w:rPr>
          <w:rFonts w:eastAsia="Times New Roman"/>
          <w:kern w:val="0"/>
          <w:lang w:val="ru-RU"/>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приведенном в таблице ниже.</w:t>
      </w:r>
    </w:p>
    <w:p w:rsidR="00DF1AE0" w:rsidRPr="001C2FEF" w:rsidRDefault="00DF1AE0" w:rsidP="00DF1AE0">
      <w:pPr>
        <w:keepNext/>
        <w:spacing w:before="120" w:after="120"/>
        <w:ind w:firstLine="709"/>
        <w:rPr>
          <w:rFonts w:eastAsia="Times New Roman"/>
          <w:b/>
          <w:color w:val="000000"/>
        </w:rPr>
      </w:pPr>
      <w:r w:rsidRPr="001C2FEF">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136AA3">
        <w:rPr>
          <w:rFonts w:eastAsia="Times New Roman"/>
          <w:b/>
          <w:noProof/>
          <w:color w:val="000000"/>
        </w:rPr>
        <w:t>31</w:t>
      </w:r>
      <w:r w:rsidR="00AC2B1F">
        <w:rPr>
          <w:rFonts w:eastAsia="Times New Roman"/>
          <w:b/>
          <w:color w:val="000000"/>
        </w:rPr>
        <w:fldChar w:fldCharType="end"/>
      </w:r>
      <w:r w:rsidRPr="001C2FEF">
        <w:rPr>
          <w:rFonts w:eastAsia="Times New Roman"/>
          <w:b/>
          <w:color w:val="000000"/>
        </w:rPr>
        <w:t xml:space="preserve"> </w:t>
      </w:r>
      <w:r>
        <w:rPr>
          <w:rFonts w:eastAsia="Times New Roman"/>
          <w:b/>
          <w:color w:val="000000"/>
        </w:rPr>
        <w:t>–</w:t>
      </w:r>
      <w:r w:rsidRPr="001C2FEF">
        <w:rPr>
          <w:rFonts w:eastAsia="Times New Roman"/>
          <w:b/>
          <w:color w:val="000000"/>
        </w:rPr>
        <w:t xml:space="preserve"> </w:t>
      </w:r>
      <w:r>
        <w:rPr>
          <w:rFonts w:eastAsia="Times New Roman"/>
          <w:b/>
          <w:color w:val="000000"/>
        </w:rPr>
        <w:t>Охранные зоны воздушных линий электропередач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3"/>
        <w:gridCol w:w="7092"/>
      </w:tblGrid>
      <w:tr w:rsidR="00DF1AE0" w:rsidRPr="00E5010A" w:rsidTr="00156CEF">
        <w:trPr>
          <w:jc w:val="center"/>
        </w:trPr>
        <w:tc>
          <w:tcPr>
            <w:tcW w:w="1522" w:type="pct"/>
            <w:vAlign w:val="center"/>
          </w:tcPr>
          <w:p w:rsidR="00DF1AE0" w:rsidRPr="00E5010A" w:rsidRDefault="00DF1AE0" w:rsidP="00156CEF">
            <w:pPr>
              <w:autoSpaceDE w:val="0"/>
              <w:autoSpaceDN w:val="0"/>
              <w:adjustRightInd w:val="0"/>
              <w:jc w:val="center"/>
              <w:rPr>
                <w:rFonts w:eastAsia="Times New Roman"/>
                <w:kern w:val="0"/>
                <w:sz w:val="22"/>
                <w:szCs w:val="22"/>
                <w:lang w:eastAsia="ru-RU"/>
              </w:rPr>
            </w:pPr>
            <w:r>
              <w:rPr>
                <w:sz w:val="22"/>
                <w:szCs w:val="22"/>
                <w:lang w:eastAsia="ru-RU"/>
              </w:rPr>
              <w:t>Проектный номинальный класс напряжения, кВ</w:t>
            </w:r>
          </w:p>
        </w:tc>
        <w:tc>
          <w:tcPr>
            <w:tcW w:w="3478" w:type="pct"/>
            <w:vAlign w:val="center"/>
          </w:tcPr>
          <w:p w:rsidR="00DF1AE0" w:rsidRPr="00E5010A" w:rsidRDefault="00DF1AE0" w:rsidP="00156CEF">
            <w:pPr>
              <w:autoSpaceDE w:val="0"/>
              <w:autoSpaceDN w:val="0"/>
              <w:adjustRightInd w:val="0"/>
              <w:jc w:val="center"/>
              <w:rPr>
                <w:rFonts w:eastAsia="Times New Roman"/>
                <w:kern w:val="0"/>
                <w:sz w:val="22"/>
                <w:szCs w:val="22"/>
                <w:lang w:eastAsia="ru-RU"/>
              </w:rPr>
            </w:pPr>
            <w:r>
              <w:rPr>
                <w:sz w:val="22"/>
                <w:szCs w:val="22"/>
                <w:lang w:eastAsia="ru-RU"/>
              </w:rPr>
              <w:t>Расстояние, м</w:t>
            </w:r>
          </w:p>
        </w:tc>
      </w:tr>
      <w:tr w:rsidR="00DF1AE0" w:rsidRPr="00E5010A" w:rsidTr="00156CEF">
        <w:trPr>
          <w:jc w:val="center"/>
        </w:trPr>
        <w:tc>
          <w:tcPr>
            <w:tcW w:w="1522" w:type="pct"/>
            <w:vAlign w:val="center"/>
          </w:tcPr>
          <w:p w:rsidR="00DF1AE0" w:rsidRDefault="00DF1AE0" w:rsidP="00156CEF">
            <w:pPr>
              <w:autoSpaceDE w:val="0"/>
              <w:autoSpaceDN w:val="0"/>
              <w:adjustRightInd w:val="0"/>
              <w:jc w:val="center"/>
              <w:rPr>
                <w:sz w:val="22"/>
                <w:szCs w:val="22"/>
                <w:lang w:eastAsia="ru-RU"/>
              </w:rPr>
            </w:pPr>
            <w:r>
              <w:rPr>
                <w:sz w:val="22"/>
                <w:szCs w:val="22"/>
                <w:lang w:eastAsia="ru-RU"/>
              </w:rPr>
              <w:t>1 - 20</w:t>
            </w:r>
          </w:p>
        </w:tc>
        <w:tc>
          <w:tcPr>
            <w:tcW w:w="3478" w:type="pct"/>
            <w:vAlign w:val="center"/>
          </w:tcPr>
          <w:p w:rsidR="00DF1AE0" w:rsidRDefault="00DF1AE0" w:rsidP="00156CEF">
            <w:pPr>
              <w:autoSpaceDE w:val="0"/>
              <w:autoSpaceDN w:val="0"/>
              <w:adjustRightInd w:val="0"/>
              <w:jc w:val="center"/>
              <w:rPr>
                <w:sz w:val="22"/>
                <w:szCs w:val="22"/>
                <w:lang w:eastAsia="ru-RU"/>
              </w:rPr>
            </w:pPr>
            <w:r>
              <w:rPr>
                <w:sz w:val="22"/>
                <w:szCs w:val="22"/>
                <w:lang w:eastAsia="ru-RU"/>
              </w:rPr>
              <w:t>10</w:t>
            </w:r>
          </w:p>
        </w:tc>
      </w:tr>
      <w:tr w:rsidR="00DF1AE0" w:rsidRPr="00E5010A" w:rsidTr="00156CEF">
        <w:trPr>
          <w:jc w:val="center"/>
        </w:trPr>
        <w:tc>
          <w:tcPr>
            <w:tcW w:w="1522" w:type="pct"/>
          </w:tcPr>
          <w:p w:rsidR="00DF1AE0" w:rsidRPr="00E5010A" w:rsidRDefault="00DF1AE0" w:rsidP="00156CEF">
            <w:pPr>
              <w:autoSpaceDE w:val="0"/>
              <w:autoSpaceDN w:val="0"/>
              <w:adjustRightInd w:val="0"/>
              <w:jc w:val="center"/>
              <w:rPr>
                <w:rFonts w:eastAsia="Times New Roman"/>
                <w:kern w:val="0"/>
                <w:sz w:val="22"/>
                <w:szCs w:val="22"/>
                <w:lang w:eastAsia="ru-RU"/>
              </w:rPr>
            </w:pPr>
            <w:r w:rsidRPr="00E5010A">
              <w:rPr>
                <w:rFonts w:eastAsia="Times New Roman"/>
                <w:kern w:val="0"/>
                <w:sz w:val="22"/>
                <w:szCs w:val="22"/>
                <w:lang w:eastAsia="ru-RU"/>
              </w:rPr>
              <w:t>35</w:t>
            </w:r>
          </w:p>
        </w:tc>
        <w:tc>
          <w:tcPr>
            <w:tcW w:w="3478" w:type="pct"/>
          </w:tcPr>
          <w:p w:rsidR="00DF1AE0" w:rsidRPr="00E5010A" w:rsidRDefault="00DF1AE0" w:rsidP="00156CEF">
            <w:pPr>
              <w:autoSpaceDE w:val="0"/>
              <w:autoSpaceDN w:val="0"/>
              <w:adjustRightInd w:val="0"/>
              <w:jc w:val="center"/>
              <w:rPr>
                <w:rFonts w:eastAsia="Times New Roman"/>
                <w:kern w:val="0"/>
                <w:sz w:val="22"/>
                <w:szCs w:val="22"/>
                <w:lang w:eastAsia="ru-RU"/>
              </w:rPr>
            </w:pPr>
            <w:r w:rsidRPr="00E5010A">
              <w:rPr>
                <w:rFonts w:eastAsia="Times New Roman"/>
                <w:kern w:val="0"/>
                <w:sz w:val="22"/>
                <w:szCs w:val="22"/>
                <w:lang w:eastAsia="ru-RU"/>
              </w:rPr>
              <w:t>15</w:t>
            </w:r>
          </w:p>
        </w:tc>
      </w:tr>
    </w:tbl>
    <w:p w:rsidR="00DF1AE0" w:rsidRPr="00C9158F" w:rsidRDefault="00DF1AE0" w:rsidP="00DF1AE0">
      <w:pPr>
        <w:pStyle w:val="a2"/>
        <w:numPr>
          <w:ilvl w:val="0"/>
          <w:numId w:val="13"/>
        </w:numPr>
        <w:suppressAutoHyphens/>
        <w:overflowPunct w:val="0"/>
        <w:autoSpaceDE w:val="0"/>
        <w:spacing w:before="120"/>
        <w:ind w:left="0" w:firstLine="709"/>
        <w:rPr>
          <w:rFonts w:eastAsia="Times New Roman"/>
          <w:kern w:val="0"/>
          <w:lang w:val="ru-RU"/>
        </w:rPr>
      </w:pPr>
      <w:r>
        <w:rPr>
          <w:rFonts w:eastAsia="Times New Roman"/>
          <w:kern w:val="0"/>
          <w:lang w:val="ru-RU"/>
        </w:rPr>
        <w:t xml:space="preserve">вокруг подстанций – в виде </w:t>
      </w:r>
      <w:r w:rsidRPr="00C9158F">
        <w:rPr>
          <w:rFonts w:eastAsia="Times New Roman"/>
          <w:kern w:val="0"/>
          <w:lang w:val="ru-RU"/>
        </w:rPr>
        <w:t xml:space="preserve">части поверхности участка земли и воздушного пространства (на высоту, соответствующую высоте наивысшей точки подстанции), </w:t>
      </w:r>
      <w:r w:rsidRPr="00C9158F">
        <w:rPr>
          <w:rFonts w:eastAsia="Times New Roman"/>
          <w:kern w:val="0"/>
          <w:lang w:val="ru-RU"/>
        </w:rPr>
        <w:lastRenderedPageBreak/>
        <w:t>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документа, применительно к высшему классу напряжения подстанции.</w:t>
      </w:r>
    </w:p>
    <w:p w:rsidR="00DF1AE0" w:rsidRPr="00C9158F" w:rsidRDefault="00DF1AE0" w:rsidP="00DF1AE0">
      <w:pPr>
        <w:ind w:firstLine="709"/>
        <w:rPr>
          <w:rFonts w:eastAsia="Times New Roman"/>
          <w:kern w:val="0"/>
          <w:sz w:val="28"/>
        </w:rPr>
      </w:pPr>
      <w:r w:rsidRPr="00C9158F">
        <w:rPr>
          <w:rFonts w:eastAsia="Times New Roman"/>
          <w:kern w:val="0"/>
          <w:sz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F1AE0" w:rsidRPr="000F5EE8" w:rsidRDefault="00DF1AE0" w:rsidP="00DF1AE0">
      <w:pPr>
        <w:suppressAutoHyphens/>
        <w:spacing w:before="120" w:after="120"/>
        <w:ind w:firstLine="709"/>
        <w:rPr>
          <w:rFonts w:eastAsia="Times New Roman"/>
          <w:b/>
          <w:sz w:val="28"/>
        </w:rPr>
      </w:pPr>
      <w:r w:rsidRPr="002A364B">
        <w:rPr>
          <w:rFonts w:eastAsia="Times New Roman"/>
          <w:b/>
          <w:sz w:val="28"/>
          <w:lang w:val="zh-CN"/>
        </w:rPr>
        <w:t xml:space="preserve">Охранная зона </w:t>
      </w:r>
      <w:r>
        <w:rPr>
          <w:rFonts w:eastAsia="Times New Roman"/>
          <w:b/>
          <w:sz w:val="28"/>
        </w:rPr>
        <w:t>линий и сооружений связи</w:t>
      </w:r>
    </w:p>
    <w:p w:rsidR="00DF1AE0" w:rsidRPr="000F2F73" w:rsidRDefault="00DF1AE0" w:rsidP="00DF1AE0">
      <w:pPr>
        <w:ind w:firstLine="709"/>
        <w:rPr>
          <w:rFonts w:eastAsia="Times New Roman"/>
          <w:kern w:val="0"/>
          <w:sz w:val="28"/>
        </w:rPr>
      </w:pPr>
      <w:r w:rsidRPr="000F2F73">
        <w:rPr>
          <w:rFonts w:eastAsia="Times New Roman"/>
          <w:kern w:val="0"/>
          <w:sz w:val="28"/>
        </w:rPr>
        <w:t>В соответствии с Постановлением Правительства РФ от 09.06.1995 № 578 «Об утверждении Правил охраны линий и сооружений связи Российской Федерации» для линий связи проектом для подземных кабельных и для воздушных линий связи и линий радиофикации, расположенных вне населённых пунктов на безлесных участках, охранные зоны устанавливаются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
    <w:p w:rsidR="00DF1AE0" w:rsidRPr="000F2F73" w:rsidRDefault="00DF1AE0" w:rsidP="00DF1AE0">
      <w:pPr>
        <w:ind w:firstLine="709"/>
        <w:rPr>
          <w:rFonts w:eastAsia="Times New Roman"/>
          <w:kern w:val="0"/>
          <w:sz w:val="28"/>
        </w:rPr>
      </w:pPr>
      <w:r w:rsidRPr="000F2F73">
        <w:rPr>
          <w:rFonts w:eastAsia="Times New Roman"/>
          <w:kern w:val="0"/>
          <w:sz w:val="28"/>
        </w:rPr>
        <w:t>Согласно Постановлению Правительства РФ от 09.06.1995 № 578 работы в охранной зоне линии связи или линии радиофикации должны выполняться с соблюдением действующих строительных норм, правил и государственных стандартов.</w:t>
      </w:r>
    </w:p>
    <w:p w:rsidR="00DF1AE0" w:rsidRDefault="00DF1AE0" w:rsidP="00DF1AE0">
      <w:pPr>
        <w:pStyle w:val="3"/>
      </w:pPr>
      <w:bookmarkStart w:id="174" w:name="_Toc176191462"/>
      <w:r>
        <w:t>Придорожная полоса автомобильных дорог</w:t>
      </w:r>
      <w:bookmarkEnd w:id="174"/>
      <w:r>
        <w:t xml:space="preserve"> </w:t>
      </w:r>
    </w:p>
    <w:p w:rsidR="00DF1AE0" w:rsidRDefault="00DF1AE0" w:rsidP="00DF1AE0">
      <w:pPr>
        <w:ind w:firstLine="709"/>
        <w:rPr>
          <w:sz w:val="28"/>
        </w:rPr>
      </w:pPr>
      <w:r w:rsidRPr="00DF7CF6">
        <w:rPr>
          <w:sz w:val="28"/>
        </w:rPr>
        <w:t>Для автомобильных дорог, за исключением автомобильных дорог, расположенных в границах населенных пунктов, устанавливаются придорожные полосы. В соответствии с Федеральным законом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8.11.2007 №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8.11.2007 № 257-ФЗ, проектом «Порядка установления и использования придорожных полос, автомобильных дорог общего пользования регионального или межмуниципального значения» ширина придорожной полосы устанавливается в зависимости от категории автомобильной дороги в размере, м: 75 - для автомобильных дорог I и II категорий; 50 - для автомобильных дорог III и IV категорий; 25 - для автомобильных дорог V категории.</w:t>
      </w:r>
    </w:p>
    <w:p w:rsidR="00DF1AE0" w:rsidRDefault="00DF1AE0" w:rsidP="00DF1AE0">
      <w:pPr>
        <w:widowControl w:val="0"/>
        <w:ind w:firstLine="709"/>
        <w:rPr>
          <w:rFonts w:eastAsia="Times New Roman"/>
          <w:color w:val="000000"/>
          <w:kern w:val="0"/>
          <w:sz w:val="28"/>
          <w:lang w:eastAsia="ru-RU"/>
        </w:rPr>
      </w:pPr>
      <w:r w:rsidRPr="00863284">
        <w:rPr>
          <w:rFonts w:eastAsia="Times New Roman"/>
          <w:color w:val="000000"/>
          <w:kern w:val="0"/>
          <w:sz w:val="28"/>
          <w:lang w:eastAsia="ru-RU"/>
        </w:rPr>
        <w:t>В соответствии с распоряжением Росавтодора от 27.12.2013 г. № 2324-р для автодороги общего пользования федерального значения А-310 «Челябинск-Троицк-</w:t>
      </w:r>
      <w:r w:rsidRPr="00863284">
        <w:rPr>
          <w:rFonts w:eastAsia="Times New Roman"/>
          <w:color w:val="000000"/>
          <w:kern w:val="0"/>
          <w:sz w:val="28"/>
          <w:lang w:eastAsia="ru-RU"/>
        </w:rPr>
        <w:lastRenderedPageBreak/>
        <w:t>граница с Республикой Казахстан» установлена придорожная полоса шириной 75 м.</w:t>
      </w:r>
    </w:p>
    <w:p w:rsidR="00DF1AE0" w:rsidRPr="00144C0A" w:rsidRDefault="00DF1AE0" w:rsidP="00DF1AE0">
      <w:pPr>
        <w:pStyle w:val="3"/>
      </w:pPr>
      <w:bookmarkStart w:id="175" w:name="_Toc176191463"/>
      <w:r w:rsidRPr="00144C0A">
        <w:t>Зоны санитарной охраны источников водоснабжения и водопроводов питьевого назначения</w:t>
      </w:r>
      <w:bookmarkEnd w:id="175"/>
    </w:p>
    <w:p w:rsidR="00DF1AE0" w:rsidRPr="00FA537A" w:rsidRDefault="00DF1AE0" w:rsidP="00DF1AE0">
      <w:pPr>
        <w:keepNext/>
        <w:ind w:firstLine="709"/>
        <w:rPr>
          <w:color w:val="000000" w:themeColor="text1"/>
          <w:sz w:val="28"/>
          <w:szCs w:val="28"/>
        </w:rPr>
      </w:pPr>
      <w:r w:rsidRPr="00FA537A">
        <w:rPr>
          <w:color w:val="000000" w:themeColor="text1"/>
          <w:sz w:val="28"/>
          <w:szCs w:val="28"/>
        </w:rPr>
        <w:t>Границы и режим зон санитарной охраны (ЗСО) источников питьевого и хозяйственно-бытового водоснабжения устанавливаются согласно утверждаемому проекту ЗСО водного объекта. Проект зон санитарной охраны источников водоснабжения разрабатывается в соответствии с требованиями СанПиН 2.1.4.1110-02 «Зоны санитарной охраны источников водоснабжения и водопроводов питьевого назначения».</w:t>
      </w:r>
    </w:p>
    <w:p w:rsidR="00DF1AE0" w:rsidRPr="00FA537A" w:rsidRDefault="00DF1AE0" w:rsidP="00DF1AE0">
      <w:pPr>
        <w:keepNext/>
        <w:ind w:firstLine="709"/>
        <w:rPr>
          <w:color w:val="000000" w:themeColor="text1"/>
          <w:sz w:val="28"/>
          <w:szCs w:val="28"/>
        </w:rPr>
      </w:pPr>
      <w:r w:rsidRPr="00FA537A">
        <w:rPr>
          <w:color w:val="000000" w:themeColor="text1"/>
          <w:sz w:val="28"/>
          <w:szCs w:val="28"/>
        </w:rPr>
        <w:t>ЗСО организуются на всех источниках водоснабжения, вне зависимости от ведомственной принадлежности.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F1AE0" w:rsidRPr="00FA537A" w:rsidRDefault="00DF1AE0" w:rsidP="00DF1AE0">
      <w:pPr>
        <w:keepNext/>
        <w:ind w:firstLine="709"/>
        <w:rPr>
          <w:color w:val="000000" w:themeColor="text1"/>
          <w:sz w:val="28"/>
          <w:szCs w:val="28"/>
        </w:rPr>
      </w:pPr>
      <w:r w:rsidRPr="00FA537A">
        <w:rPr>
          <w:color w:val="000000" w:themeColor="text1"/>
          <w:sz w:val="28"/>
          <w:szCs w:val="28"/>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F1AE0" w:rsidRDefault="00DF1AE0" w:rsidP="00DF1AE0">
      <w:pPr>
        <w:keepNext/>
        <w:ind w:firstLine="709"/>
        <w:rPr>
          <w:color w:val="000000" w:themeColor="text1"/>
          <w:sz w:val="28"/>
          <w:szCs w:val="28"/>
        </w:rPr>
      </w:pPr>
      <w:r w:rsidRPr="00FA537A">
        <w:rPr>
          <w:color w:val="000000" w:themeColor="text1"/>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для водоводов – санитарно-защитной полосой.</w:t>
      </w:r>
    </w:p>
    <w:p w:rsidR="00DF1AE0" w:rsidRPr="001C2FEF" w:rsidRDefault="00DF1AE0" w:rsidP="00DF1AE0">
      <w:pPr>
        <w:keepNext/>
        <w:spacing w:before="120" w:after="120"/>
        <w:ind w:firstLine="709"/>
        <w:rPr>
          <w:rFonts w:eastAsia="Times New Roman"/>
          <w:b/>
          <w:color w:val="000000"/>
        </w:rPr>
      </w:pPr>
      <w:r w:rsidRPr="001C2FEF">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136AA3">
        <w:rPr>
          <w:rFonts w:eastAsia="Times New Roman"/>
          <w:b/>
          <w:noProof/>
          <w:color w:val="000000"/>
        </w:rPr>
        <w:t>32</w:t>
      </w:r>
      <w:r w:rsidR="00AC2B1F">
        <w:rPr>
          <w:rFonts w:eastAsia="Times New Roman"/>
          <w:b/>
          <w:color w:val="000000"/>
        </w:rPr>
        <w:fldChar w:fldCharType="end"/>
      </w:r>
      <w:r w:rsidRPr="001C2FEF">
        <w:rPr>
          <w:rFonts w:eastAsia="Times New Roman"/>
          <w:b/>
          <w:color w:val="000000"/>
        </w:rPr>
        <w:t xml:space="preserve"> </w:t>
      </w:r>
      <w:r>
        <w:rPr>
          <w:rFonts w:eastAsia="Times New Roman"/>
          <w:b/>
          <w:color w:val="000000"/>
        </w:rPr>
        <w:t>–</w:t>
      </w:r>
      <w:r w:rsidRPr="001C2FEF">
        <w:rPr>
          <w:rFonts w:eastAsia="Times New Roman"/>
          <w:b/>
          <w:color w:val="000000"/>
        </w:rPr>
        <w:t xml:space="preserve"> </w:t>
      </w:r>
      <w:r w:rsidRPr="00FA537A">
        <w:rPr>
          <w:b/>
        </w:rPr>
        <w:t>Ограничения на использование территорий зон санитарной охраны источников питьевого водоснабжения</w:t>
      </w:r>
    </w:p>
    <w:tbl>
      <w:tblPr>
        <w:tblW w:w="48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4215"/>
        <w:gridCol w:w="3946"/>
      </w:tblGrid>
      <w:tr w:rsidR="00DF1AE0" w:rsidRPr="00FA537A" w:rsidTr="00156CEF">
        <w:trPr>
          <w:trHeight w:val="177"/>
          <w:tblHeader/>
        </w:trPr>
        <w:tc>
          <w:tcPr>
            <w:tcW w:w="893" w:type="pct"/>
            <w:vAlign w:val="center"/>
          </w:tcPr>
          <w:p w:rsidR="00DF1AE0" w:rsidRPr="00FA537A" w:rsidRDefault="00DF1AE0" w:rsidP="00156CEF">
            <w:pPr>
              <w:jc w:val="center"/>
              <w:rPr>
                <w:rFonts w:eastAsia="Times New Roman"/>
                <w:b/>
                <w:kern w:val="0"/>
                <w:lang w:eastAsia="ru-RU"/>
              </w:rPr>
            </w:pPr>
            <w:r w:rsidRPr="00FA537A">
              <w:rPr>
                <w:rFonts w:eastAsia="Times New Roman"/>
                <w:b/>
                <w:kern w:val="0"/>
                <w:lang w:eastAsia="ru-RU"/>
              </w:rPr>
              <w:t>Наименование зон</w:t>
            </w:r>
          </w:p>
        </w:tc>
        <w:tc>
          <w:tcPr>
            <w:tcW w:w="2121" w:type="pct"/>
            <w:vAlign w:val="center"/>
          </w:tcPr>
          <w:p w:rsidR="00DF1AE0" w:rsidRPr="00FA537A" w:rsidRDefault="00DF1AE0" w:rsidP="00156CEF">
            <w:pPr>
              <w:jc w:val="center"/>
              <w:rPr>
                <w:rFonts w:eastAsia="Times New Roman"/>
                <w:b/>
                <w:kern w:val="0"/>
                <w:lang w:eastAsia="ru-RU"/>
              </w:rPr>
            </w:pPr>
            <w:r w:rsidRPr="00FA537A">
              <w:rPr>
                <w:rFonts w:eastAsia="Times New Roman"/>
                <w:b/>
                <w:kern w:val="0"/>
                <w:lang w:eastAsia="ru-RU"/>
              </w:rPr>
              <w:t>Запрещается</w:t>
            </w:r>
          </w:p>
        </w:tc>
        <w:tc>
          <w:tcPr>
            <w:tcW w:w="1986" w:type="pct"/>
            <w:vAlign w:val="center"/>
          </w:tcPr>
          <w:p w:rsidR="00DF1AE0" w:rsidRPr="00FA537A" w:rsidRDefault="00DF1AE0" w:rsidP="00156CEF">
            <w:pPr>
              <w:jc w:val="center"/>
              <w:rPr>
                <w:rFonts w:eastAsia="Times New Roman"/>
                <w:b/>
                <w:kern w:val="0"/>
                <w:lang w:eastAsia="ru-RU"/>
              </w:rPr>
            </w:pPr>
            <w:r w:rsidRPr="00FA537A">
              <w:rPr>
                <w:rFonts w:eastAsia="Times New Roman"/>
                <w:b/>
                <w:kern w:val="0"/>
                <w:lang w:eastAsia="ru-RU"/>
              </w:rPr>
              <w:t>Допускается</w:t>
            </w:r>
          </w:p>
        </w:tc>
      </w:tr>
      <w:tr w:rsidR="00DF1AE0" w:rsidRPr="00FA537A" w:rsidTr="00156CEF">
        <w:tc>
          <w:tcPr>
            <w:tcW w:w="893" w:type="pct"/>
          </w:tcPr>
          <w:p w:rsidR="00DF1AE0" w:rsidRPr="00FA537A" w:rsidRDefault="00DF1AE0" w:rsidP="00156CEF">
            <w:pPr>
              <w:rPr>
                <w:rFonts w:eastAsia="Times New Roman"/>
                <w:kern w:val="0"/>
                <w:lang w:eastAsia="ru-RU"/>
              </w:rPr>
            </w:pPr>
            <w:r w:rsidRPr="00FA537A">
              <w:rPr>
                <w:rFonts w:eastAsia="Times New Roman"/>
                <w:kern w:val="0"/>
                <w:lang w:eastAsia="ru-RU"/>
              </w:rPr>
              <w:t>I пояс</w:t>
            </w:r>
          </w:p>
        </w:tc>
        <w:tc>
          <w:tcPr>
            <w:tcW w:w="2121" w:type="pc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все виды строительства;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проживание людей;</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посадка высокоствольных деревьев;</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применение ядохимикатов и удобрений;</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размещение жилых и хозяйственно бытовых помещений;</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спуск сточных вод, в т. ч. водного транспорта;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купание, стирка белья, водопой скота;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другие виды водопользования, оказывающие влияние на качество воды.</w:t>
            </w:r>
          </w:p>
        </w:tc>
        <w:tc>
          <w:tcPr>
            <w:tcW w:w="1986" w:type="pc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ограждение;</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планировка территории;</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озеленение;</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отведение поверхностного стока за пределы пояса в систему канализационных очистных сооружений.</w:t>
            </w:r>
          </w:p>
        </w:tc>
      </w:tr>
      <w:tr w:rsidR="00DF1AE0" w:rsidRPr="00FA537A" w:rsidTr="00156CEF">
        <w:tc>
          <w:tcPr>
            <w:tcW w:w="893" w:type="pct"/>
          </w:tcPr>
          <w:p w:rsidR="00DF1AE0" w:rsidRPr="00FA537A" w:rsidRDefault="00DF1AE0" w:rsidP="00156CEF">
            <w:pPr>
              <w:rPr>
                <w:rFonts w:eastAsia="Times New Roman"/>
                <w:kern w:val="0"/>
                <w:lang w:eastAsia="ru-RU"/>
              </w:rPr>
            </w:pPr>
            <w:r w:rsidRPr="00FA537A">
              <w:rPr>
                <w:rFonts w:eastAsia="Times New Roman"/>
                <w:kern w:val="0"/>
                <w:lang w:eastAsia="ru-RU"/>
              </w:rPr>
              <w:t xml:space="preserve">II пояс </w:t>
            </w:r>
          </w:p>
          <w:p w:rsidR="00DF1AE0" w:rsidRPr="00FA537A" w:rsidRDefault="00DF1AE0" w:rsidP="00156CEF">
            <w:pPr>
              <w:rPr>
                <w:rFonts w:eastAsia="Times New Roman"/>
                <w:kern w:val="0"/>
                <w:lang w:eastAsia="ru-RU"/>
              </w:rPr>
            </w:pPr>
          </w:p>
        </w:tc>
        <w:tc>
          <w:tcPr>
            <w:tcW w:w="2121" w:type="pc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закачка отработанных вод в подземные горизонты, подземное складирование твердых отходов, разработка недр земли;</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 xml:space="preserve">размещение складов горюче-смазочных материалов, ядохимикатов и минеральных </w:t>
            </w:r>
            <w:r w:rsidRPr="00FA537A">
              <w:rPr>
                <w:rFonts w:eastAsia="Times New Roman"/>
                <w:kern w:val="0"/>
                <w:lang w:eastAsia="ru-RU"/>
              </w:rPr>
              <w:lastRenderedPageBreak/>
              <w:t>удобрений, накопителей промстоков, шламохранилищ и др.;</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применение удобрений и ядохимикатов;</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расположение стойбищ и выпас скота;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рубка главного пользования и реконструкция;</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сброс промышленных, сельскохозяйственных, городских и ливневых сточных вод</w:t>
            </w:r>
          </w:p>
        </w:tc>
        <w:tc>
          <w:tcPr>
            <w:tcW w:w="1986" w:type="pct"/>
            <w:vMerge w:val="restar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lastRenderedPageBreak/>
              <w:t>купание, туризм, водный спорт, рыбная ловля, в установленных местах при соблюдении гигиенических требований к охране вод и к зонам рекреации</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рубки ухода и санитарные рубки леса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lastRenderedPageBreak/>
              <w:t>новое строительство с организацией отвода стоков на канализационные очистные сооружения</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добыча песка, гравия, дноуглубительные работы по согласованию с Госсанэпиднадзором</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отведение сточных вод, не отвечающих гигиеническим требованиям</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санитарное благоустройство территории населенных пунктов</w:t>
            </w:r>
          </w:p>
        </w:tc>
      </w:tr>
      <w:tr w:rsidR="00DF1AE0" w:rsidRPr="00FA537A" w:rsidTr="00156CEF">
        <w:tc>
          <w:tcPr>
            <w:tcW w:w="893" w:type="pct"/>
          </w:tcPr>
          <w:p w:rsidR="00DF1AE0" w:rsidRPr="00FA537A" w:rsidRDefault="00DF1AE0" w:rsidP="00156CEF">
            <w:pPr>
              <w:rPr>
                <w:rFonts w:eastAsia="Times New Roman"/>
                <w:kern w:val="0"/>
                <w:lang w:eastAsia="ru-RU"/>
              </w:rPr>
            </w:pPr>
            <w:r w:rsidRPr="00FA537A">
              <w:rPr>
                <w:rFonts w:eastAsia="Times New Roman"/>
                <w:kern w:val="0"/>
                <w:lang w:eastAsia="ru-RU"/>
              </w:rPr>
              <w:lastRenderedPageBreak/>
              <w:t>III пояс</w:t>
            </w:r>
          </w:p>
        </w:tc>
        <w:tc>
          <w:tcPr>
            <w:tcW w:w="2121" w:type="pct"/>
          </w:tcPr>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применение удобрений и ядохимикатов;</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расположение стойбищ и выпас скота;</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 xml:space="preserve">рубка главного пользования и реконструкция; </w:t>
            </w:r>
          </w:p>
          <w:p w:rsidR="00DF1AE0" w:rsidRPr="00FA537A" w:rsidRDefault="00DF1AE0" w:rsidP="00156CEF">
            <w:pPr>
              <w:numPr>
                <w:ilvl w:val="0"/>
                <w:numId w:val="12"/>
              </w:numPr>
              <w:ind w:left="284" w:hanging="207"/>
              <w:rPr>
                <w:rFonts w:eastAsia="Times New Roman"/>
                <w:kern w:val="0"/>
                <w:lang w:eastAsia="ru-RU"/>
              </w:rPr>
            </w:pPr>
            <w:r w:rsidRPr="00FA537A">
              <w:rPr>
                <w:rFonts w:eastAsia="Times New Roman"/>
                <w:kern w:val="0"/>
                <w:lang w:eastAsia="ru-RU"/>
              </w:rPr>
              <w:t>сброс промышленных, сельскохозяйственных, городских и ливневых сточных вод</w:t>
            </w:r>
          </w:p>
        </w:tc>
        <w:tc>
          <w:tcPr>
            <w:tcW w:w="1986" w:type="pct"/>
            <w:vMerge/>
          </w:tcPr>
          <w:p w:rsidR="00DF1AE0" w:rsidRPr="00FA537A" w:rsidRDefault="00DF1AE0" w:rsidP="00156CEF">
            <w:pPr>
              <w:jc w:val="center"/>
              <w:rPr>
                <w:rFonts w:eastAsia="Times New Roman"/>
                <w:kern w:val="0"/>
                <w:lang w:eastAsia="ru-RU"/>
              </w:rPr>
            </w:pPr>
          </w:p>
        </w:tc>
      </w:tr>
    </w:tbl>
    <w:p w:rsidR="00DF1AE0" w:rsidRPr="000D1E37" w:rsidRDefault="00DF1AE0" w:rsidP="00DF1AE0">
      <w:pPr>
        <w:pStyle w:val="3"/>
      </w:pPr>
      <w:bookmarkStart w:id="176" w:name="_Toc176191464"/>
      <w:r w:rsidRPr="000D1E37">
        <w:t>Водоохранные зоны, прибрежные защитные и береговые полосы</w:t>
      </w:r>
      <w:bookmarkEnd w:id="176"/>
    </w:p>
    <w:p w:rsidR="00DF1AE0" w:rsidRPr="006D76B3" w:rsidRDefault="00DF1AE0" w:rsidP="00DF1AE0">
      <w:pPr>
        <w:ind w:firstLine="709"/>
        <w:rPr>
          <w:rFonts w:eastAsia="Times New Roman"/>
          <w:kern w:val="0"/>
          <w:sz w:val="28"/>
        </w:rPr>
      </w:pPr>
      <w:r w:rsidRPr="006D76B3">
        <w:rPr>
          <w:rFonts w:eastAsia="Times New Roman"/>
          <w:kern w:val="0"/>
          <w:sz w:val="28"/>
          <w:lang w:eastAsia="ru-RU"/>
        </w:rPr>
        <w:t>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Водным кодексом Российской Федерации» от 03.03.2006 № 74-ФЗ</w:t>
      </w:r>
      <w:r>
        <w:rPr>
          <w:rFonts w:eastAsia="Times New Roman"/>
          <w:kern w:val="0"/>
          <w:sz w:val="28"/>
          <w:lang w:eastAsia="ru-RU"/>
        </w:rPr>
        <w:t xml:space="preserve"> (далее - водный кодекс РФ)</w:t>
      </w:r>
      <w:r w:rsidRPr="006D76B3">
        <w:rPr>
          <w:rFonts w:eastAsia="Times New Roman"/>
          <w:kern w:val="0"/>
          <w:sz w:val="28"/>
          <w:lang w:eastAsia="ru-RU"/>
        </w:rPr>
        <w:t xml:space="preserve"> устанавливаются водоохранные зоны - </w:t>
      </w:r>
      <w:r w:rsidRPr="006D76B3">
        <w:rPr>
          <w:rFonts w:eastAsia="Times New Roman"/>
          <w:kern w:val="0"/>
          <w:sz w:val="28"/>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F1AE0" w:rsidRDefault="00DF1AE0" w:rsidP="00DF1AE0">
      <w:pPr>
        <w:ind w:firstLine="709"/>
        <w:rPr>
          <w:rFonts w:eastAsia="Times New Roman"/>
          <w:kern w:val="0"/>
          <w:sz w:val="28"/>
        </w:rPr>
      </w:pPr>
      <w:r w:rsidRPr="006D76B3">
        <w:rPr>
          <w:rFonts w:eastAsia="Times New Roman"/>
          <w:kern w:val="0"/>
          <w:sz w:val="28"/>
        </w:rPr>
        <w:t>В границах водоохранных зон (ВОЗ)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C6473D" w:rsidRPr="00C6473D" w:rsidRDefault="00C6473D" w:rsidP="00C6473D">
      <w:pPr>
        <w:keepNext/>
        <w:spacing w:before="120" w:after="120"/>
        <w:ind w:firstLine="709"/>
        <w:rPr>
          <w:rFonts w:eastAsia="Times New Roman"/>
          <w:b/>
          <w:color w:val="000000"/>
        </w:rPr>
      </w:pPr>
      <w:r w:rsidRPr="001C2FEF">
        <w:rPr>
          <w:rFonts w:eastAsia="Times New Roman"/>
          <w:b/>
          <w:color w:val="000000"/>
        </w:rPr>
        <w:lastRenderedPageBreak/>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136AA3">
        <w:rPr>
          <w:rFonts w:eastAsia="Times New Roman"/>
          <w:b/>
          <w:noProof/>
          <w:color w:val="000000"/>
        </w:rPr>
        <w:t>33</w:t>
      </w:r>
      <w:r w:rsidR="00AC2B1F">
        <w:rPr>
          <w:rFonts w:eastAsia="Times New Roman"/>
          <w:b/>
          <w:color w:val="000000"/>
        </w:rPr>
        <w:fldChar w:fldCharType="end"/>
      </w:r>
      <w:r w:rsidRPr="001C2FEF">
        <w:rPr>
          <w:rFonts w:eastAsia="Times New Roman"/>
          <w:b/>
          <w:color w:val="000000"/>
        </w:rPr>
        <w:t xml:space="preserve"> </w:t>
      </w:r>
      <w:r>
        <w:rPr>
          <w:rFonts w:eastAsia="Times New Roman"/>
          <w:b/>
          <w:color w:val="000000"/>
        </w:rPr>
        <w:t>–</w:t>
      </w:r>
      <w:r w:rsidRPr="001C2FEF">
        <w:rPr>
          <w:rFonts w:eastAsia="Times New Roman"/>
          <w:b/>
          <w:color w:val="000000"/>
        </w:rPr>
        <w:t xml:space="preserve"> </w:t>
      </w:r>
      <w:r>
        <w:rPr>
          <w:b/>
        </w:rPr>
        <w:t>Регламенты хозяйственной деятельности водоохранных зон, прибрежных защитных полос, береговых полос</w:t>
      </w:r>
    </w:p>
    <w:tbl>
      <w:tblPr>
        <w:tblStyle w:val="af9"/>
        <w:tblW w:w="0" w:type="auto"/>
        <w:tblLook w:val="04A0" w:firstRow="1" w:lastRow="0" w:firstColumn="1" w:lastColumn="0" w:noHBand="0" w:noVBand="1"/>
      </w:tblPr>
      <w:tblGrid>
        <w:gridCol w:w="1679"/>
        <w:gridCol w:w="4277"/>
        <w:gridCol w:w="4239"/>
      </w:tblGrid>
      <w:tr w:rsidR="00C6473D" w:rsidTr="00C6473D">
        <w:tc>
          <w:tcPr>
            <w:tcW w:w="1413" w:type="dxa"/>
            <w:vAlign w:val="center"/>
          </w:tcPr>
          <w:p w:rsidR="00C6473D" w:rsidRPr="00C6473D" w:rsidRDefault="00C6473D" w:rsidP="00C6473D">
            <w:pPr>
              <w:jc w:val="center"/>
              <w:rPr>
                <w:rFonts w:eastAsia="Times New Roman"/>
                <w:b/>
                <w:kern w:val="0"/>
              </w:rPr>
            </w:pPr>
            <w:r w:rsidRPr="00C6473D">
              <w:rPr>
                <w:rFonts w:eastAsia="Times New Roman"/>
                <w:b/>
                <w:kern w:val="0"/>
              </w:rPr>
              <w:t>Зоны</w:t>
            </w:r>
          </w:p>
        </w:tc>
        <w:tc>
          <w:tcPr>
            <w:tcW w:w="4391" w:type="dxa"/>
          </w:tcPr>
          <w:p w:rsidR="00C6473D" w:rsidRPr="00C6473D" w:rsidRDefault="00C6473D" w:rsidP="00C6473D">
            <w:pPr>
              <w:jc w:val="center"/>
              <w:rPr>
                <w:rFonts w:eastAsia="Times New Roman"/>
                <w:b/>
                <w:kern w:val="0"/>
              </w:rPr>
            </w:pPr>
            <w:r w:rsidRPr="00C6473D">
              <w:rPr>
                <w:rFonts w:eastAsia="Times New Roman"/>
                <w:b/>
                <w:kern w:val="0"/>
              </w:rPr>
              <w:t>Запрещается</w:t>
            </w:r>
          </w:p>
        </w:tc>
        <w:tc>
          <w:tcPr>
            <w:tcW w:w="4391" w:type="dxa"/>
          </w:tcPr>
          <w:p w:rsidR="00C6473D" w:rsidRPr="00C6473D" w:rsidRDefault="00C6473D" w:rsidP="00C6473D">
            <w:pPr>
              <w:jc w:val="center"/>
              <w:rPr>
                <w:rFonts w:eastAsia="Times New Roman"/>
                <w:b/>
                <w:kern w:val="0"/>
              </w:rPr>
            </w:pPr>
            <w:r w:rsidRPr="00C6473D">
              <w:rPr>
                <w:rFonts w:eastAsia="Times New Roman"/>
                <w:b/>
                <w:kern w:val="0"/>
              </w:rPr>
              <w:t>Допускается</w:t>
            </w:r>
          </w:p>
        </w:tc>
      </w:tr>
      <w:tr w:rsidR="00C6473D" w:rsidTr="00C6473D">
        <w:tc>
          <w:tcPr>
            <w:tcW w:w="1413" w:type="dxa"/>
          </w:tcPr>
          <w:p w:rsidR="00C6473D" w:rsidRPr="00C6473D" w:rsidRDefault="00C6473D" w:rsidP="00DF1AE0">
            <w:pPr>
              <w:rPr>
                <w:rFonts w:eastAsia="Times New Roman"/>
                <w:kern w:val="0"/>
              </w:rPr>
            </w:pPr>
            <w:r w:rsidRPr="00C6473D">
              <w:rPr>
                <w:rFonts w:eastAsia="Times New Roman"/>
                <w:kern w:val="0"/>
              </w:rPr>
              <w:t>Водоохранная зона</w:t>
            </w:r>
          </w:p>
        </w:tc>
        <w:tc>
          <w:tcPr>
            <w:tcW w:w="4391" w:type="dxa"/>
          </w:tcPr>
          <w:p w:rsidR="00127409" w:rsidRPr="00AC2B1F" w:rsidRDefault="00C6473D" w:rsidP="007D0958">
            <w:pPr>
              <w:pStyle w:val="a2"/>
              <w:numPr>
                <w:ilvl w:val="0"/>
                <w:numId w:val="47"/>
              </w:numPr>
              <w:ind w:left="227" w:hanging="227"/>
              <w:rPr>
                <w:rFonts w:eastAsia="Times New Roman"/>
                <w:kern w:val="0"/>
                <w:sz w:val="24"/>
                <w:lang w:val="ru-RU"/>
              </w:rPr>
            </w:pPr>
            <w:r w:rsidRPr="00AC2B1F">
              <w:rPr>
                <w:rFonts w:eastAsia="Times New Roman"/>
                <w:kern w:val="0"/>
                <w:sz w:val="24"/>
                <w:lang w:val="ru-RU"/>
              </w:rPr>
              <w:t xml:space="preserve">использование сточных вод в целях </w:t>
            </w:r>
            <w:r w:rsidR="00127409" w:rsidRPr="00AC2B1F">
              <w:rPr>
                <w:rFonts w:eastAsia="Times New Roman"/>
                <w:kern w:val="0"/>
                <w:sz w:val="24"/>
                <w:lang w:val="ru-RU"/>
              </w:rPr>
              <w:t>повышения</w:t>
            </w:r>
            <w:r w:rsidRPr="00AC2B1F">
              <w:rPr>
                <w:rFonts w:eastAsia="Times New Roman"/>
                <w:kern w:val="0"/>
                <w:sz w:val="24"/>
                <w:lang w:val="ru-RU"/>
              </w:rPr>
              <w:t xml:space="preserve"> </w:t>
            </w:r>
            <w:r w:rsidR="00127409" w:rsidRPr="00AC2B1F">
              <w:rPr>
                <w:rFonts w:eastAsia="Times New Roman"/>
                <w:kern w:val="0"/>
                <w:sz w:val="24"/>
                <w:lang w:val="ru-RU"/>
              </w:rPr>
              <w:t>почвенного плодородия</w:t>
            </w:r>
            <w:r w:rsidRPr="00AC2B1F">
              <w:rPr>
                <w:rFonts w:eastAsia="Times New Roman"/>
                <w:kern w:val="0"/>
                <w:sz w:val="24"/>
                <w:lang w:val="ru-RU"/>
              </w:rPr>
              <w:t>;</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осуществление авиационных мер по борьбе с вредными организмами;</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w:t>
            </w:r>
            <w:r w:rsidRPr="00127409">
              <w:rPr>
                <w:rFonts w:eastAsia="Times New Roman"/>
                <w:kern w:val="0"/>
                <w:sz w:val="24"/>
                <w:lang w:val="ru-RU"/>
              </w:rPr>
              <w:lastRenderedPageBreak/>
              <w:t>средств, осуществление мойки транспортных средств;</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сброс сточных, в том числе дренажных, вод;</w:t>
            </w:r>
            <w:r w:rsidR="00C6473D" w:rsidRPr="00127409">
              <w:rPr>
                <w:rFonts w:eastAsia="Times New Roman"/>
                <w:kern w:val="0"/>
                <w:sz w:val="24"/>
                <w:lang w:val="ru-RU"/>
              </w:rPr>
              <w:t>сброс сточных, в том числе дренажных, вод;</w:t>
            </w:r>
          </w:p>
          <w:p w:rsidR="00127409" w:rsidRPr="00127409" w:rsidRDefault="00127409" w:rsidP="007D0958">
            <w:pPr>
              <w:pStyle w:val="a2"/>
              <w:numPr>
                <w:ilvl w:val="0"/>
                <w:numId w:val="47"/>
              </w:numPr>
              <w:ind w:left="227" w:hanging="227"/>
              <w:rPr>
                <w:rFonts w:eastAsia="Times New Roman"/>
                <w:kern w:val="0"/>
                <w:sz w:val="24"/>
                <w:lang w:val="ru-RU"/>
              </w:rPr>
            </w:pPr>
            <w:r w:rsidRPr="00127409">
              <w:rPr>
                <w:rFonts w:eastAsia="Times New Roman"/>
                <w:kern w:val="0"/>
                <w:sz w:val="24"/>
                <w:lang w:val="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tc>
        <w:tc>
          <w:tcPr>
            <w:tcW w:w="4391" w:type="dxa"/>
          </w:tcPr>
          <w:p w:rsidR="00BE33D4" w:rsidRPr="00BE33D4" w:rsidRDefault="00BE33D4" w:rsidP="00BE33D4">
            <w:pPr>
              <w:rPr>
                <w:rFonts w:eastAsia="Times New Roman"/>
                <w:kern w:val="0"/>
              </w:rPr>
            </w:pPr>
            <w:r w:rsidRPr="00BE33D4">
              <w:rPr>
                <w:rFonts w:eastAsia="Times New Roman"/>
                <w:kern w:val="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E33D4" w:rsidRPr="00BE33D4" w:rsidRDefault="00BE33D4" w:rsidP="00BE33D4">
            <w:pPr>
              <w:rPr>
                <w:rFonts w:eastAsia="Times New Roman"/>
                <w:kern w:val="0"/>
              </w:rPr>
            </w:pPr>
            <w:r w:rsidRPr="00BE33D4">
              <w:rPr>
                <w:rFonts w:eastAsia="Times New Roman"/>
                <w:kern w:val="0"/>
              </w:rPr>
              <w:t>1) централизованные системы водоотведения (канализации), централизованные ливневые системы водоотведения;</w:t>
            </w:r>
          </w:p>
          <w:p w:rsidR="00BE33D4" w:rsidRPr="00BE33D4" w:rsidRDefault="00BE33D4" w:rsidP="00BE33D4">
            <w:pPr>
              <w:rPr>
                <w:rFonts w:eastAsia="Times New Roman"/>
                <w:kern w:val="0"/>
              </w:rPr>
            </w:pPr>
            <w:r w:rsidRPr="00BE33D4">
              <w:rPr>
                <w:rFonts w:eastAsia="Times New Roman"/>
                <w:kern w:val="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приёма таких вод;</w:t>
            </w:r>
          </w:p>
          <w:p w:rsidR="00BE33D4" w:rsidRPr="00BE33D4" w:rsidRDefault="00BE33D4" w:rsidP="00BE33D4">
            <w:pPr>
              <w:rPr>
                <w:rFonts w:eastAsia="Times New Roman"/>
                <w:kern w:val="0"/>
              </w:rPr>
            </w:pPr>
            <w:r w:rsidRPr="00BE33D4">
              <w:rPr>
                <w:rFonts w:eastAsia="Times New Roman"/>
                <w:kern w:val="0"/>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w:t>
            </w:r>
            <w:r w:rsidRPr="00BE33D4">
              <w:rPr>
                <w:rFonts w:eastAsia="Times New Roman"/>
                <w:kern w:val="0"/>
              </w:rPr>
              <w:lastRenderedPageBreak/>
              <w:t>окружающей среды и настоящего Кодекса;</w:t>
            </w:r>
          </w:p>
          <w:p w:rsidR="00BE7898" w:rsidRPr="00BE7898" w:rsidRDefault="00BE33D4" w:rsidP="00BE33D4">
            <w:pPr>
              <w:rPr>
                <w:rFonts w:eastAsia="Times New Roman"/>
                <w:kern w:val="0"/>
              </w:rPr>
            </w:pPr>
            <w:r w:rsidRPr="00BE33D4">
              <w:rPr>
                <w:rFonts w:eastAsia="Times New Roman"/>
                <w:kern w:val="0"/>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приёмники, изготовленные </w:t>
            </w:r>
            <w:r w:rsidR="00BE7898">
              <w:rPr>
                <w:rFonts w:eastAsia="Times New Roman"/>
                <w:kern w:val="0"/>
              </w:rPr>
              <w:t>из водонепроницаемых материалов</w:t>
            </w:r>
            <w:r w:rsidR="00BE7898" w:rsidRPr="00BE7898">
              <w:rPr>
                <w:rFonts w:eastAsia="Times New Roman"/>
                <w:kern w:val="0"/>
              </w:rPr>
              <w:t>;</w:t>
            </w:r>
          </w:p>
          <w:p w:rsidR="00BE33D4" w:rsidRPr="00BE33D4" w:rsidRDefault="00BE33D4" w:rsidP="00BE33D4">
            <w:pPr>
              <w:rPr>
                <w:rFonts w:eastAsia="Times New Roman"/>
                <w:kern w:val="0"/>
              </w:rPr>
            </w:pPr>
            <w:r w:rsidRPr="00BE33D4">
              <w:rPr>
                <w:rFonts w:eastAsia="Times New Roman"/>
                <w:kern w:val="0"/>
              </w:rPr>
              <w:t xml:space="preserve"> </w:t>
            </w:r>
            <w:r w:rsidR="00BE7898" w:rsidRPr="00BE7898">
              <w:rPr>
                <w:rFonts w:eastAsia="Times New Roman"/>
                <w:kern w:val="0"/>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C6473D" w:rsidRDefault="00BE33D4" w:rsidP="00837CEE">
            <w:pPr>
              <w:rPr>
                <w:rFonts w:eastAsia="Times New Roman"/>
                <w:kern w:val="0"/>
              </w:rPr>
            </w:pPr>
            <w:r w:rsidRPr="00BE33D4">
              <w:rPr>
                <w:rFonts w:eastAsia="Times New Roman"/>
                <w:kern w:val="0"/>
              </w:rPr>
              <w:t xml:space="preserve">В отношении территорий </w:t>
            </w:r>
            <w:r w:rsidR="00837CEE" w:rsidRPr="00837CEE">
              <w:rPr>
                <w:rFonts w:eastAsia="Times New Roman"/>
                <w:kern w:val="0"/>
              </w:rPr>
              <w:t>ведения гражданами садоводства или огор</w:t>
            </w:r>
            <w:r w:rsidR="00837CEE">
              <w:rPr>
                <w:rFonts w:eastAsia="Times New Roman"/>
                <w:kern w:val="0"/>
              </w:rPr>
              <w:t>одничества для собственных нужд</w:t>
            </w:r>
            <w:r w:rsidRPr="00BE33D4">
              <w:rPr>
                <w:rFonts w:eastAsia="Times New Roman"/>
                <w:kern w:val="0"/>
              </w:rPr>
              <w:t>, размещённых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w:t>
            </w:r>
            <w:r w:rsidR="00837CEE" w:rsidRPr="00837CEE">
              <w:rPr>
                <w:rFonts w:eastAsia="Times New Roman"/>
                <w:kern w:val="0"/>
              </w:rPr>
              <w:t xml:space="preserve"> </w:t>
            </w:r>
            <w:r w:rsidR="00837CEE">
              <w:rPr>
                <w:rFonts w:eastAsia="Times New Roman"/>
                <w:kern w:val="0"/>
              </w:rPr>
              <w:t>пункте 1</w:t>
            </w:r>
            <w:r w:rsidRPr="00BE33D4">
              <w:rPr>
                <w:rFonts w:eastAsia="Times New Roman"/>
                <w:kern w:val="0"/>
              </w:rPr>
              <w:t>,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37CEE" w:rsidRPr="00C6473D" w:rsidRDefault="00837CEE" w:rsidP="00837CEE">
            <w:pPr>
              <w:rPr>
                <w:rFonts w:eastAsia="Times New Roman"/>
                <w:kern w:val="0"/>
              </w:rPr>
            </w:pPr>
            <w:r w:rsidRPr="00837CEE">
              <w:rPr>
                <w:rFonts w:eastAsia="Times New Roman"/>
                <w:kern w:val="0"/>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tc>
      </w:tr>
      <w:tr w:rsidR="00C6473D" w:rsidTr="00C6473D">
        <w:tc>
          <w:tcPr>
            <w:tcW w:w="1413" w:type="dxa"/>
          </w:tcPr>
          <w:p w:rsidR="00C6473D" w:rsidRPr="00C6473D" w:rsidRDefault="00BE33D4" w:rsidP="00DF1AE0">
            <w:pPr>
              <w:rPr>
                <w:rFonts w:eastAsia="Times New Roman"/>
                <w:kern w:val="0"/>
              </w:rPr>
            </w:pPr>
            <w:r w:rsidRPr="00BE33D4">
              <w:rPr>
                <w:rFonts w:eastAsia="Times New Roman"/>
                <w:kern w:val="0"/>
              </w:rPr>
              <w:lastRenderedPageBreak/>
              <w:t>Прибрежная защитная полоса</w:t>
            </w:r>
          </w:p>
        </w:tc>
        <w:tc>
          <w:tcPr>
            <w:tcW w:w="4391" w:type="dxa"/>
          </w:tcPr>
          <w:p w:rsidR="009F7360" w:rsidRPr="009F7360" w:rsidRDefault="009F7360" w:rsidP="009F7360">
            <w:pPr>
              <w:rPr>
                <w:rFonts w:eastAsia="Times New Roman"/>
                <w:kern w:val="0"/>
              </w:rPr>
            </w:pPr>
            <w:r w:rsidRPr="009F7360">
              <w:rPr>
                <w:rFonts w:eastAsia="Times New Roman"/>
                <w:kern w:val="0"/>
              </w:rPr>
              <w:t>В границах прибрежных защитных полос наряду с перечисленными выше ограничениями запрещаются:</w:t>
            </w:r>
          </w:p>
          <w:p w:rsidR="009F7360" w:rsidRPr="005E5D68" w:rsidRDefault="009F7360" w:rsidP="007D0958">
            <w:pPr>
              <w:pStyle w:val="a2"/>
              <w:numPr>
                <w:ilvl w:val="0"/>
                <w:numId w:val="48"/>
              </w:numPr>
              <w:ind w:left="227" w:hanging="227"/>
              <w:rPr>
                <w:rFonts w:eastAsia="Times New Roman"/>
                <w:kern w:val="0"/>
                <w:sz w:val="24"/>
                <w:lang w:val="ru-RU"/>
              </w:rPr>
            </w:pPr>
            <w:r w:rsidRPr="005E5D68">
              <w:rPr>
                <w:rFonts w:eastAsia="Times New Roman"/>
                <w:kern w:val="0"/>
                <w:sz w:val="24"/>
                <w:lang w:val="ru-RU"/>
              </w:rPr>
              <w:t>распашка земель;</w:t>
            </w:r>
          </w:p>
          <w:p w:rsidR="009F7360" w:rsidRPr="005E5D68" w:rsidRDefault="009F7360" w:rsidP="007D0958">
            <w:pPr>
              <w:pStyle w:val="a2"/>
              <w:numPr>
                <w:ilvl w:val="0"/>
                <w:numId w:val="48"/>
              </w:numPr>
              <w:ind w:left="227" w:hanging="227"/>
              <w:rPr>
                <w:rFonts w:eastAsia="Times New Roman"/>
                <w:kern w:val="0"/>
                <w:sz w:val="24"/>
                <w:lang w:val="ru-RU"/>
              </w:rPr>
            </w:pPr>
            <w:r w:rsidRPr="005E5D68">
              <w:rPr>
                <w:rFonts w:eastAsia="Times New Roman"/>
                <w:kern w:val="0"/>
                <w:sz w:val="24"/>
                <w:lang w:val="ru-RU"/>
              </w:rPr>
              <w:t>размещение отвалов размываемых грунтов;</w:t>
            </w:r>
          </w:p>
          <w:p w:rsidR="00C6473D" w:rsidRPr="00AC2B1F" w:rsidRDefault="009F7360" w:rsidP="007D0958">
            <w:pPr>
              <w:pStyle w:val="a2"/>
              <w:numPr>
                <w:ilvl w:val="0"/>
                <w:numId w:val="48"/>
              </w:numPr>
              <w:ind w:left="227" w:hanging="227"/>
              <w:rPr>
                <w:rFonts w:eastAsia="Times New Roman"/>
                <w:kern w:val="0"/>
                <w:lang w:val="ru-RU"/>
              </w:rPr>
            </w:pPr>
            <w:r w:rsidRPr="005E5D68">
              <w:rPr>
                <w:rFonts w:eastAsia="Times New Roman"/>
                <w:kern w:val="0"/>
                <w:sz w:val="24"/>
                <w:lang w:val="ru-RU"/>
              </w:rPr>
              <w:t>выпас сельскохозяйственных животных и организация для них летних лагерей, ванн.</w:t>
            </w:r>
          </w:p>
        </w:tc>
        <w:tc>
          <w:tcPr>
            <w:tcW w:w="4391" w:type="dxa"/>
          </w:tcPr>
          <w:p w:rsidR="00C6473D" w:rsidRPr="00C6473D" w:rsidRDefault="00660596" w:rsidP="00DF1AE0">
            <w:pPr>
              <w:rPr>
                <w:rFonts w:eastAsia="Times New Roman"/>
                <w:kern w:val="0"/>
              </w:rPr>
            </w:pPr>
            <w:r>
              <w:rPr>
                <w:rFonts w:eastAsia="Times New Roman"/>
                <w:kern w:val="0"/>
              </w:rPr>
              <w:t>-</w:t>
            </w:r>
          </w:p>
        </w:tc>
      </w:tr>
      <w:tr w:rsidR="00BE33D4" w:rsidTr="00C6473D">
        <w:tc>
          <w:tcPr>
            <w:tcW w:w="1413" w:type="dxa"/>
          </w:tcPr>
          <w:p w:rsidR="00BE33D4" w:rsidRPr="00BE33D4" w:rsidRDefault="00BE33D4" w:rsidP="00DF1AE0">
            <w:pPr>
              <w:rPr>
                <w:rFonts w:eastAsia="Times New Roman"/>
                <w:kern w:val="0"/>
              </w:rPr>
            </w:pPr>
            <w:r w:rsidRPr="00BE33D4">
              <w:rPr>
                <w:rFonts w:eastAsia="Times New Roman"/>
                <w:kern w:val="0"/>
              </w:rPr>
              <w:t>Береговая полоса</w:t>
            </w:r>
          </w:p>
        </w:tc>
        <w:tc>
          <w:tcPr>
            <w:tcW w:w="4391" w:type="dxa"/>
          </w:tcPr>
          <w:p w:rsidR="00BE33D4" w:rsidRPr="00A231EA" w:rsidRDefault="00A231EA" w:rsidP="007D0958">
            <w:pPr>
              <w:pStyle w:val="a2"/>
              <w:numPr>
                <w:ilvl w:val="0"/>
                <w:numId w:val="49"/>
              </w:numPr>
              <w:ind w:left="227" w:hanging="227"/>
              <w:rPr>
                <w:rFonts w:eastAsia="Times New Roman"/>
                <w:kern w:val="0"/>
                <w:lang w:val="ru-RU"/>
              </w:rPr>
            </w:pPr>
            <w:r w:rsidRPr="00A231EA">
              <w:rPr>
                <w:rFonts w:eastAsia="Times New Roman"/>
                <w:kern w:val="0"/>
                <w:sz w:val="24"/>
                <w:lang w:val="ru-RU"/>
              </w:rPr>
              <w:t>использование для передвижения механических транспортных средств</w:t>
            </w:r>
          </w:p>
        </w:tc>
        <w:tc>
          <w:tcPr>
            <w:tcW w:w="4391" w:type="dxa"/>
          </w:tcPr>
          <w:p w:rsidR="00BE33D4" w:rsidRPr="00FB0D60" w:rsidRDefault="00BF52A1" w:rsidP="007D0958">
            <w:pPr>
              <w:pStyle w:val="a2"/>
              <w:numPr>
                <w:ilvl w:val="0"/>
                <w:numId w:val="49"/>
              </w:numPr>
              <w:ind w:left="227" w:hanging="227"/>
              <w:rPr>
                <w:rFonts w:eastAsia="Times New Roman"/>
                <w:kern w:val="0"/>
                <w:lang w:val="ru-RU"/>
              </w:rPr>
            </w:pPr>
            <w:r w:rsidRPr="00FB0D60">
              <w:rPr>
                <w:rFonts w:eastAsia="Times New Roman"/>
                <w:kern w:val="0"/>
                <w:sz w:val="24"/>
                <w:lang w:val="ru-RU"/>
              </w:rPr>
              <w:t xml:space="preserve">Каждый гражданин вправе пользоваться береговой полосой </w:t>
            </w:r>
            <w:r w:rsidRPr="00FB0D60">
              <w:rPr>
                <w:rFonts w:eastAsia="Times New Roman"/>
                <w:kern w:val="0"/>
                <w:sz w:val="24"/>
                <w:lang w:val="ru-RU"/>
              </w:rPr>
              <w:lastRenderedPageBreak/>
              <w:t>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rsidR="00DF1AE0" w:rsidRPr="006D76B3" w:rsidRDefault="00DF1AE0" w:rsidP="000052BB">
      <w:pPr>
        <w:spacing w:before="120"/>
        <w:ind w:firstLine="709"/>
        <w:rPr>
          <w:rFonts w:eastAsia="Times New Roman"/>
          <w:kern w:val="0"/>
          <w:sz w:val="28"/>
        </w:rPr>
      </w:pPr>
      <w:r w:rsidRPr="006D76B3">
        <w:rPr>
          <w:rFonts w:eastAsia="Times New Roman"/>
          <w:kern w:val="0"/>
          <w:sz w:val="28"/>
        </w:rPr>
        <w:lastRenderedPageBreak/>
        <w:t>Водоохранные зоны магистральных или межхозяйственных каналов совпадают по ширине с полосами отводов таких каналов.</w:t>
      </w:r>
    </w:p>
    <w:p w:rsidR="00DF1AE0" w:rsidRPr="006D76B3" w:rsidRDefault="00DF1AE0" w:rsidP="00DF1AE0">
      <w:pPr>
        <w:ind w:firstLine="709"/>
        <w:rPr>
          <w:rFonts w:eastAsia="Times New Roman"/>
          <w:kern w:val="0"/>
          <w:sz w:val="28"/>
        </w:rPr>
      </w:pPr>
      <w:r w:rsidRPr="006D76B3">
        <w:rPr>
          <w:rFonts w:eastAsia="Times New Roman"/>
          <w:kern w:val="0"/>
          <w:sz w:val="28"/>
        </w:rPr>
        <w:t>Водоохранные зоны рек, их частей, помещенных в закрытые коллекторы, не устанавливаются.</w:t>
      </w:r>
    </w:p>
    <w:p w:rsidR="00DF1AE0" w:rsidRDefault="00DF1AE0" w:rsidP="00DF1AE0">
      <w:pPr>
        <w:ind w:firstLine="709"/>
        <w:rPr>
          <w:color w:val="000000"/>
          <w:sz w:val="28"/>
        </w:rPr>
      </w:pPr>
      <w:r>
        <w:rPr>
          <w:color w:val="000000"/>
          <w:sz w:val="28"/>
        </w:rPr>
        <w:t>В таблице представлены размеры водоохранных зон, прибрежных защитных полос и береговых полос водных объектов в соответствии с Водным Кодексом РФ.</w:t>
      </w:r>
    </w:p>
    <w:p w:rsidR="00DF1AE0" w:rsidRPr="001C2FEF" w:rsidRDefault="00DF1AE0" w:rsidP="00DF1AE0">
      <w:pPr>
        <w:keepNext/>
        <w:spacing w:before="120" w:after="120"/>
        <w:ind w:firstLine="709"/>
        <w:rPr>
          <w:rFonts w:eastAsia="Times New Roman"/>
          <w:b/>
          <w:color w:val="000000"/>
        </w:rPr>
      </w:pPr>
      <w:r w:rsidRPr="001C2FEF">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136AA3">
        <w:rPr>
          <w:rFonts w:eastAsia="Times New Roman"/>
          <w:b/>
          <w:noProof/>
          <w:color w:val="000000"/>
        </w:rPr>
        <w:t>34</w:t>
      </w:r>
      <w:r w:rsidR="00AC2B1F">
        <w:rPr>
          <w:rFonts w:eastAsia="Times New Roman"/>
          <w:b/>
          <w:color w:val="000000"/>
        </w:rPr>
        <w:fldChar w:fldCharType="end"/>
      </w:r>
      <w:r w:rsidRPr="001C2FEF">
        <w:rPr>
          <w:rFonts w:eastAsia="Times New Roman"/>
          <w:b/>
          <w:color w:val="000000"/>
        </w:rPr>
        <w:t xml:space="preserve"> </w:t>
      </w:r>
      <w:r>
        <w:rPr>
          <w:rFonts w:eastAsia="Times New Roman"/>
          <w:b/>
          <w:color w:val="000000"/>
        </w:rPr>
        <w:t>–</w:t>
      </w:r>
      <w:r w:rsidRPr="001C2FEF">
        <w:rPr>
          <w:rFonts w:eastAsia="Times New Roman"/>
          <w:b/>
          <w:color w:val="000000"/>
        </w:rPr>
        <w:t xml:space="preserve"> </w:t>
      </w:r>
      <w:r>
        <w:rPr>
          <w:b/>
        </w:rPr>
        <w:t>Размеры водоохранных зон, прибрежных защитных полос и береговых полос водных объектов Кичигинского сельского поселения</w:t>
      </w:r>
    </w:p>
    <w:tbl>
      <w:tblPr>
        <w:tblW w:w="5000" w:type="pct"/>
        <w:tblInd w:w="-1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2613"/>
        <w:gridCol w:w="1852"/>
        <w:gridCol w:w="2058"/>
        <w:gridCol w:w="1908"/>
        <w:gridCol w:w="1764"/>
      </w:tblGrid>
      <w:tr w:rsidR="00DF1AE0" w:rsidRPr="00676688" w:rsidTr="00156CEF">
        <w:tc>
          <w:tcPr>
            <w:tcW w:w="2613" w:type="dxa"/>
            <w:tcBorders>
              <w:top w:val="single" w:sz="4" w:space="0" w:color="000000"/>
              <w:bottom w:val="single" w:sz="4" w:space="0" w:color="000000"/>
              <w:right w:val="single" w:sz="4" w:space="0" w:color="000000"/>
            </w:tcBorders>
          </w:tcPr>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Наименование водотока</w:t>
            </w:r>
          </w:p>
        </w:tc>
        <w:tc>
          <w:tcPr>
            <w:tcW w:w="1852" w:type="dxa"/>
            <w:tcBorders>
              <w:top w:val="single" w:sz="4" w:space="0" w:color="000000"/>
              <w:left w:val="single" w:sz="4" w:space="0" w:color="000000"/>
              <w:bottom w:val="single" w:sz="4" w:space="0" w:color="000000"/>
              <w:right w:val="single" w:sz="4" w:space="0" w:color="000000"/>
            </w:tcBorders>
          </w:tcPr>
          <w:p w:rsidR="00DF1AE0" w:rsidRDefault="00DF1AE0" w:rsidP="00156CEF">
            <w:pPr>
              <w:jc w:val="center"/>
              <w:rPr>
                <w:rFonts w:eastAsia="Times New Roman"/>
                <w:b/>
                <w:color w:val="000000"/>
                <w:kern w:val="0"/>
                <w:lang w:eastAsia="ru-RU"/>
              </w:rPr>
            </w:pPr>
            <w:r>
              <w:rPr>
                <w:rFonts w:eastAsia="Times New Roman"/>
                <w:b/>
                <w:color w:val="000000"/>
                <w:kern w:val="0"/>
                <w:lang w:eastAsia="ru-RU"/>
              </w:rPr>
              <w:t>Протяженн</w:t>
            </w:r>
            <w:r w:rsidRPr="00676688">
              <w:rPr>
                <w:rFonts w:eastAsia="Times New Roman"/>
                <w:b/>
                <w:color w:val="000000"/>
                <w:kern w:val="0"/>
                <w:lang w:eastAsia="ru-RU"/>
              </w:rPr>
              <w:t>ость</w:t>
            </w:r>
            <w:r>
              <w:rPr>
                <w:rFonts w:eastAsia="Times New Roman"/>
                <w:b/>
                <w:color w:val="000000"/>
                <w:kern w:val="0"/>
                <w:lang w:eastAsia="ru-RU"/>
              </w:rPr>
              <w:t>, км</w:t>
            </w:r>
          </w:p>
          <w:p w:rsidR="00DF1AE0" w:rsidRPr="00D46D34" w:rsidRDefault="00DF1AE0" w:rsidP="00156CEF">
            <w:pPr>
              <w:jc w:val="center"/>
              <w:rPr>
                <w:rFonts w:eastAsia="Times New Roman"/>
                <w:b/>
                <w:color w:val="000000"/>
                <w:kern w:val="0"/>
                <w:vertAlign w:val="superscript"/>
                <w:lang w:eastAsia="ru-RU"/>
              </w:rPr>
            </w:pPr>
            <w:r w:rsidRPr="00D46D34">
              <w:rPr>
                <w:rFonts w:eastAsia="Times New Roman"/>
                <w:b/>
                <w:color w:val="000000"/>
                <w:kern w:val="0"/>
                <w:lang w:eastAsia="ru-RU"/>
              </w:rPr>
              <w:t>/</w:t>
            </w:r>
            <w:r>
              <w:rPr>
                <w:rFonts w:eastAsia="Times New Roman"/>
                <w:b/>
                <w:color w:val="000000"/>
                <w:kern w:val="0"/>
                <w:lang w:eastAsia="ru-RU"/>
              </w:rPr>
              <w:t>площадь</w:t>
            </w:r>
            <w:r w:rsidRPr="00676688">
              <w:rPr>
                <w:rFonts w:eastAsia="Times New Roman"/>
                <w:b/>
                <w:color w:val="000000"/>
                <w:kern w:val="0"/>
                <w:lang w:eastAsia="ru-RU"/>
              </w:rPr>
              <w:t>, км</w:t>
            </w:r>
            <w:r>
              <w:rPr>
                <w:rFonts w:eastAsia="Times New Roman"/>
                <w:b/>
                <w:color w:val="000000"/>
                <w:kern w:val="0"/>
                <w:vertAlign w:val="superscript"/>
                <w:lang w:eastAsia="ru-RU"/>
              </w:rPr>
              <w:t>2</w:t>
            </w:r>
          </w:p>
        </w:tc>
        <w:tc>
          <w:tcPr>
            <w:tcW w:w="205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Береговая полоса,</w:t>
            </w:r>
          </w:p>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м</w:t>
            </w:r>
          </w:p>
        </w:tc>
        <w:tc>
          <w:tcPr>
            <w:tcW w:w="190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Прибрежная защитная полоса, м</w:t>
            </w:r>
          </w:p>
        </w:tc>
        <w:tc>
          <w:tcPr>
            <w:tcW w:w="1764" w:type="dxa"/>
            <w:tcBorders>
              <w:top w:val="single" w:sz="4" w:space="0" w:color="000000"/>
              <w:left w:val="single" w:sz="4" w:space="0" w:color="000000"/>
              <w:bottom w:val="single" w:sz="4" w:space="0" w:color="000000"/>
            </w:tcBorders>
          </w:tcPr>
          <w:p w:rsidR="00DF1AE0" w:rsidRPr="00676688" w:rsidRDefault="00DF1AE0" w:rsidP="00156CEF">
            <w:pPr>
              <w:jc w:val="center"/>
              <w:rPr>
                <w:rFonts w:eastAsia="Times New Roman"/>
                <w:b/>
                <w:color w:val="000000"/>
                <w:kern w:val="0"/>
                <w:lang w:eastAsia="ru-RU"/>
              </w:rPr>
            </w:pPr>
            <w:r w:rsidRPr="00676688">
              <w:rPr>
                <w:rFonts w:eastAsia="Times New Roman"/>
                <w:b/>
                <w:color w:val="000000"/>
                <w:kern w:val="0"/>
                <w:lang w:eastAsia="ru-RU"/>
              </w:rPr>
              <w:t>Водоохранная зона, м</w:t>
            </w:r>
          </w:p>
        </w:tc>
      </w:tr>
      <w:tr w:rsidR="00DF1AE0" w:rsidRPr="00676688" w:rsidTr="00156CEF">
        <w:tc>
          <w:tcPr>
            <w:tcW w:w="2613" w:type="dxa"/>
            <w:tcBorders>
              <w:top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sidRPr="00676688">
              <w:rPr>
                <w:rFonts w:eastAsia="Times New Roman"/>
                <w:color w:val="000000"/>
                <w:kern w:val="0"/>
                <w:lang w:eastAsia="ru-RU"/>
              </w:rPr>
              <w:t>р.</w:t>
            </w:r>
            <w:r>
              <w:rPr>
                <w:rFonts w:eastAsia="Times New Roman"/>
                <w:color w:val="000000"/>
                <w:kern w:val="0"/>
                <w:lang w:eastAsia="ru-RU"/>
              </w:rPr>
              <w:t xml:space="preserve"> Увелка</w:t>
            </w:r>
          </w:p>
        </w:tc>
        <w:tc>
          <w:tcPr>
            <w:tcW w:w="1852"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234 км</w:t>
            </w:r>
          </w:p>
        </w:tc>
        <w:tc>
          <w:tcPr>
            <w:tcW w:w="205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sidRPr="00676688">
              <w:rPr>
                <w:rFonts w:eastAsia="Times New Roman"/>
                <w:color w:val="000000"/>
                <w:kern w:val="0"/>
                <w:lang w:eastAsia="ru-RU"/>
              </w:rPr>
              <w:t>20</w:t>
            </w:r>
          </w:p>
        </w:tc>
        <w:tc>
          <w:tcPr>
            <w:tcW w:w="190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200</w:t>
            </w:r>
          </w:p>
        </w:tc>
        <w:tc>
          <w:tcPr>
            <w:tcW w:w="1764" w:type="dxa"/>
            <w:tcBorders>
              <w:top w:val="single" w:sz="4" w:space="0" w:color="000000"/>
              <w:left w:val="single" w:sz="4" w:space="0" w:color="000000"/>
              <w:bottom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w:t>
            </w:r>
            <w:r w:rsidRPr="00676688">
              <w:rPr>
                <w:rFonts w:eastAsia="Times New Roman"/>
                <w:color w:val="000000"/>
                <w:kern w:val="0"/>
                <w:lang w:eastAsia="ru-RU"/>
              </w:rPr>
              <w:t>00</w:t>
            </w:r>
          </w:p>
        </w:tc>
      </w:tr>
      <w:tr w:rsidR="00DF1AE0" w:rsidRPr="00676688" w:rsidTr="00156CEF">
        <w:tc>
          <w:tcPr>
            <w:tcW w:w="2613" w:type="dxa"/>
            <w:tcBorders>
              <w:top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Южноуральское водохранилище</w:t>
            </w:r>
          </w:p>
        </w:tc>
        <w:tc>
          <w:tcPr>
            <w:tcW w:w="1852" w:type="dxa"/>
            <w:tcBorders>
              <w:top w:val="single" w:sz="4" w:space="0" w:color="000000"/>
              <w:left w:val="single" w:sz="4" w:space="0" w:color="000000"/>
              <w:bottom w:val="single" w:sz="4" w:space="0" w:color="000000"/>
              <w:right w:val="single" w:sz="4" w:space="0" w:color="000000"/>
            </w:tcBorders>
          </w:tcPr>
          <w:p w:rsidR="00DF1AE0" w:rsidRPr="00D46D34" w:rsidRDefault="00DF1AE0" w:rsidP="00156CEF">
            <w:pPr>
              <w:jc w:val="center"/>
              <w:rPr>
                <w:rFonts w:eastAsia="Times New Roman"/>
                <w:color w:val="000000"/>
                <w:kern w:val="0"/>
                <w:vertAlign w:val="superscript"/>
                <w:lang w:eastAsia="ru-RU"/>
              </w:rPr>
            </w:pPr>
            <w:r>
              <w:rPr>
                <w:rFonts w:eastAsia="Times New Roman"/>
                <w:color w:val="000000"/>
                <w:kern w:val="0"/>
                <w:lang w:eastAsia="ru-RU"/>
              </w:rPr>
              <w:t>17,2 км</w:t>
            </w:r>
            <w:r>
              <w:rPr>
                <w:rFonts w:eastAsia="Times New Roman"/>
                <w:color w:val="000000"/>
                <w:kern w:val="0"/>
                <w:vertAlign w:val="superscript"/>
                <w:lang w:eastAsia="ru-RU"/>
              </w:rPr>
              <w:t>2</w:t>
            </w:r>
          </w:p>
        </w:tc>
        <w:tc>
          <w:tcPr>
            <w:tcW w:w="205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sidRPr="00676688">
              <w:rPr>
                <w:rFonts w:eastAsia="Times New Roman"/>
                <w:color w:val="000000"/>
                <w:kern w:val="0"/>
                <w:lang w:eastAsia="ru-RU"/>
              </w:rPr>
              <w:t>20</w:t>
            </w:r>
          </w:p>
        </w:tc>
        <w:tc>
          <w:tcPr>
            <w:tcW w:w="190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200</w:t>
            </w:r>
          </w:p>
        </w:tc>
        <w:tc>
          <w:tcPr>
            <w:tcW w:w="1764" w:type="dxa"/>
            <w:tcBorders>
              <w:top w:val="single" w:sz="4" w:space="0" w:color="000000"/>
              <w:left w:val="single" w:sz="4" w:space="0" w:color="000000"/>
              <w:bottom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w:t>
            </w:r>
            <w:r w:rsidRPr="00676688">
              <w:rPr>
                <w:rFonts w:eastAsia="Times New Roman"/>
                <w:color w:val="000000"/>
                <w:kern w:val="0"/>
                <w:lang w:eastAsia="ru-RU"/>
              </w:rPr>
              <w:t>00</w:t>
            </w:r>
          </w:p>
        </w:tc>
      </w:tr>
      <w:tr w:rsidR="00DF1AE0" w:rsidRPr="00676688" w:rsidTr="00156CEF">
        <w:tc>
          <w:tcPr>
            <w:tcW w:w="2613" w:type="dxa"/>
            <w:tcBorders>
              <w:top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озеро Кичигино</w:t>
            </w:r>
          </w:p>
        </w:tc>
        <w:tc>
          <w:tcPr>
            <w:tcW w:w="1852" w:type="dxa"/>
            <w:tcBorders>
              <w:top w:val="single" w:sz="4" w:space="0" w:color="000000"/>
              <w:left w:val="single" w:sz="4" w:space="0" w:color="000000"/>
              <w:bottom w:val="single" w:sz="4" w:space="0" w:color="000000"/>
              <w:right w:val="single" w:sz="4" w:space="0" w:color="000000"/>
            </w:tcBorders>
          </w:tcPr>
          <w:p w:rsidR="00DF1AE0" w:rsidRPr="00E002A4" w:rsidRDefault="00DF1AE0" w:rsidP="00156CEF">
            <w:pPr>
              <w:jc w:val="center"/>
              <w:rPr>
                <w:rFonts w:eastAsia="Times New Roman"/>
                <w:color w:val="000000"/>
                <w:kern w:val="0"/>
                <w:vertAlign w:val="superscript"/>
                <w:lang w:eastAsia="ru-RU"/>
              </w:rPr>
            </w:pPr>
            <w:r>
              <w:rPr>
                <w:rFonts w:eastAsia="Times New Roman"/>
                <w:color w:val="000000"/>
                <w:kern w:val="0"/>
                <w:lang w:eastAsia="ru-RU"/>
              </w:rPr>
              <w:t>0,3 км</w:t>
            </w:r>
            <w:r>
              <w:rPr>
                <w:rFonts w:eastAsia="Times New Roman"/>
                <w:color w:val="000000"/>
                <w:kern w:val="0"/>
                <w:vertAlign w:val="superscript"/>
                <w:lang w:eastAsia="ru-RU"/>
              </w:rPr>
              <w:t>2</w:t>
            </w:r>
          </w:p>
        </w:tc>
        <w:tc>
          <w:tcPr>
            <w:tcW w:w="2058" w:type="dxa"/>
            <w:tcBorders>
              <w:top w:val="single" w:sz="4" w:space="0" w:color="000000"/>
              <w:left w:val="single" w:sz="4" w:space="0" w:color="000000"/>
              <w:bottom w:val="single" w:sz="4" w:space="0" w:color="000000"/>
              <w:right w:val="single" w:sz="4" w:space="0" w:color="000000"/>
            </w:tcBorders>
          </w:tcPr>
          <w:p w:rsidR="00DF1AE0" w:rsidRPr="00676688" w:rsidRDefault="00DF1AE0" w:rsidP="00156CEF">
            <w:pPr>
              <w:jc w:val="center"/>
              <w:rPr>
                <w:rFonts w:eastAsia="Times New Roman"/>
                <w:color w:val="000000"/>
                <w:kern w:val="0"/>
                <w:lang w:eastAsia="ru-RU"/>
              </w:rPr>
            </w:pPr>
            <w:r>
              <w:rPr>
                <w:rFonts w:eastAsia="Times New Roman"/>
                <w:color w:val="000000"/>
                <w:kern w:val="0"/>
                <w:lang w:eastAsia="ru-RU"/>
              </w:rPr>
              <w:t>20</w:t>
            </w:r>
          </w:p>
        </w:tc>
        <w:tc>
          <w:tcPr>
            <w:tcW w:w="1908" w:type="dxa"/>
            <w:tcBorders>
              <w:top w:val="single" w:sz="4" w:space="0" w:color="000000"/>
              <w:left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w:t>
            </w:r>
          </w:p>
        </w:tc>
        <w:tc>
          <w:tcPr>
            <w:tcW w:w="1764" w:type="dxa"/>
            <w:tcBorders>
              <w:top w:val="single" w:sz="4" w:space="0" w:color="000000"/>
              <w:left w:val="single" w:sz="4" w:space="0" w:color="000000"/>
              <w:bottom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w:t>
            </w:r>
          </w:p>
        </w:tc>
      </w:tr>
      <w:tr w:rsidR="00DF1AE0" w:rsidRPr="00676688" w:rsidTr="00156CEF">
        <w:tc>
          <w:tcPr>
            <w:tcW w:w="2613" w:type="dxa"/>
            <w:tcBorders>
              <w:top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озеро Шлыкова</w:t>
            </w:r>
          </w:p>
        </w:tc>
        <w:tc>
          <w:tcPr>
            <w:tcW w:w="1852" w:type="dxa"/>
            <w:tcBorders>
              <w:top w:val="single" w:sz="4" w:space="0" w:color="000000"/>
              <w:left w:val="single" w:sz="4" w:space="0" w:color="000000"/>
              <w:bottom w:val="single" w:sz="4" w:space="0" w:color="000000"/>
              <w:right w:val="single" w:sz="4" w:space="0" w:color="000000"/>
            </w:tcBorders>
          </w:tcPr>
          <w:p w:rsidR="00DF1AE0" w:rsidRPr="00E002A4" w:rsidRDefault="00DF1AE0" w:rsidP="00156CEF">
            <w:pPr>
              <w:jc w:val="center"/>
              <w:rPr>
                <w:rFonts w:eastAsia="Times New Roman"/>
                <w:color w:val="000000"/>
                <w:kern w:val="0"/>
                <w:vertAlign w:val="superscript"/>
                <w:lang w:eastAsia="ru-RU"/>
              </w:rPr>
            </w:pPr>
            <w:r>
              <w:rPr>
                <w:rFonts w:eastAsia="Times New Roman"/>
                <w:color w:val="000000"/>
                <w:kern w:val="0"/>
                <w:lang w:eastAsia="ru-RU"/>
              </w:rPr>
              <w:t>0,1 км</w:t>
            </w:r>
            <w:r>
              <w:rPr>
                <w:rFonts w:eastAsia="Times New Roman"/>
                <w:color w:val="000000"/>
                <w:kern w:val="0"/>
                <w:vertAlign w:val="superscript"/>
                <w:lang w:eastAsia="ru-RU"/>
              </w:rPr>
              <w:t>2</w:t>
            </w:r>
          </w:p>
        </w:tc>
        <w:tc>
          <w:tcPr>
            <w:tcW w:w="2058" w:type="dxa"/>
            <w:tcBorders>
              <w:top w:val="single" w:sz="4" w:space="0" w:color="000000"/>
              <w:left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20</w:t>
            </w:r>
          </w:p>
        </w:tc>
        <w:tc>
          <w:tcPr>
            <w:tcW w:w="1908" w:type="dxa"/>
            <w:tcBorders>
              <w:top w:val="single" w:sz="4" w:space="0" w:color="000000"/>
              <w:left w:val="single" w:sz="4" w:space="0" w:color="000000"/>
              <w:bottom w:val="single" w:sz="4" w:space="0" w:color="000000"/>
              <w:right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w:t>
            </w:r>
          </w:p>
        </w:tc>
        <w:tc>
          <w:tcPr>
            <w:tcW w:w="1764" w:type="dxa"/>
            <w:tcBorders>
              <w:top w:val="single" w:sz="4" w:space="0" w:color="000000"/>
              <w:left w:val="single" w:sz="4" w:space="0" w:color="000000"/>
              <w:bottom w:val="single" w:sz="4" w:space="0" w:color="000000"/>
            </w:tcBorders>
          </w:tcPr>
          <w:p w:rsidR="00DF1AE0" w:rsidRDefault="00DF1AE0" w:rsidP="00156CEF">
            <w:pPr>
              <w:jc w:val="center"/>
              <w:rPr>
                <w:rFonts w:eastAsia="Times New Roman"/>
                <w:color w:val="000000"/>
                <w:kern w:val="0"/>
                <w:lang w:eastAsia="ru-RU"/>
              </w:rPr>
            </w:pPr>
            <w:r>
              <w:rPr>
                <w:rFonts w:eastAsia="Times New Roman"/>
                <w:color w:val="000000"/>
                <w:kern w:val="0"/>
                <w:lang w:eastAsia="ru-RU"/>
              </w:rPr>
              <w:t>-</w:t>
            </w:r>
          </w:p>
        </w:tc>
      </w:tr>
    </w:tbl>
    <w:p w:rsidR="00DF1AE0" w:rsidRDefault="00DF1AE0" w:rsidP="00DF1AE0">
      <w:pPr>
        <w:pStyle w:val="3"/>
      </w:pPr>
      <w:bookmarkStart w:id="177" w:name="_Toc176191465"/>
      <w:r>
        <w:t>Охранная зона особо охраняемой природной территории</w:t>
      </w:r>
      <w:bookmarkEnd w:id="177"/>
    </w:p>
    <w:p w:rsidR="00DF1AE0" w:rsidRDefault="00DF1AE0" w:rsidP="00DF1AE0">
      <w:pPr>
        <w:ind w:firstLine="709"/>
        <w:rPr>
          <w:sz w:val="28"/>
        </w:rPr>
      </w:pPr>
      <w:r w:rsidRPr="001E2347">
        <w:rPr>
          <w:sz w:val="28"/>
        </w:rPr>
        <w:t xml:space="preserve">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r>
        <w:rPr>
          <w:sz w:val="28"/>
        </w:rPr>
        <w:t xml:space="preserve">федеральным законом </w:t>
      </w:r>
      <w:r w:rsidRPr="006D76B3">
        <w:rPr>
          <w:rFonts w:eastAsia="Times New Roman"/>
          <w:kern w:val="0"/>
          <w:sz w:val="28"/>
          <w:lang w:eastAsia="ru-RU"/>
        </w:rPr>
        <w:t>Российской Федерации</w:t>
      </w:r>
      <w:r>
        <w:rPr>
          <w:sz w:val="28"/>
        </w:rPr>
        <w:t xml:space="preserve"> от 14.03.1995 г. № 33-ФЗ </w:t>
      </w:r>
      <w:r w:rsidRPr="001E2347">
        <w:rPr>
          <w:sz w:val="28"/>
        </w:rPr>
        <w:t xml:space="preserve">«Об особо охраняемых природных территориях» </w:t>
      </w:r>
      <w:r>
        <w:rPr>
          <w:sz w:val="28"/>
        </w:rPr>
        <w:t xml:space="preserve">устанавливаются охранные зоны. Положение об охранных </w:t>
      </w:r>
      <w:r w:rsidRPr="001E2347">
        <w:rPr>
          <w:sz w:val="28"/>
        </w:rPr>
        <w:t>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DF1AE0" w:rsidRPr="00D8485F" w:rsidRDefault="00DF1AE0" w:rsidP="00DF1AE0">
      <w:pPr>
        <w:ind w:firstLine="709"/>
        <w:rPr>
          <w:sz w:val="28"/>
        </w:rPr>
      </w:pPr>
      <w:r w:rsidRPr="001E2347">
        <w:rPr>
          <w:sz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36DC9" w:rsidRDefault="00E36DC9" w:rsidP="00D63035">
      <w:pPr>
        <w:pStyle w:val="2"/>
      </w:pPr>
      <w:bookmarkStart w:id="178" w:name="_Toc176191466"/>
      <w:r>
        <w:t>Мероприятия по инженерной подготовке территории</w:t>
      </w:r>
      <w:bookmarkEnd w:id="178"/>
    </w:p>
    <w:p w:rsidR="00E36DC9" w:rsidRPr="00E36DC9" w:rsidRDefault="00E36DC9" w:rsidP="00E36DC9">
      <w:pPr>
        <w:ind w:firstLine="709"/>
        <w:rPr>
          <w:rFonts w:eastAsia="Times New Roman"/>
          <w:kern w:val="0"/>
          <w:sz w:val="28"/>
          <w:lang w:eastAsia="ru-RU"/>
        </w:rPr>
      </w:pPr>
      <w:r w:rsidRPr="00E36DC9">
        <w:rPr>
          <w:rFonts w:eastAsia="Times New Roman"/>
          <w:kern w:val="0"/>
          <w:sz w:val="28"/>
          <w:lang w:eastAsia="ru-RU"/>
        </w:rPr>
        <w:t>Инженерная подготовка территории предусматривает проведение мероприятий с целью создания благоприятных условий для проживания, а также оптимальных условий для строительства и благоустройства новых и реконструируемых жилых образований.</w:t>
      </w:r>
    </w:p>
    <w:p w:rsidR="00E36DC9" w:rsidRPr="00E36DC9" w:rsidRDefault="00E36DC9" w:rsidP="00E36DC9">
      <w:pPr>
        <w:ind w:firstLine="709"/>
        <w:rPr>
          <w:rFonts w:eastAsia="Times New Roman"/>
          <w:kern w:val="0"/>
          <w:sz w:val="28"/>
          <w:lang w:eastAsia="ru-RU"/>
        </w:rPr>
      </w:pPr>
      <w:r w:rsidRPr="00E36DC9">
        <w:rPr>
          <w:rFonts w:eastAsia="Times New Roman"/>
          <w:kern w:val="0"/>
          <w:sz w:val="28"/>
          <w:lang w:eastAsia="ru-RU"/>
        </w:rPr>
        <w:t>Природные условия планируемой территории предопределили следующий комплекс мероприятий по инженерной подготовке:</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организация стока поверхностных вод;</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понижение уровня грунтовых вод;</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lastRenderedPageBreak/>
        <w:t xml:space="preserve"> </w:t>
      </w:r>
      <w:r w:rsidR="00E36DC9" w:rsidRPr="00E36DC9">
        <w:rPr>
          <w:rFonts w:eastAsia="Times New Roman"/>
          <w:kern w:val="0"/>
          <w:sz w:val="28"/>
          <w:lang w:eastAsia="ru-RU"/>
        </w:rPr>
        <w:t>осушение пониженных и заболоченных территорий;</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благоустройство водоемов и водотоков;</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организация мест массового отдыха населения;</w:t>
      </w:r>
    </w:p>
    <w:p w:rsidR="00E36DC9" w:rsidRPr="00E36DC9" w:rsidRDefault="005C4D4A" w:rsidP="007D0958">
      <w:pPr>
        <w:numPr>
          <w:ilvl w:val="0"/>
          <w:numId w:val="28"/>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восстановление нарушенных территорий.</w:t>
      </w:r>
    </w:p>
    <w:p w:rsidR="00E36DC9" w:rsidRPr="00E36DC9" w:rsidRDefault="00E36DC9" w:rsidP="00E36DC9">
      <w:pPr>
        <w:ind w:firstLine="709"/>
        <w:rPr>
          <w:rFonts w:eastAsia="Times New Roman"/>
          <w:kern w:val="0"/>
          <w:sz w:val="28"/>
          <w:lang w:eastAsia="ru-RU"/>
        </w:rPr>
      </w:pPr>
      <w:r w:rsidRPr="00E36DC9">
        <w:rPr>
          <w:rFonts w:eastAsia="Times New Roman"/>
          <w:kern w:val="0"/>
          <w:sz w:val="28"/>
          <w:lang w:eastAsia="ru-RU"/>
        </w:rPr>
        <w:t>Раздел "Инженерная подготовка территорий» выполнен в соответствии с требованиями следующих нормативно-технических документов:</w:t>
      </w:r>
    </w:p>
    <w:p w:rsidR="00E36DC9" w:rsidRPr="00E36DC9" w:rsidRDefault="005C4D4A" w:rsidP="007D0958">
      <w:pPr>
        <w:numPr>
          <w:ilvl w:val="0"/>
          <w:numId w:val="29"/>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СП 42.13330.2011 «СНиП 2.07.01-89* Градостроительство. Планировка и застройка городских и сельских поселений»;</w:t>
      </w:r>
    </w:p>
    <w:p w:rsidR="00E36DC9" w:rsidRPr="00E36DC9" w:rsidRDefault="005C4D4A" w:rsidP="007D0958">
      <w:pPr>
        <w:numPr>
          <w:ilvl w:val="0"/>
          <w:numId w:val="29"/>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СП 104.13330.2016 «СНиП 2.06.15-85 Инженерная защита территории от затопления и подтопления»;</w:t>
      </w:r>
    </w:p>
    <w:p w:rsidR="00E36DC9" w:rsidRDefault="005C4D4A" w:rsidP="007D0958">
      <w:pPr>
        <w:numPr>
          <w:ilvl w:val="0"/>
          <w:numId w:val="29"/>
        </w:numPr>
        <w:ind w:left="0" w:firstLine="709"/>
        <w:rPr>
          <w:rFonts w:eastAsia="Times New Roman"/>
          <w:kern w:val="0"/>
          <w:sz w:val="28"/>
          <w:lang w:eastAsia="ru-RU"/>
        </w:rPr>
      </w:pPr>
      <w:r>
        <w:rPr>
          <w:rFonts w:eastAsia="Times New Roman"/>
          <w:kern w:val="0"/>
          <w:sz w:val="28"/>
          <w:lang w:eastAsia="ru-RU"/>
        </w:rPr>
        <w:t xml:space="preserve"> </w:t>
      </w:r>
      <w:r w:rsidR="00E36DC9" w:rsidRPr="00E36DC9">
        <w:rPr>
          <w:rFonts w:eastAsia="Times New Roman"/>
          <w:kern w:val="0"/>
          <w:sz w:val="28"/>
          <w:lang w:eastAsia="ru-RU"/>
        </w:rPr>
        <w:t>СП 116.13330.2012 «СНиП 22-02-2003 Инженерная защита территорий, зданий и сооружений от опасных геологических процессов».</w:t>
      </w:r>
    </w:p>
    <w:p w:rsidR="00E36DC9" w:rsidRPr="00E36DC9" w:rsidRDefault="00E36DC9" w:rsidP="00E36DC9">
      <w:pPr>
        <w:spacing w:before="120" w:after="120"/>
        <w:jc w:val="center"/>
        <w:rPr>
          <w:rFonts w:eastAsia="Times New Roman"/>
          <w:kern w:val="0"/>
          <w:sz w:val="28"/>
          <w:szCs w:val="28"/>
          <w:lang w:eastAsia="ru-RU"/>
        </w:rPr>
      </w:pPr>
      <w:r w:rsidRPr="00E36DC9">
        <w:rPr>
          <w:rFonts w:eastAsia="Times New Roman"/>
          <w:b/>
          <w:kern w:val="0"/>
          <w:sz w:val="28"/>
          <w:szCs w:val="28"/>
          <w:lang w:eastAsia="ru-RU"/>
        </w:rPr>
        <w:t>Организация стока поверхностных вод</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 целях благоустройства планируемых территорий и улучшения общих санитарных условий предлагается организация поверхностного стока путем создания вертикальной планировки территорий и устройства развитой сети водостоков.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u w:val="single"/>
          <w:lang w:eastAsia="ru-RU"/>
        </w:rPr>
        <w:t>Вертикальная планировка.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 основу вертикальной планировки территории должно быть положено:</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создание по улицам и проездам оптимальных продольных уклонов, обеспечивающих как водоотведение поверхностных вод с прилегающих к ним внутри микрорайонных территорий, так и нормальные условия для движения транспорта;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максимальное сохранение существующих дорожных покрытий на улицах;</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производство наименьшего объема земляных работ как по улицам, так и по внутриквартальным территориям, при максимальном сохранении естественного рельефа.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Продольные проектируемые уклоны улиц и проездов должны приниматься в пределах нормативных.</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u w:val="single"/>
          <w:lang w:eastAsia="ru-RU"/>
        </w:rPr>
        <w:t>Водосточная сеть.</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Сток поверхностных вод с территорий населенных пунктов сельского поселения должен осуществляться путем строительства системы дождевой канализации комбинированного типа, со сбросом в близлежащие водоемы через очистные сооружения дождевой канализации. При необходимости устраиваются насосные станции.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Открытые водоотводные лотки подключаются к коллекторам дождевой канализации через специальные сооружения с песколовками и решетками.</w:t>
      </w:r>
    </w:p>
    <w:p w:rsidR="00E36DC9" w:rsidRPr="00E36DC9" w:rsidRDefault="00E36DC9" w:rsidP="00E36DC9">
      <w:pPr>
        <w:ind w:firstLine="709"/>
        <w:rPr>
          <w:rFonts w:eastAsia="Times New Roman"/>
          <w:color w:val="FF0000"/>
          <w:kern w:val="0"/>
          <w:sz w:val="28"/>
          <w:szCs w:val="28"/>
          <w:lang w:eastAsia="ru-RU"/>
        </w:rPr>
      </w:pPr>
      <w:r w:rsidRPr="00E36DC9">
        <w:rPr>
          <w:rFonts w:eastAsia="Times New Roman"/>
          <w:kern w:val="0"/>
          <w:sz w:val="28"/>
          <w:szCs w:val="28"/>
          <w:lang w:eastAsia="ru-RU"/>
        </w:rPr>
        <w:t>В первую очередь необходимо обеспечить отвод и очистку поверхностных сточных вод с застроенных территорий, попадающих в зоны о</w:t>
      </w:r>
      <w:r w:rsidR="007721B1">
        <w:rPr>
          <w:rFonts w:eastAsia="Times New Roman"/>
          <w:kern w:val="0"/>
          <w:sz w:val="28"/>
          <w:szCs w:val="28"/>
          <w:lang w:eastAsia="ru-RU"/>
        </w:rPr>
        <w:t xml:space="preserve">храны особоохраняемых </w:t>
      </w:r>
      <w:r w:rsidR="00B13221">
        <w:rPr>
          <w:rFonts w:eastAsia="Times New Roman"/>
          <w:kern w:val="0"/>
          <w:sz w:val="28"/>
          <w:szCs w:val="28"/>
          <w:lang w:eastAsia="ru-RU"/>
        </w:rPr>
        <w:t xml:space="preserve">природных </w:t>
      </w:r>
      <w:r w:rsidRPr="00E36DC9">
        <w:rPr>
          <w:rFonts w:eastAsia="Times New Roman"/>
          <w:kern w:val="0"/>
          <w:sz w:val="28"/>
          <w:szCs w:val="28"/>
          <w:lang w:eastAsia="ru-RU"/>
        </w:rPr>
        <w:t>территорий расположенных</w:t>
      </w:r>
      <w:r>
        <w:rPr>
          <w:rFonts w:eastAsia="Times New Roman"/>
          <w:kern w:val="0"/>
          <w:sz w:val="28"/>
          <w:szCs w:val="28"/>
          <w:lang w:eastAsia="ru-RU"/>
        </w:rPr>
        <w:t xml:space="preserve"> в Кичигинском сельском посел</w:t>
      </w:r>
      <w:r w:rsidRPr="00E36DC9">
        <w:rPr>
          <w:rFonts w:eastAsia="Times New Roman"/>
          <w:kern w:val="0"/>
          <w:sz w:val="28"/>
          <w:szCs w:val="28"/>
          <w:lang w:eastAsia="ru-RU"/>
        </w:rPr>
        <w:t xml:space="preserve">ении. </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xml:space="preserve">Поверхностные воды с территорий сельхоз и промпредприятий, гаражей и прочих производственно-коммунальных объектов, входящих в состав водосборных бассейнов, перед сбросом в коллекторы дождевой канализации должны очищаться на локальных очистных сооружениях предприятий до требуемых ПДК. С территорий предприятий, не входящих в состав поселковых бассейнов водосбора, водоотвод </w:t>
      </w:r>
      <w:r w:rsidRPr="00E36DC9">
        <w:rPr>
          <w:rFonts w:eastAsia="Times New Roman"/>
          <w:kern w:val="0"/>
          <w:sz w:val="28"/>
          <w:szCs w:val="28"/>
          <w:lang w:eastAsia="ru-RU"/>
        </w:rPr>
        <w:lastRenderedPageBreak/>
        <w:t xml:space="preserve">должен быть организован коллекторами промливневой канализации со сбросом через очистные сооружения предприятий. </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Водосток поверхностных вод с территорий определенных бассейнов площадью до 20 га осуществляется без очистки.</w:t>
      </w:r>
      <w:r w:rsidRPr="00E36DC9">
        <w:rPr>
          <w:rFonts w:eastAsia="Times New Roman"/>
          <w:kern w:val="0"/>
          <w:sz w:val="28"/>
          <w:szCs w:val="28"/>
          <w:lang w:eastAsia="ar-SA"/>
        </w:rPr>
        <w:t xml:space="preserve"> </w:t>
      </w:r>
      <w:r w:rsidRPr="00E36DC9">
        <w:rPr>
          <w:rFonts w:eastAsia="Times New Roman"/>
          <w:kern w:val="0"/>
          <w:sz w:val="28"/>
          <w:szCs w:val="28"/>
          <w:lang w:eastAsia="ru-RU"/>
        </w:rPr>
        <w:tab/>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Выбор места размещения площадок очистных сооружений, насосных станций, мест выпусков стоков в водоем и трассировок коллекторов необходимо уточнять для каждого населенного пункта в отдельности, после выполнения полного комплекса инженерных изысканий и гидрологических наблюдений территории на основе разработки вариантов и их технико-экономического сравнения.</w:t>
      </w:r>
    </w:p>
    <w:p w:rsidR="00E36DC9" w:rsidRPr="00E36DC9" w:rsidRDefault="00E36DC9" w:rsidP="00327E40">
      <w:pPr>
        <w:tabs>
          <w:tab w:val="left" w:pos="8505"/>
        </w:tabs>
        <w:spacing w:before="120" w:after="120"/>
        <w:jc w:val="center"/>
        <w:rPr>
          <w:rFonts w:eastAsia="Times New Roman"/>
          <w:b/>
          <w:kern w:val="0"/>
          <w:sz w:val="28"/>
          <w:szCs w:val="28"/>
          <w:lang w:eastAsia="ru-RU"/>
        </w:rPr>
      </w:pPr>
      <w:r w:rsidRPr="00E36DC9">
        <w:rPr>
          <w:rFonts w:eastAsia="Times New Roman"/>
          <w:b/>
          <w:kern w:val="0"/>
          <w:sz w:val="28"/>
          <w:szCs w:val="28"/>
          <w:lang w:eastAsia="ru-RU"/>
        </w:rPr>
        <w:t>Понижение уровня грунтовых вод</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Довольно высокий уровень грунтовых вод, наблюдаемый на планируемой территории, обуславливается характером рельефа, определяющим условия стока ливневых и талых вод, неблагополучным состоянием водопроводных и канализационных сетей, неорганизованным сбросом отработанных производственных и бытовых сточных вод. Также существенное влияние на неблагоприятную гидрогеологическую обстановку на территории населенного пункта оказывает отсутствие развитой системы ливневой канализации.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Проектом предусматривается ряд мероприятий профилактического характера, направленных на улучшение гидрогеологической характеристики территорий:</w:t>
      </w:r>
    </w:p>
    <w:p w:rsidR="00E36DC9" w:rsidRPr="00E36DC9" w:rsidRDefault="00A76B82" w:rsidP="007D0958">
      <w:pPr>
        <w:numPr>
          <w:ilvl w:val="0"/>
          <w:numId w:val="30"/>
        </w:numPr>
        <w:ind w:left="0" w:firstLine="709"/>
        <w:rPr>
          <w:rFonts w:eastAsia="Times New Roman"/>
          <w:kern w:val="0"/>
          <w:sz w:val="28"/>
          <w:szCs w:val="28"/>
          <w:lang w:eastAsia="ru-RU"/>
        </w:rPr>
      </w:pPr>
      <w:r>
        <w:rPr>
          <w:rFonts w:eastAsia="Times New Roman"/>
          <w:kern w:val="0"/>
          <w:sz w:val="28"/>
          <w:szCs w:val="28"/>
          <w:lang w:eastAsia="ru-RU"/>
        </w:rPr>
        <w:t xml:space="preserve"> </w:t>
      </w:r>
      <w:r w:rsidR="00E36DC9" w:rsidRPr="00E36DC9">
        <w:rPr>
          <w:rFonts w:eastAsia="Times New Roman"/>
          <w:kern w:val="0"/>
          <w:sz w:val="28"/>
          <w:szCs w:val="28"/>
          <w:lang w:eastAsia="ru-RU"/>
        </w:rPr>
        <w:t>упорядочение и надлежащая организация стока поверхностных вод;</w:t>
      </w:r>
    </w:p>
    <w:p w:rsidR="00912DB0" w:rsidRDefault="00A76B82" w:rsidP="007D0958">
      <w:pPr>
        <w:numPr>
          <w:ilvl w:val="0"/>
          <w:numId w:val="30"/>
        </w:numPr>
        <w:ind w:left="0" w:firstLine="709"/>
        <w:rPr>
          <w:rFonts w:eastAsia="Times New Roman"/>
          <w:kern w:val="0"/>
          <w:sz w:val="28"/>
          <w:szCs w:val="28"/>
          <w:lang w:eastAsia="ru-RU"/>
        </w:rPr>
      </w:pPr>
      <w:r>
        <w:rPr>
          <w:rFonts w:eastAsia="Times New Roman"/>
          <w:kern w:val="0"/>
          <w:sz w:val="28"/>
          <w:szCs w:val="28"/>
          <w:lang w:eastAsia="ru-RU"/>
        </w:rPr>
        <w:t xml:space="preserve"> </w:t>
      </w:r>
      <w:r w:rsidR="00E36DC9" w:rsidRPr="00E36DC9">
        <w:rPr>
          <w:rFonts w:eastAsia="Times New Roman"/>
          <w:kern w:val="0"/>
          <w:sz w:val="28"/>
          <w:szCs w:val="28"/>
          <w:lang w:eastAsia="ru-RU"/>
        </w:rPr>
        <w:t>повышение степени общего благоустройства территории;</w:t>
      </w:r>
    </w:p>
    <w:p w:rsidR="00E36DC9" w:rsidRPr="00912DB0" w:rsidRDefault="00A76B82" w:rsidP="007D0958">
      <w:pPr>
        <w:numPr>
          <w:ilvl w:val="0"/>
          <w:numId w:val="30"/>
        </w:numPr>
        <w:ind w:left="0" w:firstLine="709"/>
        <w:rPr>
          <w:rFonts w:eastAsia="Times New Roman"/>
          <w:kern w:val="0"/>
          <w:sz w:val="28"/>
          <w:szCs w:val="28"/>
          <w:lang w:eastAsia="ru-RU"/>
        </w:rPr>
      </w:pPr>
      <w:r>
        <w:rPr>
          <w:rFonts w:eastAsia="Times New Roman"/>
          <w:kern w:val="0"/>
          <w:sz w:val="28"/>
          <w:szCs w:val="28"/>
          <w:lang w:eastAsia="ru-RU"/>
        </w:rPr>
        <w:t xml:space="preserve"> </w:t>
      </w:r>
      <w:r w:rsidR="00E36DC9" w:rsidRPr="00912DB0">
        <w:rPr>
          <w:rFonts w:eastAsia="Times New Roman"/>
          <w:kern w:val="0"/>
          <w:sz w:val="28"/>
          <w:szCs w:val="28"/>
          <w:lang w:eastAsia="ru-RU"/>
        </w:rPr>
        <w:t>благоустройство улиц и дорог;</w:t>
      </w:r>
    </w:p>
    <w:p w:rsidR="00E36DC9" w:rsidRPr="00E36DC9" w:rsidRDefault="00A76B82" w:rsidP="007D0958">
      <w:pPr>
        <w:numPr>
          <w:ilvl w:val="0"/>
          <w:numId w:val="30"/>
        </w:numPr>
        <w:ind w:left="0" w:firstLine="709"/>
        <w:rPr>
          <w:rFonts w:eastAsia="Times New Roman"/>
          <w:kern w:val="0"/>
          <w:sz w:val="28"/>
          <w:szCs w:val="28"/>
          <w:lang w:eastAsia="ru-RU"/>
        </w:rPr>
      </w:pPr>
      <w:r>
        <w:rPr>
          <w:rFonts w:eastAsia="Times New Roman"/>
          <w:kern w:val="0"/>
          <w:sz w:val="28"/>
          <w:szCs w:val="28"/>
          <w:lang w:eastAsia="ru-RU"/>
        </w:rPr>
        <w:t xml:space="preserve"> </w:t>
      </w:r>
      <w:r w:rsidR="00E36DC9" w:rsidRPr="00E36DC9">
        <w:rPr>
          <w:rFonts w:eastAsia="Times New Roman"/>
          <w:kern w:val="0"/>
          <w:sz w:val="28"/>
          <w:szCs w:val="28"/>
          <w:lang w:eastAsia="ru-RU"/>
        </w:rPr>
        <w:t>правильная эксплуатация водопроводящих коммуникаций.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После детальных гидрогеологических изысканий возможно появится необходимость в строительстве дренажной сети как в зоне капитальной, так и в зонах усадебной застройки.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Окончательный выбор типов и систем дренажа применительно к конкретным гидрогеологическим и инженерным условиям защищаемых участков и территорий необходимо произвести на дальнейших стадиях проектирования.</w:t>
      </w:r>
    </w:p>
    <w:p w:rsidR="00E36DC9" w:rsidRPr="00E36DC9" w:rsidRDefault="00E36DC9" w:rsidP="00C543C3">
      <w:pPr>
        <w:spacing w:before="120" w:after="120"/>
        <w:jc w:val="center"/>
        <w:rPr>
          <w:rFonts w:eastAsia="Times New Roman"/>
          <w:b/>
          <w:kern w:val="0"/>
          <w:sz w:val="28"/>
          <w:szCs w:val="28"/>
          <w:lang w:eastAsia="ru-RU"/>
        </w:rPr>
      </w:pPr>
      <w:r w:rsidRPr="00E36DC9">
        <w:rPr>
          <w:rFonts w:eastAsia="Times New Roman"/>
          <w:b/>
          <w:kern w:val="0"/>
          <w:sz w:val="28"/>
          <w:szCs w:val="28"/>
          <w:lang w:eastAsia="ru-RU"/>
        </w:rPr>
        <w:t>Осушение пониженных и заболоченных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xml:space="preserve">На территории населенных пунктов </w:t>
      </w:r>
      <w:r w:rsidR="00A57437">
        <w:rPr>
          <w:rFonts w:eastAsia="Times New Roman"/>
          <w:kern w:val="0"/>
          <w:sz w:val="28"/>
          <w:szCs w:val="28"/>
          <w:lang w:eastAsia="ru-RU"/>
        </w:rPr>
        <w:t xml:space="preserve">Кичигинского </w:t>
      </w:r>
      <w:r w:rsidRPr="00E36DC9">
        <w:rPr>
          <w:rFonts w:eastAsia="Times New Roman"/>
          <w:kern w:val="0"/>
          <w:sz w:val="28"/>
          <w:szCs w:val="28"/>
          <w:lang w:eastAsia="ru-RU"/>
        </w:rPr>
        <w:t>сельского поселения имеются многочисленные блюдцеобразные понижения и западины, дно которых заболочено.</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Осушение заболоченностей предусматривается подсыпкой грунта, а также предлагается ряд мероприятий, направленных на улучшение гидрогеологических характеристик территории: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упорядочение и надлежащая организация стока поверхностных вод;</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повышение степени общего благоустройства территории;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засыпка пониженных мест;</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посадка влаголюбивых насаждений и трав на подсыпаемых территориях.</w:t>
      </w:r>
    </w:p>
    <w:p w:rsidR="00E36DC9" w:rsidRPr="00E36DC9" w:rsidRDefault="00E36DC9" w:rsidP="003431ED">
      <w:pPr>
        <w:spacing w:before="120" w:after="120"/>
        <w:ind w:firstLine="709"/>
        <w:jc w:val="center"/>
        <w:rPr>
          <w:rFonts w:eastAsia="Times New Roman"/>
          <w:b/>
          <w:kern w:val="0"/>
          <w:sz w:val="28"/>
          <w:szCs w:val="28"/>
          <w:lang w:eastAsia="ru-RU"/>
        </w:rPr>
      </w:pPr>
      <w:r w:rsidRPr="00E36DC9">
        <w:rPr>
          <w:rFonts w:eastAsia="Times New Roman"/>
          <w:b/>
          <w:kern w:val="0"/>
          <w:sz w:val="28"/>
          <w:szCs w:val="28"/>
          <w:lang w:eastAsia="ru-RU"/>
        </w:rPr>
        <w:t>Благоустройство водоемов и водотоков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lastRenderedPageBreak/>
        <w:t>В настоящее время на планируемой территории имеется значительное число водоемов.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Освоение их территории включает в себя:</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расчистку водоемов от мусора и наносов с углублением и планировкой дна;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расчистка прибрежных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подсыпка дренирующим грунтом, ликвидирующая бессточные понижения и заболоченности;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вертикальная планировка прилегающих к водоемам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засев водоохранной зоны травами, создающими плотный дерн, после планировочных работ;</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ликвидация всех сбросов загрязненных стоков поверхностных вод с прибрежных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организация зон отдыха со строительством спортивных сооружений, прогулочных дорожек и площадок, озеленение.</w:t>
      </w:r>
    </w:p>
    <w:p w:rsidR="00E36DC9" w:rsidRPr="00E36DC9" w:rsidRDefault="00E36DC9" w:rsidP="00E36DC9">
      <w:pPr>
        <w:ind w:firstLine="709"/>
        <w:rPr>
          <w:rFonts w:eastAsia="Times New Roman"/>
          <w:kern w:val="0"/>
          <w:sz w:val="28"/>
          <w:szCs w:val="28"/>
          <w:lang w:eastAsia="ru-RU"/>
        </w:rPr>
      </w:pP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Намечаемое проектом благоустройство водотоков требует проведения следующих инженерных мероприятий: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расчистка русел от мусора и наносов;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подсыпка заболоченных пойм рек и ручьев;</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планирование берега и прибрежной полосы;</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 засев водоохранной зоны травами, создающими плотный дерн, после планировочных работ;</w:t>
      </w:r>
    </w:p>
    <w:p w:rsidR="00E36DC9" w:rsidRPr="00E36DC9" w:rsidRDefault="003024CE" w:rsidP="00E36DC9">
      <w:pPr>
        <w:ind w:firstLine="709"/>
        <w:rPr>
          <w:rFonts w:eastAsia="Times New Roman"/>
          <w:kern w:val="0"/>
          <w:sz w:val="28"/>
          <w:szCs w:val="28"/>
          <w:lang w:eastAsia="ru-RU"/>
        </w:rPr>
      </w:pPr>
      <w:r>
        <w:rPr>
          <w:rFonts w:eastAsia="Times New Roman"/>
          <w:kern w:val="0"/>
          <w:sz w:val="28"/>
          <w:szCs w:val="28"/>
          <w:lang w:eastAsia="ru-RU"/>
        </w:rPr>
        <w:t xml:space="preserve">- </w:t>
      </w:r>
      <w:r w:rsidR="00E36DC9" w:rsidRPr="00E36DC9">
        <w:rPr>
          <w:rFonts w:eastAsia="Times New Roman"/>
          <w:kern w:val="0"/>
          <w:sz w:val="28"/>
          <w:szCs w:val="28"/>
          <w:lang w:eastAsia="ru-RU"/>
        </w:rPr>
        <w:t>ликвидация всех сбросов загрязненных стоков поверхностных вод с прибрежных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w:t>
      </w:r>
      <w:r w:rsidR="003024CE">
        <w:rPr>
          <w:rFonts w:eastAsia="Times New Roman"/>
          <w:kern w:val="0"/>
          <w:sz w:val="28"/>
          <w:szCs w:val="28"/>
          <w:lang w:eastAsia="ru-RU"/>
        </w:rPr>
        <w:t xml:space="preserve"> </w:t>
      </w:r>
      <w:r w:rsidRPr="00E36DC9">
        <w:rPr>
          <w:rFonts w:eastAsia="Times New Roman"/>
          <w:kern w:val="0"/>
          <w:sz w:val="28"/>
          <w:szCs w:val="28"/>
          <w:lang w:eastAsia="ru-RU"/>
        </w:rPr>
        <w:t>расчистка всех водопропускных труб и сооружений в теле мостов, обеспечивающих пропуск, возрастающий в период таяния снега и ливней, расхода воды в реках и ручьях.</w:t>
      </w:r>
    </w:p>
    <w:p w:rsidR="00E36DC9" w:rsidRPr="00E36DC9" w:rsidRDefault="00E36DC9" w:rsidP="00A57437">
      <w:pPr>
        <w:spacing w:before="120" w:after="120"/>
        <w:ind w:firstLine="709"/>
        <w:jc w:val="center"/>
        <w:rPr>
          <w:rFonts w:eastAsia="Times New Roman"/>
          <w:kern w:val="0"/>
          <w:sz w:val="28"/>
          <w:szCs w:val="28"/>
          <w:lang w:eastAsia="ru-RU"/>
        </w:rPr>
      </w:pPr>
      <w:r w:rsidRPr="00E36DC9">
        <w:rPr>
          <w:rFonts w:eastAsia="Times New Roman"/>
          <w:b/>
          <w:kern w:val="0"/>
          <w:sz w:val="28"/>
          <w:szCs w:val="28"/>
          <w:lang w:eastAsia="ru-RU"/>
        </w:rPr>
        <w:t>Организация мест массового отдыха населения</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При формировании мест массового отдыха населения потребуется организация пляжей. Пляжи могут быть организованы на территории населенного пункта, либо за ней.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 инженерную подготовку территории пляжей включаются следующие работы: расчистка береговой полосы от существующей растительности, подсыпка песка для улучшения пляжной полосы, углубление и расчистка дна акватории пляжей от ила и грязи, устройство песчаного дна.</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 комплекс мероприятий по обслуживанию отдыхающих на пляжах входит водоснабжение, лечебно-медицинское обслуживание, спасательная служба, общественное питание. На подъезде к пляжу следует предусматривать автопарковку.</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Площадь пляжей определяется в соответствии с требованиями СП 42.13330.2011.</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Также организуются зоны кратковременного отдыха на территориях прудов, рек, ручьев со строительством спортивных сооружений, прогулочных дорожек и площадок, озеленением.</w:t>
      </w:r>
    </w:p>
    <w:p w:rsidR="00E36DC9" w:rsidRPr="00E36DC9" w:rsidRDefault="00E36DC9" w:rsidP="003431ED">
      <w:pPr>
        <w:spacing w:before="120" w:after="120"/>
        <w:ind w:firstLine="709"/>
        <w:jc w:val="center"/>
        <w:rPr>
          <w:rFonts w:eastAsia="Times New Roman"/>
          <w:kern w:val="0"/>
          <w:sz w:val="28"/>
          <w:szCs w:val="28"/>
          <w:lang w:eastAsia="ru-RU"/>
        </w:rPr>
      </w:pPr>
      <w:r w:rsidRPr="00E36DC9">
        <w:rPr>
          <w:rFonts w:eastAsia="Times New Roman"/>
          <w:b/>
          <w:kern w:val="0"/>
          <w:sz w:val="28"/>
          <w:szCs w:val="28"/>
          <w:lang w:eastAsia="ru-RU"/>
        </w:rPr>
        <w:t>Восстановление нарушенных территорий</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lastRenderedPageBreak/>
        <w:t>Основное направление восстановления нарушенных территорий – освоение территории для различных видов рекреации с минимально возможным объемом работ по организации рельефа, освобождением территории от мусора, строительством пешеходных дорожек, оборудованием их малыми архитектурными формами и озеленением территории.</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Настоящим проектом предусматривается формирование культурного ландшафта на восстанавливаемых территориях путем создания искусственного рельефа. Восстанавливаемые территории осваиваются под зеленое строительство.</w:t>
      </w:r>
    </w:p>
    <w:p w:rsidR="00E36DC9" w:rsidRPr="00E36DC9"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Все существующие свалки ликвидируются с последующим использованием под лесопосадки после соответствующих мероприятий по инженерной подготовке, таких как планировочных работ, организации поверхностного стока, подсыпки плодородным слоем, озеленительные работы.</w:t>
      </w:r>
    </w:p>
    <w:p w:rsidR="00D5311E" w:rsidRDefault="00E36DC9" w:rsidP="00E36DC9">
      <w:pPr>
        <w:ind w:firstLine="709"/>
        <w:rPr>
          <w:rFonts w:eastAsia="Times New Roman"/>
          <w:kern w:val="0"/>
          <w:sz w:val="28"/>
          <w:szCs w:val="28"/>
          <w:lang w:eastAsia="ru-RU"/>
        </w:rPr>
      </w:pPr>
      <w:r w:rsidRPr="00E36DC9">
        <w:rPr>
          <w:rFonts w:eastAsia="Times New Roman"/>
          <w:kern w:val="0"/>
          <w:sz w:val="28"/>
          <w:szCs w:val="28"/>
          <w:lang w:eastAsia="ru-RU"/>
        </w:rPr>
        <w:t>Составление всех необходимых планировочных схем с инженерным обоснованием решений производится при разработке проекта специализированной организацией на основании детальных геодезических, инженерно-геологических и гидрогеологических изысканий.</w:t>
      </w:r>
    </w:p>
    <w:p w:rsidR="00C56DAB" w:rsidRPr="00EE1228" w:rsidRDefault="00C56DAB" w:rsidP="00C93491">
      <w:pPr>
        <w:pStyle w:val="1"/>
      </w:pPr>
      <w:bookmarkStart w:id="179" w:name="_Toc176191467"/>
      <w:r w:rsidRPr="00EE1228">
        <w:lastRenderedPageBreak/>
        <w:t>ОЦЕНКА ВОЗМОЖНОГО ВЛИЯНИЯ ПЛАНИРУЕМЫХ ДЛЯ РАЗМЕЩ</w:t>
      </w:r>
      <w:r w:rsidR="000871C1">
        <w:t xml:space="preserve">ЕНИЯ ОБЪЕКТОВ МЕСТНОГО ЗНАЧЕНИЯ СЕЛЬСКОГО ПОСЕЛЕНИЯ </w:t>
      </w:r>
      <w:r w:rsidRPr="00EE1228">
        <w:t>НА КОМПЛЕКСНОЕ РАЗВИТИЕ ТЕРРИТОРИИ</w:t>
      </w:r>
      <w:bookmarkEnd w:id="179"/>
    </w:p>
    <w:p w:rsidR="00BF10F0" w:rsidRPr="00AC2B1F" w:rsidRDefault="004817F4" w:rsidP="00AC2B1F">
      <w:pPr>
        <w:rPr>
          <w:sz w:val="28"/>
          <w:szCs w:val="28"/>
        </w:rPr>
      </w:pPr>
      <w:r w:rsidRPr="004817F4">
        <w:rPr>
          <w:rFonts w:eastAsia="Times New Roman"/>
          <w:kern w:val="0"/>
          <w:sz w:val="28"/>
          <w:szCs w:val="26"/>
          <w:lang w:eastAsia="ru-RU"/>
        </w:rPr>
        <w:t>На основе</w:t>
      </w:r>
      <w:r>
        <w:rPr>
          <w:rFonts w:eastAsia="Times New Roman"/>
          <w:kern w:val="0"/>
          <w:sz w:val="28"/>
          <w:szCs w:val="26"/>
          <w:lang w:eastAsia="ru-RU"/>
        </w:rPr>
        <w:t xml:space="preserve"> выполненного</w:t>
      </w:r>
      <w:r w:rsidRPr="004817F4">
        <w:rPr>
          <w:rFonts w:eastAsia="Times New Roman"/>
          <w:kern w:val="0"/>
          <w:sz w:val="28"/>
          <w:szCs w:val="26"/>
          <w:lang w:eastAsia="ru-RU"/>
        </w:rPr>
        <w:t xml:space="preserve"> анализа</w:t>
      </w:r>
      <w:r>
        <w:rPr>
          <w:rFonts w:eastAsia="Times New Roman"/>
          <w:kern w:val="0"/>
          <w:sz w:val="28"/>
          <w:szCs w:val="26"/>
          <w:lang w:eastAsia="ru-RU"/>
        </w:rPr>
        <w:t xml:space="preserve"> существующего положения и проектных предложений сф</w:t>
      </w:r>
      <w:r w:rsidR="002D6658">
        <w:rPr>
          <w:rFonts w:eastAsia="Times New Roman"/>
          <w:kern w:val="0"/>
          <w:sz w:val="28"/>
          <w:szCs w:val="26"/>
          <w:lang w:eastAsia="ru-RU"/>
        </w:rPr>
        <w:t>ормирован</w:t>
      </w:r>
      <w:r>
        <w:rPr>
          <w:rFonts w:eastAsia="Times New Roman"/>
          <w:kern w:val="0"/>
          <w:sz w:val="28"/>
          <w:szCs w:val="26"/>
          <w:lang w:eastAsia="ru-RU"/>
        </w:rPr>
        <w:t xml:space="preserve"> перечень видов планируемых для размещения объектов местного</w:t>
      </w:r>
      <w:r w:rsidRPr="004817F4">
        <w:rPr>
          <w:rFonts w:eastAsia="Times New Roman"/>
          <w:kern w:val="0"/>
          <w:sz w:val="28"/>
          <w:szCs w:val="26"/>
          <w:lang w:eastAsia="ru-RU"/>
        </w:rPr>
        <w:t xml:space="preserve"> значения</w:t>
      </w:r>
      <w:r>
        <w:rPr>
          <w:rFonts w:eastAsia="Times New Roman"/>
          <w:kern w:val="0"/>
          <w:sz w:val="28"/>
          <w:szCs w:val="26"/>
          <w:lang w:eastAsia="ru-RU"/>
        </w:rPr>
        <w:t xml:space="preserve"> </w:t>
      </w:r>
      <w:r w:rsidR="008E371F">
        <w:rPr>
          <w:rFonts w:eastAsia="Times New Roman"/>
          <w:kern w:val="0"/>
          <w:sz w:val="28"/>
          <w:szCs w:val="26"/>
          <w:lang w:eastAsia="ru-RU"/>
        </w:rPr>
        <w:t xml:space="preserve">Кичигинского сельского поселения </w:t>
      </w:r>
      <w:r w:rsidR="002072A2" w:rsidRPr="002072A2">
        <w:rPr>
          <w:rFonts w:eastAsia="Times New Roman"/>
          <w:kern w:val="0"/>
          <w:sz w:val="28"/>
          <w:szCs w:val="26"/>
          <w:lang w:eastAsia="ru-RU"/>
        </w:rPr>
        <w:t>(</w:t>
      </w:r>
      <w:r w:rsidR="00AC2B1F">
        <w:rPr>
          <w:rFonts w:eastAsia="Times New Roman"/>
          <w:kern w:val="0"/>
          <w:sz w:val="28"/>
          <w:szCs w:val="26"/>
          <w:lang w:eastAsia="ru-RU"/>
        </w:rPr>
        <w:t>в таблице ниже</w:t>
      </w:r>
      <w:r w:rsidR="002072A2" w:rsidRPr="004817F4">
        <w:rPr>
          <w:rFonts w:eastAsia="Times New Roman"/>
          <w:kern w:val="0"/>
          <w:sz w:val="28"/>
          <w:szCs w:val="26"/>
          <w:lang w:eastAsia="ru-RU"/>
        </w:rPr>
        <w:t>)</w:t>
      </w:r>
      <w:r w:rsidR="002D6658">
        <w:rPr>
          <w:rFonts w:eastAsia="Times New Roman"/>
          <w:kern w:val="0"/>
          <w:sz w:val="28"/>
          <w:szCs w:val="26"/>
          <w:lang w:eastAsia="ru-RU"/>
        </w:rPr>
        <w:t xml:space="preserve"> </w:t>
      </w:r>
      <w:r w:rsidR="002072A2">
        <w:rPr>
          <w:rFonts w:eastAsia="Times New Roman"/>
          <w:kern w:val="0"/>
          <w:sz w:val="28"/>
          <w:szCs w:val="26"/>
          <w:lang w:eastAsia="ru-RU"/>
        </w:rPr>
        <w:t xml:space="preserve">и сформулирована </w:t>
      </w:r>
      <w:r w:rsidR="002072A2" w:rsidRPr="002072A2">
        <w:rPr>
          <w:rFonts w:eastAsia="Times New Roman"/>
          <w:kern w:val="0"/>
          <w:sz w:val="28"/>
          <w:szCs w:val="26"/>
          <w:lang w:eastAsia="ru-RU"/>
        </w:rPr>
        <w:t>оценка возможного влияния плани</w:t>
      </w:r>
      <w:r w:rsidR="002072A2">
        <w:rPr>
          <w:rFonts w:eastAsia="Times New Roman"/>
          <w:kern w:val="0"/>
          <w:sz w:val="28"/>
          <w:szCs w:val="26"/>
          <w:lang w:eastAsia="ru-RU"/>
        </w:rPr>
        <w:t xml:space="preserve">руемых для размещения объектов местного значения </w:t>
      </w:r>
      <w:r w:rsidR="008E371F">
        <w:rPr>
          <w:rFonts w:eastAsia="Times New Roman"/>
          <w:kern w:val="0"/>
          <w:sz w:val="28"/>
          <w:szCs w:val="26"/>
          <w:lang w:eastAsia="ru-RU"/>
        </w:rPr>
        <w:t xml:space="preserve">сельского поселения </w:t>
      </w:r>
      <w:r w:rsidR="002072A2" w:rsidRPr="002072A2">
        <w:rPr>
          <w:rFonts w:eastAsia="Times New Roman"/>
          <w:kern w:val="0"/>
          <w:sz w:val="28"/>
          <w:szCs w:val="26"/>
          <w:lang w:eastAsia="ru-RU"/>
        </w:rPr>
        <w:t>на комплексное развитие территории</w:t>
      </w:r>
      <w:r w:rsidRPr="004817F4">
        <w:rPr>
          <w:rFonts w:eastAsia="Times New Roman"/>
          <w:kern w:val="0"/>
          <w:sz w:val="28"/>
          <w:szCs w:val="26"/>
          <w:lang w:eastAsia="ru-RU"/>
        </w:rPr>
        <w:t>.</w:t>
      </w:r>
    </w:p>
    <w:p w:rsidR="00AC2B1F" w:rsidRPr="00AC2B1F" w:rsidRDefault="00AC2B1F" w:rsidP="007F6D3E">
      <w:pPr>
        <w:pStyle w:val="ae"/>
      </w:pPr>
      <w:r w:rsidRPr="00AC2B1F">
        <w:t xml:space="preserve">Таблица </w:t>
      </w:r>
      <w:r>
        <w:fldChar w:fldCharType="begin"/>
      </w:r>
      <w:r w:rsidRPr="00AC2B1F">
        <w:instrText xml:space="preserve"> </w:instrText>
      </w:r>
      <w:r>
        <w:instrText>SEQ</w:instrText>
      </w:r>
      <w:r w:rsidRPr="00AC2B1F">
        <w:instrText xml:space="preserve"> Таблица \* </w:instrText>
      </w:r>
      <w:r>
        <w:instrText>ARABIC</w:instrText>
      </w:r>
      <w:r w:rsidRPr="00AC2B1F">
        <w:instrText xml:space="preserve"> </w:instrText>
      </w:r>
      <w:r>
        <w:fldChar w:fldCharType="separate"/>
      </w:r>
      <w:r w:rsidR="00136AA3">
        <w:rPr>
          <w:noProof/>
        </w:rPr>
        <w:t>35</w:t>
      </w:r>
      <w:r>
        <w:fldChar w:fldCharType="end"/>
      </w:r>
      <w:r>
        <w:t xml:space="preserve"> – Перечень видов планируемых объектов местного 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22"/>
        <w:gridCol w:w="2763"/>
        <w:gridCol w:w="3917"/>
      </w:tblGrid>
      <w:tr w:rsidR="00DA70D9" w:rsidTr="008556C1">
        <w:trPr>
          <w:trHeight w:val="253"/>
          <w:tblHeader/>
          <w:jc w:val="center"/>
        </w:trPr>
        <w:tc>
          <w:tcPr>
            <w:tcW w:w="291" w:type="pct"/>
            <w:vMerge w:val="restart"/>
            <w:tcMar>
              <w:left w:w="28" w:type="dxa"/>
              <w:right w:w="28" w:type="dxa"/>
            </w:tcMar>
            <w:vAlign w:val="center"/>
          </w:tcPr>
          <w:p w:rsidR="00DA70D9" w:rsidRDefault="005F540A">
            <w:pPr>
              <w:jc w:val="center"/>
              <w:rPr>
                <w:b/>
                <w:color w:val="000000"/>
                <w:sz w:val="22"/>
                <w:szCs w:val="22"/>
              </w:rPr>
            </w:pPr>
            <w:r>
              <w:rPr>
                <w:b/>
                <w:color w:val="000000"/>
                <w:sz w:val="22"/>
                <w:szCs w:val="22"/>
              </w:rPr>
              <w:t>№</w:t>
            </w:r>
          </w:p>
          <w:p w:rsidR="00DA70D9" w:rsidRDefault="005F540A">
            <w:pPr>
              <w:jc w:val="center"/>
              <w:rPr>
                <w:b/>
                <w:color w:val="000000"/>
                <w:sz w:val="22"/>
                <w:szCs w:val="22"/>
              </w:rPr>
            </w:pPr>
            <w:r>
              <w:rPr>
                <w:b/>
                <w:color w:val="000000"/>
                <w:sz w:val="22"/>
                <w:szCs w:val="22"/>
              </w:rPr>
              <w:t>п/п</w:t>
            </w:r>
          </w:p>
        </w:tc>
        <w:tc>
          <w:tcPr>
            <w:tcW w:w="1433" w:type="pct"/>
            <w:vMerge w:val="restart"/>
            <w:tcMar>
              <w:left w:w="28" w:type="dxa"/>
              <w:right w:w="28" w:type="dxa"/>
            </w:tcMar>
            <w:vAlign w:val="center"/>
          </w:tcPr>
          <w:p w:rsidR="00DA70D9" w:rsidRDefault="005F540A">
            <w:pPr>
              <w:jc w:val="center"/>
              <w:rPr>
                <w:b/>
                <w:color w:val="000000"/>
                <w:sz w:val="22"/>
                <w:szCs w:val="22"/>
              </w:rPr>
            </w:pPr>
            <w:r>
              <w:rPr>
                <w:b/>
                <w:color w:val="000000"/>
                <w:sz w:val="22"/>
                <w:szCs w:val="22"/>
              </w:rPr>
              <w:t>Виды объектов местного</w:t>
            </w:r>
          </w:p>
          <w:p w:rsidR="00DA70D9" w:rsidRDefault="008B2819">
            <w:pPr>
              <w:jc w:val="center"/>
              <w:rPr>
                <w:b/>
                <w:color w:val="000000"/>
                <w:sz w:val="22"/>
                <w:szCs w:val="22"/>
              </w:rPr>
            </w:pPr>
            <w:r>
              <w:rPr>
                <w:b/>
                <w:color w:val="000000"/>
                <w:sz w:val="22"/>
                <w:szCs w:val="22"/>
              </w:rPr>
              <w:t>значен</w:t>
            </w:r>
            <w:r w:rsidR="00983466">
              <w:rPr>
                <w:b/>
                <w:color w:val="000000"/>
                <w:sz w:val="22"/>
                <w:szCs w:val="22"/>
              </w:rPr>
              <w:t>ия сельского поселения</w:t>
            </w:r>
            <w:r w:rsidR="00361231">
              <w:rPr>
                <w:rStyle w:val="aa"/>
                <w:b/>
                <w:color w:val="000000"/>
                <w:sz w:val="22"/>
                <w:szCs w:val="22"/>
              </w:rPr>
              <w:footnoteReference w:id="12"/>
            </w:r>
          </w:p>
        </w:tc>
        <w:tc>
          <w:tcPr>
            <w:tcW w:w="1355" w:type="pct"/>
            <w:vMerge w:val="restart"/>
            <w:tcMar>
              <w:left w:w="28" w:type="dxa"/>
              <w:right w:w="28" w:type="dxa"/>
            </w:tcMar>
            <w:vAlign w:val="center"/>
          </w:tcPr>
          <w:p w:rsidR="00DA70D9" w:rsidRDefault="008F304C">
            <w:pPr>
              <w:jc w:val="center"/>
              <w:rPr>
                <w:b/>
                <w:color w:val="000000"/>
                <w:sz w:val="22"/>
                <w:szCs w:val="22"/>
              </w:rPr>
            </w:pPr>
            <w:r>
              <w:rPr>
                <w:b/>
                <w:color w:val="000000"/>
                <w:sz w:val="22"/>
                <w:szCs w:val="22"/>
              </w:rPr>
              <w:t>Назначение объекта</w:t>
            </w:r>
          </w:p>
        </w:tc>
        <w:tc>
          <w:tcPr>
            <w:tcW w:w="1921" w:type="pct"/>
            <w:vMerge w:val="restart"/>
            <w:tcMar>
              <w:left w:w="28" w:type="dxa"/>
              <w:right w:w="28" w:type="dxa"/>
            </w:tcMar>
            <w:vAlign w:val="center"/>
          </w:tcPr>
          <w:p w:rsidR="00DA70D9" w:rsidRDefault="005F540A">
            <w:pPr>
              <w:jc w:val="center"/>
              <w:rPr>
                <w:b/>
                <w:color w:val="000000"/>
                <w:sz w:val="22"/>
                <w:szCs w:val="22"/>
              </w:rPr>
            </w:pPr>
            <w:r>
              <w:rPr>
                <w:b/>
                <w:color w:val="000000"/>
                <w:sz w:val="22"/>
                <w:szCs w:val="22"/>
              </w:rPr>
              <w:t>Оценка возможного влияния</w:t>
            </w:r>
          </w:p>
          <w:p w:rsidR="00DA70D9" w:rsidRDefault="005F540A">
            <w:pPr>
              <w:jc w:val="center"/>
              <w:rPr>
                <w:b/>
                <w:color w:val="000000"/>
                <w:sz w:val="22"/>
                <w:szCs w:val="22"/>
              </w:rPr>
            </w:pPr>
            <w:r>
              <w:rPr>
                <w:b/>
                <w:color w:val="000000"/>
                <w:sz w:val="22"/>
                <w:szCs w:val="22"/>
              </w:rPr>
              <w:t>на комплексное развитие</w:t>
            </w:r>
          </w:p>
          <w:p w:rsidR="00DA70D9" w:rsidRDefault="005F540A">
            <w:pPr>
              <w:jc w:val="center"/>
              <w:rPr>
                <w:b/>
                <w:color w:val="000000"/>
                <w:sz w:val="22"/>
                <w:szCs w:val="22"/>
              </w:rPr>
            </w:pPr>
            <w:r>
              <w:rPr>
                <w:b/>
                <w:color w:val="000000"/>
                <w:sz w:val="22"/>
                <w:szCs w:val="22"/>
              </w:rPr>
              <w:t>территории</w:t>
            </w:r>
          </w:p>
        </w:tc>
      </w:tr>
      <w:tr w:rsidR="00DA70D9">
        <w:trPr>
          <w:trHeight w:val="643"/>
          <w:tblHeader/>
          <w:jc w:val="center"/>
        </w:trPr>
        <w:tc>
          <w:tcPr>
            <w:tcW w:w="291" w:type="pct"/>
            <w:vMerge/>
            <w:tcMar>
              <w:left w:w="28" w:type="dxa"/>
              <w:right w:w="28" w:type="dxa"/>
            </w:tcMar>
            <w:vAlign w:val="center"/>
          </w:tcPr>
          <w:p w:rsidR="00DA70D9" w:rsidRDefault="00DA70D9">
            <w:pPr>
              <w:jc w:val="center"/>
              <w:rPr>
                <w:color w:val="000000"/>
                <w:sz w:val="22"/>
                <w:szCs w:val="22"/>
              </w:rPr>
            </w:pPr>
          </w:p>
        </w:tc>
        <w:tc>
          <w:tcPr>
            <w:tcW w:w="1433" w:type="pct"/>
            <w:vMerge/>
            <w:tcMar>
              <w:left w:w="28" w:type="dxa"/>
              <w:right w:w="28" w:type="dxa"/>
            </w:tcMar>
            <w:vAlign w:val="center"/>
          </w:tcPr>
          <w:p w:rsidR="00DA70D9" w:rsidRDefault="00DA70D9">
            <w:pPr>
              <w:rPr>
                <w:color w:val="000000"/>
                <w:sz w:val="22"/>
                <w:szCs w:val="22"/>
              </w:rPr>
            </w:pPr>
          </w:p>
        </w:tc>
        <w:tc>
          <w:tcPr>
            <w:tcW w:w="1355" w:type="pct"/>
            <w:vMerge/>
            <w:tcMar>
              <w:left w:w="28" w:type="dxa"/>
              <w:right w:w="28" w:type="dxa"/>
            </w:tcMar>
            <w:vAlign w:val="center"/>
          </w:tcPr>
          <w:p w:rsidR="00DA70D9" w:rsidRDefault="00DA70D9">
            <w:pPr>
              <w:rPr>
                <w:color w:val="000000"/>
                <w:sz w:val="22"/>
                <w:szCs w:val="22"/>
              </w:rPr>
            </w:pPr>
          </w:p>
        </w:tc>
        <w:tc>
          <w:tcPr>
            <w:tcW w:w="1921" w:type="pct"/>
            <w:vMerge/>
            <w:tcMar>
              <w:left w:w="28" w:type="dxa"/>
              <w:right w:w="28" w:type="dxa"/>
            </w:tcMar>
            <w:vAlign w:val="center"/>
          </w:tcPr>
          <w:p w:rsidR="00DA70D9" w:rsidRDefault="00DA70D9">
            <w:pPr>
              <w:rPr>
                <w:color w:val="000000"/>
                <w:sz w:val="22"/>
                <w:szCs w:val="22"/>
              </w:rPr>
            </w:pPr>
          </w:p>
        </w:tc>
      </w:tr>
      <w:tr w:rsidR="003436E9">
        <w:trPr>
          <w:trHeight w:val="20"/>
          <w:jc w:val="center"/>
        </w:trPr>
        <w:tc>
          <w:tcPr>
            <w:tcW w:w="291" w:type="pct"/>
            <w:vMerge w:val="restart"/>
            <w:tcMar>
              <w:left w:w="28" w:type="dxa"/>
              <w:right w:w="28" w:type="dxa"/>
            </w:tcMar>
            <w:vAlign w:val="center"/>
          </w:tcPr>
          <w:p w:rsidR="003436E9" w:rsidRDefault="003436E9" w:rsidP="00203580">
            <w:pPr>
              <w:jc w:val="center"/>
              <w:rPr>
                <w:color w:val="000000"/>
                <w:sz w:val="22"/>
                <w:szCs w:val="22"/>
              </w:rPr>
            </w:pPr>
            <w:r>
              <w:rPr>
                <w:color w:val="000000"/>
                <w:sz w:val="22"/>
                <w:szCs w:val="22"/>
              </w:rPr>
              <w:t>1.</w:t>
            </w:r>
          </w:p>
        </w:tc>
        <w:tc>
          <w:tcPr>
            <w:tcW w:w="1433" w:type="pct"/>
            <w:vMerge w:val="restart"/>
            <w:tcMar>
              <w:left w:w="28" w:type="dxa"/>
              <w:right w:w="28" w:type="dxa"/>
            </w:tcMar>
            <w:vAlign w:val="center"/>
          </w:tcPr>
          <w:p w:rsidR="003436E9" w:rsidRPr="003436E9" w:rsidRDefault="003436E9" w:rsidP="003436E9">
            <w:pPr>
              <w:rPr>
                <w:color w:val="000000"/>
                <w:sz w:val="22"/>
                <w:szCs w:val="22"/>
              </w:rPr>
            </w:pPr>
            <w:r w:rsidRPr="003436E9">
              <w:rPr>
                <w:color w:val="000000"/>
                <w:sz w:val="22"/>
                <w:szCs w:val="22"/>
              </w:rPr>
              <w:t xml:space="preserve">Объекты электро-, тепло-, </w:t>
            </w:r>
          </w:p>
          <w:p w:rsidR="003436E9" w:rsidRPr="003436E9" w:rsidRDefault="003436E9" w:rsidP="003436E9">
            <w:pPr>
              <w:rPr>
                <w:color w:val="000000"/>
                <w:sz w:val="22"/>
                <w:szCs w:val="22"/>
              </w:rPr>
            </w:pPr>
            <w:r w:rsidRPr="003436E9">
              <w:rPr>
                <w:color w:val="000000"/>
                <w:sz w:val="22"/>
                <w:szCs w:val="22"/>
              </w:rPr>
              <w:t xml:space="preserve">газо- и водоснабжения </w:t>
            </w:r>
          </w:p>
          <w:p w:rsidR="003436E9" w:rsidRPr="003436E9" w:rsidRDefault="003436E9" w:rsidP="003436E9">
            <w:pPr>
              <w:rPr>
                <w:color w:val="000000"/>
                <w:sz w:val="22"/>
                <w:szCs w:val="22"/>
              </w:rPr>
            </w:pPr>
            <w:r>
              <w:rPr>
                <w:color w:val="000000"/>
                <w:sz w:val="22"/>
                <w:szCs w:val="22"/>
              </w:rPr>
              <w:t>населения, водоотведения</w:t>
            </w:r>
          </w:p>
          <w:p w:rsidR="003436E9" w:rsidRDefault="003436E9" w:rsidP="003436E9">
            <w:pPr>
              <w:rPr>
                <w:color w:val="000000"/>
                <w:sz w:val="22"/>
                <w:szCs w:val="22"/>
              </w:rPr>
            </w:pPr>
            <w:r w:rsidRPr="003436E9">
              <w:rPr>
                <w:color w:val="000000"/>
                <w:sz w:val="22"/>
                <w:szCs w:val="22"/>
              </w:rPr>
              <w:t xml:space="preserve">в границах </w:t>
            </w:r>
            <w:r w:rsidR="00134059">
              <w:rPr>
                <w:color w:val="000000"/>
                <w:sz w:val="22"/>
                <w:szCs w:val="22"/>
              </w:rPr>
              <w:t>сельского поселения</w:t>
            </w:r>
            <w:r w:rsidRPr="003436E9">
              <w:rPr>
                <w:color w:val="000000"/>
                <w:sz w:val="22"/>
                <w:szCs w:val="22"/>
              </w:rPr>
              <w:t>.</w:t>
            </w:r>
          </w:p>
        </w:tc>
        <w:tc>
          <w:tcPr>
            <w:tcW w:w="1355" w:type="pct"/>
            <w:tcMar>
              <w:left w:w="28" w:type="dxa"/>
              <w:right w:w="28" w:type="dxa"/>
            </w:tcMar>
            <w:vAlign w:val="center"/>
          </w:tcPr>
          <w:p w:rsidR="003436E9" w:rsidRDefault="003436E9">
            <w:pPr>
              <w:rPr>
                <w:color w:val="000000"/>
                <w:sz w:val="22"/>
                <w:szCs w:val="22"/>
              </w:rPr>
            </w:pPr>
            <w:r>
              <w:rPr>
                <w:color w:val="000000"/>
                <w:sz w:val="22"/>
                <w:szCs w:val="22"/>
              </w:rPr>
              <w:t xml:space="preserve">ЛЭП (ВЛ, КЛ) </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Надежное обеспечение населения, социальных, промышленных, коммунальных и иных объектов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Центры питания (ПС)</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autoSpaceDE w:val="0"/>
              <w:autoSpaceDN w:val="0"/>
              <w:adjustRightInd w:val="0"/>
              <w:rPr>
                <w:color w:val="000000"/>
                <w:sz w:val="22"/>
                <w:szCs w:val="22"/>
              </w:rPr>
            </w:pPr>
            <w:r>
              <w:rPr>
                <w:color w:val="000000"/>
                <w:sz w:val="22"/>
                <w:szCs w:val="22"/>
              </w:rPr>
              <w:t>Распределительные подстанции в диапазоне напряжения 110 - 6 кВ</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shd w:val="clear" w:color="auto" w:fill="FFFFFF"/>
              <w:rPr>
                <w:color w:val="000000"/>
                <w:sz w:val="22"/>
                <w:szCs w:val="22"/>
              </w:rPr>
            </w:pPr>
            <w:r>
              <w:rPr>
                <w:color w:val="000000"/>
                <w:sz w:val="22"/>
                <w:szCs w:val="22"/>
              </w:rPr>
              <w:t xml:space="preserve">Газораспределительные станции </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Надежное обеспечение населения, социальных, промышленных, коммунальных и иных объектов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Магистральные газопроводы высокого давления</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Газораспределительные пункты (ГРП)</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Газопроводы высокого и среднего давления</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Магистральные сети</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Надежное обеспечение населения, социальных, промышленных, коммунальных и иных объектов теплоснабжением. Улучшение условий проживания населения МО Повышения уровня благоустройства жилого фонда. Создание условий для развития малых и средних предприятий. Энергосбережение.</w:t>
            </w: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Котельные</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ЦТП, Насосные станции</w:t>
            </w:r>
          </w:p>
        </w:tc>
        <w:tc>
          <w:tcPr>
            <w:tcW w:w="1921" w:type="pct"/>
            <w:vMerge/>
            <w:tcMar>
              <w:left w:w="28" w:type="dxa"/>
              <w:right w:w="28" w:type="dxa"/>
            </w:tcMar>
            <w:vAlign w:val="center"/>
          </w:tcPr>
          <w:p w:rsidR="003436E9" w:rsidRDefault="003436E9">
            <w:pPr>
              <w:rPr>
                <w:color w:val="000000"/>
                <w:sz w:val="22"/>
                <w:szCs w:val="22"/>
              </w:rPr>
            </w:pPr>
          </w:p>
        </w:tc>
      </w:tr>
      <w:tr w:rsidR="003436E9" w:rsidTr="008725FF">
        <w:trPr>
          <w:cantSplit/>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Водозаборы</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 xml:space="preserve">Надежное обеспечение населения, социальных, промышленных, коммунальных и иных объектов </w:t>
            </w:r>
            <w:r>
              <w:rPr>
                <w:color w:val="000000"/>
                <w:sz w:val="22"/>
                <w:szCs w:val="22"/>
              </w:rPr>
              <w:lastRenderedPageBreak/>
              <w:t>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3436E9">
        <w:trPr>
          <w:trHeight w:val="20"/>
          <w:jc w:val="center"/>
        </w:trPr>
        <w:tc>
          <w:tcPr>
            <w:tcW w:w="291" w:type="pct"/>
            <w:vMerge/>
            <w:tcMar>
              <w:left w:w="28" w:type="dxa"/>
              <w:right w:w="28" w:type="dxa"/>
            </w:tcMar>
            <w:vAlign w:val="center"/>
          </w:tcPr>
          <w:p w:rsidR="003436E9" w:rsidRDefault="003436E9" w:rsidP="0030016C">
            <w:pPr>
              <w:jc w:val="center"/>
              <w:rPr>
                <w:color w:val="000000"/>
                <w:sz w:val="22"/>
                <w:szCs w:val="22"/>
              </w:rPr>
            </w:pPr>
          </w:p>
        </w:tc>
        <w:tc>
          <w:tcPr>
            <w:tcW w:w="1433" w:type="pct"/>
            <w:vMerge/>
            <w:tcMar>
              <w:left w:w="28" w:type="dxa"/>
              <w:right w:w="28" w:type="dxa"/>
            </w:tcMar>
            <w:vAlign w:val="center"/>
          </w:tcPr>
          <w:p w:rsidR="003436E9" w:rsidRDefault="003436E9" w:rsidP="0030016C">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Магистральные сети</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pPr>
              <w:jc w:val="center"/>
              <w:rPr>
                <w:color w:val="000000"/>
                <w:sz w:val="22"/>
                <w:szCs w:val="22"/>
              </w:rPr>
            </w:pPr>
          </w:p>
        </w:tc>
        <w:tc>
          <w:tcPr>
            <w:tcW w:w="1433" w:type="pct"/>
            <w:vMerge/>
            <w:tcMar>
              <w:left w:w="28" w:type="dxa"/>
              <w:right w:w="28" w:type="dxa"/>
            </w:tcMar>
            <w:vAlign w:val="center"/>
          </w:tcPr>
          <w:p w:rsidR="003436E9" w:rsidRDefault="003436E9">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Канализационные очистные сооружения</w:t>
            </w:r>
          </w:p>
        </w:tc>
        <w:tc>
          <w:tcPr>
            <w:tcW w:w="1921" w:type="pct"/>
            <w:vMerge w:val="restart"/>
            <w:tcMar>
              <w:left w:w="28" w:type="dxa"/>
              <w:right w:w="28" w:type="dxa"/>
            </w:tcMar>
            <w:vAlign w:val="center"/>
          </w:tcPr>
          <w:p w:rsidR="003436E9" w:rsidRDefault="003436E9">
            <w:pPr>
              <w:rPr>
                <w:color w:val="000000"/>
                <w:sz w:val="22"/>
                <w:szCs w:val="22"/>
              </w:rPr>
            </w:pPr>
            <w:r>
              <w:rPr>
                <w:color w:val="000000"/>
                <w:sz w:val="22"/>
                <w:szCs w:val="22"/>
              </w:rPr>
              <w:t>Надежное обеспечение населения, социальных, промышленных, коммунальных и иных объектов 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3436E9">
        <w:trPr>
          <w:trHeight w:val="20"/>
          <w:jc w:val="center"/>
        </w:trPr>
        <w:tc>
          <w:tcPr>
            <w:tcW w:w="291" w:type="pct"/>
            <w:vMerge/>
            <w:tcMar>
              <w:left w:w="28" w:type="dxa"/>
              <w:right w:w="28" w:type="dxa"/>
            </w:tcMar>
            <w:vAlign w:val="center"/>
          </w:tcPr>
          <w:p w:rsidR="003436E9" w:rsidRDefault="003436E9">
            <w:pPr>
              <w:jc w:val="center"/>
              <w:rPr>
                <w:color w:val="000000"/>
                <w:sz w:val="22"/>
                <w:szCs w:val="22"/>
              </w:rPr>
            </w:pPr>
          </w:p>
        </w:tc>
        <w:tc>
          <w:tcPr>
            <w:tcW w:w="1433" w:type="pct"/>
            <w:vMerge/>
            <w:tcMar>
              <w:left w:w="28" w:type="dxa"/>
              <w:right w:w="28" w:type="dxa"/>
            </w:tcMar>
            <w:vAlign w:val="center"/>
          </w:tcPr>
          <w:p w:rsidR="003436E9" w:rsidRDefault="003436E9">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Магистральные сети</w:t>
            </w:r>
          </w:p>
        </w:tc>
        <w:tc>
          <w:tcPr>
            <w:tcW w:w="1921" w:type="pct"/>
            <w:vMerge/>
            <w:tcMar>
              <w:left w:w="28" w:type="dxa"/>
              <w:right w:w="28" w:type="dxa"/>
            </w:tcMar>
            <w:vAlign w:val="center"/>
          </w:tcPr>
          <w:p w:rsidR="003436E9" w:rsidRDefault="003436E9">
            <w:pPr>
              <w:rPr>
                <w:color w:val="000000"/>
                <w:sz w:val="22"/>
                <w:szCs w:val="22"/>
              </w:rPr>
            </w:pPr>
          </w:p>
        </w:tc>
      </w:tr>
      <w:tr w:rsidR="003436E9">
        <w:trPr>
          <w:trHeight w:val="20"/>
          <w:jc w:val="center"/>
        </w:trPr>
        <w:tc>
          <w:tcPr>
            <w:tcW w:w="291" w:type="pct"/>
            <w:vMerge/>
            <w:tcMar>
              <w:left w:w="28" w:type="dxa"/>
              <w:right w:w="28" w:type="dxa"/>
            </w:tcMar>
            <w:vAlign w:val="center"/>
          </w:tcPr>
          <w:p w:rsidR="003436E9" w:rsidRDefault="003436E9">
            <w:pPr>
              <w:jc w:val="center"/>
              <w:rPr>
                <w:color w:val="000000"/>
                <w:sz w:val="22"/>
                <w:szCs w:val="22"/>
              </w:rPr>
            </w:pPr>
          </w:p>
        </w:tc>
        <w:tc>
          <w:tcPr>
            <w:tcW w:w="1433" w:type="pct"/>
            <w:vMerge/>
            <w:tcMar>
              <w:left w:w="28" w:type="dxa"/>
              <w:right w:w="28" w:type="dxa"/>
            </w:tcMar>
            <w:vAlign w:val="center"/>
          </w:tcPr>
          <w:p w:rsidR="003436E9" w:rsidRDefault="003436E9">
            <w:pPr>
              <w:rPr>
                <w:color w:val="000000"/>
                <w:sz w:val="22"/>
                <w:szCs w:val="22"/>
              </w:rPr>
            </w:pPr>
          </w:p>
        </w:tc>
        <w:tc>
          <w:tcPr>
            <w:tcW w:w="1355" w:type="pct"/>
            <w:tcMar>
              <w:left w:w="28" w:type="dxa"/>
              <w:right w:w="28" w:type="dxa"/>
            </w:tcMar>
            <w:vAlign w:val="center"/>
          </w:tcPr>
          <w:p w:rsidR="003436E9" w:rsidRDefault="003436E9">
            <w:pPr>
              <w:rPr>
                <w:color w:val="000000"/>
                <w:sz w:val="22"/>
                <w:szCs w:val="22"/>
              </w:rPr>
            </w:pPr>
            <w:r>
              <w:rPr>
                <w:color w:val="000000"/>
                <w:sz w:val="22"/>
                <w:szCs w:val="22"/>
              </w:rPr>
              <w:t>Очистные сооружения дождевой канализации</w:t>
            </w:r>
          </w:p>
        </w:tc>
        <w:tc>
          <w:tcPr>
            <w:tcW w:w="1921" w:type="pct"/>
            <w:vMerge/>
            <w:tcMar>
              <w:left w:w="28" w:type="dxa"/>
              <w:right w:w="28" w:type="dxa"/>
            </w:tcMar>
            <w:vAlign w:val="center"/>
          </w:tcPr>
          <w:p w:rsidR="003436E9" w:rsidRDefault="003436E9">
            <w:pPr>
              <w:rPr>
                <w:color w:val="000000"/>
                <w:sz w:val="22"/>
                <w:szCs w:val="22"/>
              </w:rPr>
            </w:pPr>
          </w:p>
        </w:tc>
      </w:tr>
      <w:tr w:rsidR="003117C1">
        <w:trPr>
          <w:trHeight w:val="20"/>
          <w:jc w:val="center"/>
        </w:trPr>
        <w:tc>
          <w:tcPr>
            <w:tcW w:w="291" w:type="pct"/>
            <w:vMerge w:val="restart"/>
            <w:tcMar>
              <w:left w:w="28" w:type="dxa"/>
              <w:right w:w="28" w:type="dxa"/>
            </w:tcMar>
            <w:vAlign w:val="center"/>
          </w:tcPr>
          <w:p w:rsidR="003117C1" w:rsidRDefault="003117C1">
            <w:pPr>
              <w:jc w:val="center"/>
              <w:rPr>
                <w:color w:val="000000"/>
                <w:sz w:val="22"/>
                <w:szCs w:val="22"/>
              </w:rPr>
            </w:pPr>
            <w:r>
              <w:rPr>
                <w:color w:val="000000"/>
                <w:sz w:val="22"/>
                <w:szCs w:val="22"/>
              </w:rPr>
              <w:t>2.</w:t>
            </w:r>
          </w:p>
        </w:tc>
        <w:tc>
          <w:tcPr>
            <w:tcW w:w="1433" w:type="pct"/>
            <w:vMerge w:val="restart"/>
            <w:tcMar>
              <w:left w:w="28" w:type="dxa"/>
              <w:right w:w="28" w:type="dxa"/>
            </w:tcMar>
            <w:vAlign w:val="center"/>
          </w:tcPr>
          <w:p w:rsidR="003117C1" w:rsidRDefault="003117C1">
            <w:pPr>
              <w:rPr>
                <w:color w:val="000000"/>
                <w:sz w:val="22"/>
                <w:szCs w:val="22"/>
              </w:rPr>
            </w:pPr>
            <w:r>
              <w:rPr>
                <w:color w:val="000000"/>
                <w:sz w:val="22"/>
                <w:szCs w:val="22"/>
              </w:rPr>
              <w:t>Автомобильные дороги местного значения</w:t>
            </w:r>
          </w:p>
        </w:tc>
        <w:tc>
          <w:tcPr>
            <w:tcW w:w="1355" w:type="pct"/>
            <w:tcMar>
              <w:left w:w="28" w:type="dxa"/>
              <w:right w:w="28" w:type="dxa"/>
            </w:tcMar>
            <w:vAlign w:val="center"/>
          </w:tcPr>
          <w:p w:rsidR="003117C1" w:rsidRDefault="003117C1" w:rsidP="00A86770">
            <w:pPr>
              <w:rPr>
                <w:color w:val="000000"/>
                <w:sz w:val="22"/>
                <w:szCs w:val="22"/>
              </w:rPr>
            </w:pPr>
            <w:r>
              <w:rPr>
                <w:color w:val="000000"/>
                <w:sz w:val="22"/>
                <w:szCs w:val="22"/>
              </w:rPr>
              <w:t>Искусственные сооружения</w:t>
            </w:r>
            <w:r w:rsidRPr="00780E9C">
              <w:rPr>
                <w:color w:val="000000"/>
                <w:sz w:val="22"/>
                <w:szCs w:val="22"/>
              </w:rPr>
              <w:t xml:space="preserve"> </w:t>
            </w:r>
            <w:r>
              <w:rPr>
                <w:color w:val="000000"/>
                <w:sz w:val="22"/>
                <w:szCs w:val="22"/>
              </w:rPr>
              <w:t xml:space="preserve">на автомобильных дорогах общего </w:t>
            </w:r>
            <w:r w:rsidR="00682076">
              <w:rPr>
                <w:color w:val="000000"/>
                <w:sz w:val="22"/>
                <w:szCs w:val="22"/>
              </w:rPr>
              <w:t>пользования местного значения</w:t>
            </w:r>
          </w:p>
        </w:tc>
        <w:tc>
          <w:tcPr>
            <w:tcW w:w="1921" w:type="pct"/>
            <w:vMerge w:val="restart"/>
            <w:tcMar>
              <w:left w:w="28" w:type="dxa"/>
              <w:right w:w="28" w:type="dxa"/>
            </w:tcMar>
            <w:vAlign w:val="center"/>
          </w:tcPr>
          <w:p w:rsidR="003117C1" w:rsidRDefault="003117C1">
            <w:pPr>
              <w:rPr>
                <w:color w:val="000000"/>
                <w:sz w:val="22"/>
                <w:szCs w:val="22"/>
              </w:rPr>
            </w:pPr>
            <w:r>
              <w:rPr>
                <w:color w:val="000000"/>
                <w:sz w:val="22"/>
                <w:szCs w:val="22"/>
              </w:rPr>
              <w:t>Улучшение условий проживания населения, повышение инвестиционной привлекательности , снижение аварийности автотранспорта, сокращение объёмов загрязнения окружающей среды.</w:t>
            </w:r>
          </w:p>
        </w:tc>
      </w:tr>
      <w:tr w:rsidR="00F908CF" w:rsidTr="005E7538">
        <w:trPr>
          <w:trHeight w:val="1285"/>
          <w:jc w:val="center"/>
        </w:trPr>
        <w:tc>
          <w:tcPr>
            <w:tcW w:w="291" w:type="pct"/>
            <w:vMerge/>
            <w:tcMar>
              <w:left w:w="28" w:type="dxa"/>
              <w:right w:w="28" w:type="dxa"/>
            </w:tcMar>
            <w:vAlign w:val="center"/>
          </w:tcPr>
          <w:p w:rsidR="00F908CF" w:rsidRDefault="00F908CF">
            <w:pPr>
              <w:jc w:val="center"/>
              <w:rPr>
                <w:color w:val="000000"/>
                <w:sz w:val="22"/>
                <w:szCs w:val="22"/>
              </w:rPr>
            </w:pPr>
          </w:p>
        </w:tc>
        <w:tc>
          <w:tcPr>
            <w:tcW w:w="1433" w:type="pct"/>
            <w:vMerge/>
            <w:tcMar>
              <w:left w:w="28" w:type="dxa"/>
              <w:right w:w="28" w:type="dxa"/>
            </w:tcMar>
            <w:vAlign w:val="center"/>
          </w:tcPr>
          <w:p w:rsidR="00F908CF" w:rsidRDefault="00F908CF">
            <w:pPr>
              <w:rPr>
                <w:color w:val="000000"/>
                <w:sz w:val="22"/>
                <w:szCs w:val="22"/>
              </w:rPr>
            </w:pPr>
          </w:p>
        </w:tc>
        <w:tc>
          <w:tcPr>
            <w:tcW w:w="1355" w:type="pct"/>
            <w:tcMar>
              <w:left w:w="28" w:type="dxa"/>
              <w:right w:w="28" w:type="dxa"/>
            </w:tcMar>
            <w:vAlign w:val="center"/>
          </w:tcPr>
          <w:p w:rsidR="00F908CF" w:rsidRDefault="00F908CF" w:rsidP="00A86770">
            <w:pPr>
              <w:rPr>
                <w:color w:val="000000"/>
                <w:sz w:val="22"/>
                <w:szCs w:val="22"/>
              </w:rPr>
            </w:pPr>
            <w:r>
              <w:rPr>
                <w:color w:val="000000"/>
                <w:sz w:val="22"/>
                <w:szCs w:val="22"/>
              </w:rPr>
              <w:t>Улицы и дороги местного значения</w:t>
            </w:r>
          </w:p>
        </w:tc>
        <w:tc>
          <w:tcPr>
            <w:tcW w:w="1921" w:type="pct"/>
            <w:vMerge/>
            <w:tcMar>
              <w:left w:w="28" w:type="dxa"/>
              <w:right w:w="28" w:type="dxa"/>
            </w:tcMar>
            <w:vAlign w:val="center"/>
          </w:tcPr>
          <w:p w:rsidR="00F908CF" w:rsidRDefault="00F908CF">
            <w:pPr>
              <w:rPr>
                <w:color w:val="000000"/>
                <w:sz w:val="22"/>
                <w:szCs w:val="22"/>
              </w:rPr>
            </w:pPr>
          </w:p>
        </w:tc>
      </w:tr>
      <w:tr w:rsidR="00DA70D9">
        <w:trPr>
          <w:trHeight w:val="20"/>
          <w:jc w:val="center"/>
        </w:trPr>
        <w:tc>
          <w:tcPr>
            <w:tcW w:w="291" w:type="pct"/>
            <w:tcMar>
              <w:left w:w="28" w:type="dxa"/>
              <w:right w:w="28" w:type="dxa"/>
            </w:tcMar>
            <w:vAlign w:val="center"/>
          </w:tcPr>
          <w:p w:rsidR="00DA70D9" w:rsidRDefault="00E92028">
            <w:pPr>
              <w:jc w:val="center"/>
              <w:rPr>
                <w:color w:val="000000"/>
                <w:sz w:val="22"/>
                <w:szCs w:val="22"/>
              </w:rPr>
            </w:pPr>
            <w:r>
              <w:rPr>
                <w:color w:val="000000"/>
                <w:sz w:val="22"/>
                <w:szCs w:val="22"/>
              </w:rPr>
              <w:t>3</w:t>
            </w:r>
            <w:r w:rsidR="005F540A">
              <w:rPr>
                <w:color w:val="000000"/>
                <w:sz w:val="22"/>
                <w:szCs w:val="22"/>
              </w:rPr>
              <w:t>.</w:t>
            </w:r>
          </w:p>
        </w:tc>
        <w:tc>
          <w:tcPr>
            <w:tcW w:w="1433" w:type="pct"/>
            <w:tcMar>
              <w:left w:w="28" w:type="dxa"/>
              <w:right w:w="28" w:type="dxa"/>
            </w:tcMar>
            <w:vAlign w:val="center"/>
          </w:tcPr>
          <w:p w:rsidR="00DA70D9" w:rsidRDefault="0035628C">
            <w:pPr>
              <w:rPr>
                <w:color w:val="000000"/>
                <w:sz w:val="22"/>
                <w:szCs w:val="22"/>
              </w:rPr>
            </w:pPr>
            <w:r>
              <w:rPr>
                <w:color w:val="000000"/>
                <w:sz w:val="22"/>
                <w:szCs w:val="22"/>
              </w:rPr>
              <w:t>В области физической культуры и массового спорта</w:t>
            </w:r>
          </w:p>
        </w:tc>
        <w:tc>
          <w:tcPr>
            <w:tcW w:w="1355" w:type="pct"/>
            <w:tcMar>
              <w:left w:w="28" w:type="dxa"/>
              <w:right w:w="28" w:type="dxa"/>
            </w:tcMar>
            <w:vAlign w:val="center"/>
          </w:tcPr>
          <w:p w:rsidR="00DA70D9" w:rsidRDefault="0035628C">
            <w:pPr>
              <w:rPr>
                <w:color w:val="000000"/>
                <w:sz w:val="22"/>
                <w:szCs w:val="22"/>
              </w:rPr>
            </w:pPr>
            <w:r>
              <w:rPr>
                <w:color w:val="000000"/>
                <w:sz w:val="22"/>
                <w:szCs w:val="22"/>
              </w:rPr>
              <w:t>Спортивные сооружения, предназначенные для организации и проведения, официальных физкультурно-оздоровительных и спортивн</w:t>
            </w:r>
            <w:r w:rsidR="00CC6B89">
              <w:rPr>
                <w:color w:val="000000"/>
                <w:sz w:val="22"/>
                <w:szCs w:val="22"/>
              </w:rPr>
              <w:t>ых мероприятий сельского поселения</w:t>
            </w:r>
          </w:p>
        </w:tc>
        <w:tc>
          <w:tcPr>
            <w:tcW w:w="1921" w:type="pct"/>
            <w:tcMar>
              <w:left w:w="28" w:type="dxa"/>
              <w:right w:w="28" w:type="dxa"/>
            </w:tcMar>
            <w:vAlign w:val="center"/>
          </w:tcPr>
          <w:p w:rsidR="00DA70D9" w:rsidRDefault="000C73DC">
            <w:pPr>
              <w:rPr>
                <w:color w:val="000000"/>
                <w:sz w:val="22"/>
                <w:szCs w:val="22"/>
              </w:rPr>
            </w:pPr>
            <w:r>
              <w:rPr>
                <w:color w:val="000000"/>
                <w:sz w:val="22"/>
                <w:szCs w:val="22"/>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w:t>
            </w:r>
          </w:p>
        </w:tc>
      </w:tr>
      <w:tr w:rsidR="00DA70D9">
        <w:trPr>
          <w:trHeight w:val="20"/>
          <w:jc w:val="center"/>
        </w:trPr>
        <w:tc>
          <w:tcPr>
            <w:tcW w:w="291" w:type="pct"/>
            <w:vMerge w:val="restart"/>
            <w:tcMar>
              <w:left w:w="28" w:type="dxa"/>
              <w:right w:w="28" w:type="dxa"/>
            </w:tcMar>
            <w:vAlign w:val="center"/>
          </w:tcPr>
          <w:p w:rsidR="00DA70D9" w:rsidRDefault="00A27986">
            <w:pPr>
              <w:jc w:val="center"/>
              <w:rPr>
                <w:color w:val="000000"/>
                <w:sz w:val="22"/>
                <w:szCs w:val="22"/>
              </w:rPr>
            </w:pPr>
            <w:r>
              <w:rPr>
                <w:color w:val="000000"/>
                <w:sz w:val="22"/>
                <w:szCs w:val="22"/>
              </w:rPr>
              <w:t>4</w:t>
            </w:r>
            <w:r w:rsidR="005F540A">
              <w:rPr>
                <w:color w:val="000000"/>
                <w:sz w:val="22"/>
                <w:szCs w:val="22"/>
              </w:rPr>
              <w:t>.</w:t>
            </w:r>
          </w:p>
        </w:tc>
        <w:tc>
          <w:tcPr>
            <w:tcW w:w="1433" w:type="pct"/>
            <w:vMerge w:val="restart"/>
            <w:tcMar>
              <w:left w:w="28" w:type="dxa"/>
              <w:right w:w="28" w:type="dxa"/>
            </w:tcMar>
            <w:vAlign w:val="center"/>
          </w:tcPr>
          <w:p w:rsidR="00DA70D9" w:rsidRDefault="005F540A">
            <w:pPr>
              <w:rPr>
                <w:color w:val="000000"/>
                <w:sz w:val="22"/>
                <w:szCs w:val="22"/>
              </w:rPr>
            </w:pPr>
            <w:r>
              <w:rPr>
                <w:color w:val="000000"/>
                <w:sz w:val="22"/>
                <w:szCs w:val="22"/>
              </w:rPr>
              <w:t>В области образования</w:t>
            </w:r>
          </w:p>
        </w:tc>
        <w:tc>
          <w:tcPr>
            <w:tcW w:w="1355" w:type="pct"/>
            <w:tcMar>
              <w:left w:w="28" w:type="dxa"/>
              <w:right w:w="28" w:type="dxa"/>
            </w:tcMar>
            <w:vAlign w:val="center"/>
          </w:tcPr>
          <w:p w:rsidR="00DA70D9" w:rsidRDefault="005F540A">
            <w:pPr>
              <w:rPr>
                <w:color w:val="000000"/>
                <w:sz w:val="22"/>
                <w:szCs w:val="22"/>
              </w:rPr>
            </w:pPr>
            <w:r>
              <w:rPr>
                <w:color w:val="000000"/>
                <w:sz w:val="22"/>
                <w:szCs w:val="22"/>
              </w:rPr>
              <w:t>Дошкольные общеобразовательные организации</w:t>
            </w:r>
          </w:p>
        </w:tc>
        <w:tc>
          <w:tcPr>
            <w:tcW w:w="1921" w:type="pct"/>
            <w:vMerge w:val="restart"/>
            <w:tcMar>
              <w:left w:w="28" w:type="dxa"/>
              <w:right w:w="28" w:type="dxa"/>
            </w:tcMar>
            <w:vAlign w:val="center"/>
          </w:tcPr>
          <w:p w:rsidR="00DA70D9" w:rsidRDefault="005F540A" w:rsidP="009B569F">
            <w:pPr>
              <w:rPr>
                <w:color w:val="000000"/>
                <w:sz w:val="22"/>
                <w:szCs w:val="22"/>
              </w:rPr>
            </w:pPr>
            <w:r>
              <w:rPr>
                <w:color w:val="000000"/>
                <w:sz w:val="22"/>
                <w:szCs w:val="22"/>
              </w:rPr>
              <w:t xml:space="preserve">Повышение доступности и качества услуг учреждений образования. Привлечение и закрепление на территории молодого населения. </w:t>
            </w:r>
          </w:p>
        </w:tc>
      </w:tr>
      <w:tr w:rsidR="00195ED9" w:rsidTr="00195ED9">
        <w:trPr>
          <w:jc w:val="center"/>
        </w:trPr>
        <w:tc>
          <w:tcPr>
            <w:tcW w:w="291" w:type="pct"/>
            <w:vMerge/>
            <w:tcMar>
              <w:left w:w="28" w:type="dxa"/>
              <w:right w:w="28" w:type="dxa"/>
            </w:tcMar>
            <w:vAlign w:val="center"/>
          </w:tcPr>
          <w:p w:rsidR="00195ED9" w:rsidRDefault="00195ED9">
            <w:pPr>
              <w:jc w:val="center"/>
              <w:rPr>
                <w:color w:val="000000"/>
                <w:sz w:val="22"/>
                <w:szCs w:val="22"/>
              </w:rPr>
            </w:pPr>
          </w:p>
        </w:tc>
        <w:tc>
          <w:tcPr>
            <w:tcW w:w="1433" w:type="pct"/>
            <w:vMerge/>
            <w:tcMar>
              <w:left w:w="28" w:type="dxa"/>
              <w:right w:w="28" w:type="dxa"/>
            </w:tcMar>
            <w:vAlign w:val="center"/>
          </w:tcPr>
          <w:p w:rsidR="00195ED9" w:rsidRDefault="00195ED9">
            <w:pPr>
              <w:rPr>
                <w:color w:val="000000"/>
                <w:sz w:val="22"/>
                <w:szCs w:val="22"/>
              </w:rPr>
            </w:pPr>
          </w:p>
        </w:tc>
        <w:tc>
          <w:tcPr>
            <w:tcW w:w="1355" w:type="pct"/>
            <w:tcMar>
              <w:left w:w="28" w:type="dxa"/>
              <w:right w:w="28" w:type="dxa"/>
            </w:tcMar>
            <w:vAlign w:val="center"/>
          </w:tcPr>
          <w:p w:rsidR="00195ED9" w:rsidRDefault="00195ED9" w:rsidP="005E7538">
            <w:pPr>
              <w:rPr>
                <w:color w:val="000000"/>
                <w:sz w:val="22"/>
                <w:szCs w:val="22"/>
              </w:rPr>
            </w:pPr>
            <w:r>
              <w:rPr>
                <w:color w:val="000000"/>
                <w:sz w:val="22"/>
                <w:szCs w:val="22"/>
              </w:rPr>
              <w:t>Общеобразовательные организации</w:t>
            </w:r>
          </w:p>
        </w:tc>
        <w:tc>
          <w:tcPr>
            <w:tcW w:w="1921" w:type="pct"/>
            <w:vMerge/>
            <w:tcMar>
              <w:left w:w="28" w:type="dxa"/>
              <w:right w:w="28" w:type="dxa"/>
            </w:tcMar>
            <w:vAlign w:val="center"/>
          </w:tcPr>
          <w:p w:rsidR="00195ED9" w:rsidRDefault="00195ED9">
            <w:pPr>
              <w:rPr>
                <w:color w:val="000000"/>
                <w:sz w:val="22"/>
                <w:szCs w:val="22"/>
              </w:rPr>
            </w:pPr>
          </w:p>
        </w:tc>
      </w:tr>
    </w:tbl>
    <w:p w:rsidR="00152D18" w:rsidRPr="00B05AA9" w:rsidRDefault="00A57437" w:rsidP="00152D18">
      <w:pPr>
        <w:spacing w:before="120"/>
        <w:ind w:firstLine="709"/>
        <w:rPr>
          <w:color w:val="000000" w:themeColor="text1"/>
          <w:sz w:val="28"/>
          <w:szCs w:val="28"/>
        </w:rPr>
      </w:pPr>
      <w:r w:rsidRPr="00A57437">
        <w:rPr>
          <w:color w:val="000000" w:themeColor="text1"/>
          <w:sz w:val="28"/>
          <w:szCs w:val="28"/>
        </w:rPr>
        <w:t>Проектные предложения по основным направлениям развития территории с учетом планируемых для размещения объектов местного значения поселения окажет положительное влияние на комплексное развитие территории, чем должна быть достигнута главная цель – повышение качества жизни и условий проживания населения на проектируемой территории.</w:t>
      </w:r>
    </w:p>
    <w:p w:rsidR="00DA70D9" w:rsidRDefault="005F540A" w:rsidP="00D63035">
      <w:pPr>
        <w:pStyle w:val="1"/>
      </w:pPr>
      <w:bookmarkStart w:id="180" w:name="_Toc176191468"/>
      <w:r>
        <w:lastRenderedPageBreak/>
        <w:t>ПЕРЕЧЕНЬ ОСНОВНЫХ ФАКТОРОВ РИСКА ВОЗНИКНОВЕНИЯ ЧРЕЗВЫЧАЙНЫХ СИТУАЦИЙ ПРИРОДНОГО И ТЕХНОГЕННОГО ХАРАКТЕРА</w:t>
      </w:r>
      <w:bookmarkEnd w:id="180"/>
    </w:p>
    <w:p w:rsidR="00DA70D9" w:rsidRDefault="000E5C1F" w:rsidP="00D63035">
      <w:pPr>
        <w:pStyle w:val="2"/>
      </w:pPr>
      <w:bookmarkStart w:id="181" w:name="_Toc176191469"/>
      <w:r>
        <w:t>Перечень</w:t>
      </w:r>
      <w:r w:rsidR="00A57437">
        <w:t xml:space="preserve"> и характеристика</w:t>
      </w:r>
      <w:r>
        <w:t xml:space="preserve"> </w:t>
      </w:r>
      <w:r w:rsidR="00F6717A">
        <w:t xml:space="preserve">основных факторов риска возникновения ЧС природного </w:t>
      </w:r>
      <w:r>
        <w:t>характера</w:t>
      </w:r>
      <w:bookmarkEnd w:id="181"/>
    </w:p>
    <w:p w:rsidR="00F6717A" w:rsidRPr="00F6717A" w:rsidRDefault="00F6717A" w:rsidP="00C93491">
      <w:pPr>
        <w:pStyle w:val="Main"/>
        <w:rPr>
          <w:b/>
        </w:rPr>
      </w:pPr>
      <w:r w:rsidRPr="00F6717A">
        <w:t>Значительную долю чрезвычайных ситуаций природного характера составляют ситуации, вызванные опасными геологическими и гидрологическими явлениями и процессами (паводки, подтопление-затопление), неблагоприятными метеорологическими явлениями (сильный ветер, оказывающий повышенную ветровую нагрузку; ливневые осадки, приводящие к затоплению и подтоплению территорий; метели со снежными заносами и значительной ветровой нагрузкой; град, оказывающий ударную динамическую нагрузку; сильные морозы, приводящие к температурным деформациям ограждающих конструкций, замораживанию и разрушению коммуникаций; грозы с электрическими разрядами и др.). Степень опасности природных процессов на территории поселения оценивается по категории «умеренно опасные», сложность природных условий – по категории «простые» в соответствии с СНиП 22-01-95 «Геофизика опасных природных воздействий».</w:t>
      </w:r>
    </w:p>
    <w:p w:rsidR="00F6717A" w:rsidRPr="00F6717A" w:rsidRDefault="00F6717A" w:rsidP="00C93491">
      <w:pPr>
        <w:pStyle w:val="Main"/>
        <w:rPr>
          <w:b/>
        </w:rPr>
      </w:pPr>
      <w:r w:rsidRPr="00F6717A">
        <w:rPr>
          <w:b/>
        </w:rPr>
        <w:tab/>
        <w:t xml:space="preserve">Сейсмические условия. </w:t>
      </w:r>
      <w:r w:rsidRPr="00F6717A">
        <w:t>Поселение расположено в зоне 3-4-балльной интенсивности сейсмических воздействий (шкала МSК-64) в зависимости от грунтовых и гидрогеологических условий. При строительстве многоэтажных объектов необходимо предусматривать осуществление антисейсмических мероприятий.</w:t>
      </w:r>
    </w:p>
    <w:p w:rsidR="00F6717A" w:rsidRPr="00F6717A" w:rsidRDefault="00F6717A" w:rsidP="00C93491">
      <w:pPr>
        <w:pStyle w:val="Main"/>
      </w:pPr>
      <w:r w:rsidRPr="00F6717A">
        <w:tab/>
      </w:r>
      <w:r w:rsidRPr="00F6717A">
        <w:rPr>
          <w:b/>
        </w:rPr>
        <w:t>Карстовые процессы</w:t>
      </w:r>
      <w:r w:rsidRPr="00F6717A">
        <w:t>. Проявляются преимущественно в западной части района, на участках развития карбонатных пород палеозоя (в частности известняков каменноугольного возраста). Мощность карстующихся пород достигает 150 м и более. Строительство на закарстованных территориях возможно после проведения специальных изысканий на карст. В целях предупреждения активизации карстовых процессов в результате антропогенного воздействия при строительстве и эксплуатации необходимо соблюдать требования СНиП 2.02.01-83* «Основания зданий и сооружений».</w:t>
      </w:r>
    </w:p>
    <w:p w:rsidR="00F6717A" w:rsidRPr="00F6717A" w:rsidRDefault="00F6717A" w:rsidP="00C93491">
      <w:pPr>
        <w:pStyle w:val="Main"/>
      </w:pPr>
      <w:r w:rsidRPr="00F6717A">
        <w:tab/>
      </w:r>
      <w:r w:rsidRPr="00F6717A">
        <w:rPr>
          <w:b/>
        </w:rPr>
        <w:t>Эрозионные процессы (овражная эрозия и подмыв берегов).</w:t>
      </w:r>
      <w:r w:rsidRPr="00F6717A">
        <w:t xml:space="preserve"> Проявляется на 0,2 % площади района, преимущественно в бортовых частях речных долин, где встречаются небольшие овраги и промоины. Подмыв берегов в период прохождения паводков проявляется в их обрушении и образовании обрывистых уступов от 3-5м до 18-20м (на отдельных участках в долине реки Течи). Подмыв берегов иногда сопровождается небольшими оползнями.</w:t>
      </w:r>
    </w:p>
    <w:p w:rsidR="00F6717A" w:rsidRPr="00F6717A" w:rsidRDefault="00F6717A" w:rsidP="00F6717A">
      <w:pPr>
        <w:suppressAutoHyphens/>
        <w:ind w:firstLine="709"/>
        <w:rPr>
          <w:b/>
          <w:sz w:val="28"/>
        </w:rPr>
      </w:pPr>
      <w:r w:rsidRPr="00F6717A">
        <w:rPr>
          <w:b/>
          <w:sz w:val="28"/>
        </w:rPr>
        <w:tab/>
        <w:t>Подтопление территории грунтовыми водами.</w:t>
      </w:r>
      <w:r w:rsidRPr="00F6717A">
        <w:rPr>
          <w:sz w:val="28"/>
        </w:rPr>
        <w:t xml:space="preserve"> По территориям, подверженным подтоплению, заболоченности высоким уровнем грунтовых вод в пределах населенных пунктов, необходимы: строительство дренажной системы, системы дождевой канализации, осушительной системы, вертикальная планировка поверхности, озеленение. </w:t>
      </w:r>
    </w:p>
    <w:p w:rsidR="00F6717A" w:rsidRPr="00F6717A" w:rsidRDefault="00F6717A" w:rsidP="00F6717A">
      <w:pPr>
        <w:suppressAutoHyphens/>
        <w:ind w:firstLine="709"/>
        <w:rPr>
          <w:b/>
          <w:sz w:val="28"/>
        </w:rPr>
      </w:pPr>
      <w:r w:rsidRPr="00F6717A">
        <w:rPr>
          <w:b/>
          <w:sz w:val="28"/>
        </w:rPr>
        <w:tab/>
        <w:t xml:space="preserve">Лесные пожары. </w:t>
      </w:r>
      <w:r w:rsidRPr="00F6717A">
        <w:rPr>
          <w:sz w:val="28"/>
        </w:rPr>
        <w:t xml:space="preserve">В весенне-летний период лесные пожары представляют опасность для населенных пунктов, расположенных смежно с лесными массивами. В засушливые годы велика вероятность верховых пожаров, со скоростью распространения до 100 км/ч. Охрана леса от пожаров – одна из первостепенных задач </w:t>
      </w:r>
      <w:r w:rsidRPr="00F6717A">
        <w:rPr>
          <w:sz w:val="28"/>
        </w:rPr>
        <w:lastRenderedPageBreak/>
        <w:t>органов лесного хозяйства, в связи с чем необходимо усиление материально-технической базы пожарно-химических станций. Кроме того, необходимо предусматривать устройство противопожарных полос до лесных массивов шириной: не менее 50 м – для застройки выше 2 этажей, не менее 15 м – для 1-2-эт. индивидуальной застройки.</w:t>
      </w:r>
    </w:p>
    <w:p w:rsidR="00F6717A" w:rsidRPr="00F6717A" w:rsidRDefault="00F6717A" w:rsidP="00F6717A">
      <w:pPr>
        <w:suppressAutoHyphens/>
        <w:ind w:firstLine="709"/>
        <w:rPr>
          <w:sz w:val="28"/>
        </w:rPr>
      </w:pPr>
      <w:r w:rsidRPr="00F6717A">
        <w:rPr>
          <w:b/>
          <w:sz w:val="28"/>
        </w:rPr>
        <w:tab/>
        <w:t>Метеорологические явления.</w:t>
      </w:r>
      <w:r w:rsidRPr="00F6717A">
        <w:rPr>
          <w:sz w:val="28"/>
        </w:rPr>
        <w:t xml:space="preserve"> На территории поселения возможны следующие метеорологические явления и процессы: ураганные ветры, снежные бураны, сильные осадки в виде дождя и мокрого снега, крупный град, заморозки и гололед.</w:t>
      </w:r>
    </w:p>
    <w:p w:rsidR="00F6717A" w:rsidRPr="00F6717A" w:rsidRDefault="00F6717A" w:rsidP="00F6717A">
      <w:pPr>
        <w:pStyle w:val="aff2"/>
        <w:jc w:val="both"/>
        <w:rPr>
          <w:rFonts w:ascii="Times New Roman" w:hAnsi="Times New Roman"/>
          <w:sz w:val="28"/>
        </w:rPr>
      </w:pPr>
      <w:r w:rsidRPr="00F6717A">
        <w:rPr>
          <w:rFonts w:ascii="Times New Roman" w:hAnsi="Times New Roman"/>
          <w:sz w:val="28"/>
        </w:rPr>
        <w:tab/>
        <w:t>Последствия данных явлений на экономику и окружающую среду:</w:t>
      </w:r>
    </w:p>
    <w:p w:rsidR="00F6717A" w:rsidRPr="00DA54D6" w:rsidRDefault="00F6717A" w:rsidP="006E62D2">
      <w:pPr>
        <w:pStyle w:val="a2"/>
        <w:rPr>
          <w:lang w:val="ru-RU"/>
        </w:rPr>
      </w:pPr>
      <w:r w:rsidRPr="00DA54D6">
        <w:rPr>
          <w:lang w:val="ru-RU"/>
        </w:rPr>
        <w:t>ураганный ветер – повреждение кровли жилых и производственных зданий;</w:t>
      </w:r>
    </w:p>
    <w:p w:rsidR="00F6717A" w:rsidRPr="00DA54D6" w:rsidRDefault="00F6717A" w:rsidP="006E62D2">
      <w:pPr>
        <w:pStyle w:val="a2"/>
        <w:rPr>
          <w:lang w:val="ru-RU"/>
        </w:rPr>
      </w:pPr>
      <w:r w:rsidRPr="00DA54D6">
        <w:rPr>
          <w:lang w:val="ru-RU"/>
        </w:rPr>
        <w:t>снежный буран – временная приостановка движения железнодорожного и автомобильного транспорта в границах муниципального района (нарушение условий жизнедеятельности населения на 6-12 часов);</w:t>
      </w:r>
    </w:p>
    <w:p w:rsidR="00F6717A" w:rsidRPr="00DA54D6" w:rsidRDefault="00F6717A" w:rsidP="006E62D2">
      <w:pPr>
        <w:pStyle w:val="a2"/>
        <w:rPr>
          <w:lang w:val="ru-RU"/>
        </w:rPr>
      </w:pPr>
      <w:r w:rsidRPr="00DA54D6">
        <w:rPr>
          <w:lang w:val="ru-RU"/>
        </w:rPr>
        <w:t>сильные осадки в виде дождя и мокрого снега – повреждение линий электропередач, нарушение условий жизнедеятельности населения на 6-8 часов;</w:t>
      </w:r>
    </w:p>
    <w:p w:rsidR="00DA70D9" w:rsidRPr="00DA54D6" w:rsidRDefault="00F6717A" w:rsidP="006E62D2">
      <w:pPr>
        <w:pStyle w:val="a2"/>
        <w:rPr>
          <w:lang w:val="ru-RU"/>
        </w:rPr>
      </w:pPr>
      <w:r w:rsidRPr="00DA54D6">
        <w:rPr>
          <w:lang w:val="ru-RU"/>
        </w:rPr>
        <w:t>заморозки возможны на пониженных территориях, что может привести к гибели овощных культур, плодово-ягодных деревьев и кустарников в садоводческих товариществах.</w:t>
      </w:r>
    </w:p>
    <w:p w:rsidR="00AB03F3" w:rsidRPr="00AB03F3" w:rsidRDefault="00AB03F3" w:rsidP="00D63035">
      <w:pPr>
        <w:pStyle w:val="2"/>
      </w:pPr>
      <w:bookmarkStart w:id="182" w:name="_Toc176191470"/>
      <w:r w:rsidRPr="00AB03F3">
        <w:t>Перечень</w:t>
      </w:r>
      <w:r w:rsidR="00F6717A">
        <w:t xml:space="preserve"> и характеристика основных</w:t>
      </w:r>
      <w:r w:rsidRPr="00AB03F3">
        <w:t xml:space="preserve"> </w:t>
      </w:r>
      <w:r w:rsidR="00F6717A">
        <w:t>факторов риска возникновения</w:t>
      </w:r>
      <w:r w:rsidRPr="00AB03F3">
        <w:t xml:space="preserve"> </w:t>
      </w:r>
      <w:r w:rsidR="00F6717A">
        <w:t>ЧС техногенного характера</w:t>
      </w:r>
      <w:bookmarkEnd w:id="182"/>
    </w:p>
    <w:p w:rsidR="00B90216" w:rsidRPr="00B90216" w:rsidRDefault="00B90216" w:rsidP="00B90216">
      <w:pPr>
        <w:pStyle w:val="aff0"/>
      </w:pPr>
      <w:r w:rsidRPr="00B90216">
        <w:t>Чрезвычайная ситуация техногенного характера (ГОСТ Р 22.0.05-2020) - обстановка на территории или акватории, сложившаяся в результате возникновения источника техногенной чрезвычайной ситуации, который может повлечь или повлек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90216" w:rsidRPr="00B90216" w:rsidRDefault="00B90216" w:rsidP="00B90216">
      <w:pPr>
        <w:pStyle w:val="aff0"/>
      </w:pPr>
      <w:r w:rsidRPr="00B90216">
        <w:t>Потенциально-опасный объект (ПОО) - объект, на котором расположены здания и сооружения повышенного уровня ответственности, либо объект, на котором возможно одновременное пребывание более 5 тыс. человек.</w:t>
      </w:r>
    </w:p>
    <w:p w:rsidR="00B90216" w:rsidRPr="00B90216" w:rsidRDefault="00B90216" w:rsidP="00B90216">
      <w:pPr>
        <w:pStyle w:val="aff0"/>
      </w:pPr>
      <w:r w:rsidRPr="00B90216">
        <w:t>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транспортных средств, нарушение производственного или транспортного процесса, нанесению ущерба окружающей среде. Крупная авария, как правило с человеческими жертвами, является катастрофой.</w:t>
      </w:r>
    </w:p>
    <w:p w:rsidR="00B90216" w:rsidRPr="00B90216" w:rsidRDefault="00B90216" w:rsidP="00B90216">
      <w:pPr>
        <w:pStyle w:val="aff0"/>
      </w:pPr>
      <w:r w:rsidRPr="00B90216">
        <w:t>Опасность техногенных чрезвычайных ситуаций для территории определяется наличием возможных источников техногенных ЧС.</w:t>
      </w:r>
    </w:p>
    <w:p w:rsidR="00B90216" w:rsidRDefault="00B90216" w:rsidP="0094313F">
      <w:pPr>
        <w:pStyle w:val="aff0"/>
      </w:pPr>
      <w:r>
        <w:t>На территории Кичигинского сельского поселения потенциально-опасных объектов нет.</w:t>
      </w:r>
    </w:p>
    <w:p w:rsidR="00F6717A" w:rsidRPr="00F6717A" w:rsidRDefault="00F6717A" w:rsidP="00F6717A">
      <w:pPr>
        <w:widowControl w:val="0"/>
        <w:suppressAutoHyphens/>
        <w:ind w:firstLine="709"/>
        <w:rPr>
          <w:rFonts w:eastAsia="Times New Roman"/>
          <w:kern w:val="0"/>
          <w:sz w:val="28"/>
          <w:szCs w:val="21"/>
          <w:lang w:eastAsia="ru-RU"/>
        </w:rPr>
      </w:pPr>
      <w:r w:rsidRPr="00F6717A">
        <w:rPr>
          <w:rFonts w:eastAsia="Times New Roman"/>
          <w:kern w:val="0"/>
          <w:sz w:val="28"/>
          <w:szCs w:val="21"/>
          <w:lang w:eastAsia="ru-RU"/>
        </w:rPr>
        <w:t xml:space="preserve">Развитие чрезвычайных ситуаций </w:t>
      </w:r>
      <w:r w:rsidR="0094313F">
        <w:rPr>
          <w:rFonts w:eastAsia="Times New Roman"/>
          <w:kern w:val="0"/>
          <w:sz w:val="28"/>
          <w:szCs w:val="21"/>
          <w:lang w:eastAsia="ru-RU"/>
        </w:rPr>
        <w:t xml:space="preserve">на территории сельского поселения </w:t>
      </w:r>
      <w:r w:rsidRPr="00F6717A">
        <w:rPr>
          <w:rFonts w:eastAsia="Times New Roman"/>
          <w:kern w:val="0"/>
          <w:sz w:val="28"/>
          <w:szCs w:val="21"/>
          <w:lang w:eastAsia="ru-RU"/>
        </w:rPr>
        <w:t>возможно в связи с:</w:t>
      </w:r>
    </w:p>
    <w:p w:rsidR="00F6717A" w:rsidRDefault="00E603A0" w:rsidP="00D75284">
      <w:pPr>
        <w:pStyle w:val="a2"/>
        <w:rPr>
          <w:lang w:val="ru-RU" w:eastAsia="ru-RU"/>
        </w:rPr>
      </w:pPr>
      <w:r>
        <w:rPr>
          <w:lang w:val="ru-RU" w:eastAsia="ru-RU"/>
        </w:rPr>
        <w:t>авариями на объектах жизнеобеспечения</w:t>
      </w:r>
      <w:r w:rsidR="00F6717A" w:rsidRPr="00DA54D6">
        <w:rPr>
          <w:lang w:val="ru-RU" w:eastAsia="ru-RU"/>
        </w:rPr>
        <w:t>;</w:t>
      </w:r>
    </w:p>
    <w:p w:rsidR="00E603A0" w:rsidRDefault="00E603A0" w:rsidP="00D75284">
      <w:pPr>
        <w:pStyle w:val="a2"/>
        <w:rPr>
          <w:lang w:val="ru-RU" w:eastAsia="ru-RU"/>
        </w:rPr>
      </w:pPr>
      <w:r>
        <w:rPr>
          <w:lang w:val="ru-RU" w:eastAsia="ru-RU"/>
        </w:rPr>
        <w:t>авариями на объектах жилищно-коммунального хозяйства</w:t>
      </w:r>
      <w:r w:rsidRPr="00E603A0">
        <w:rPr>
          <w:lang w:val="ru-RU" w:eastAsia="ru-RU"/>
        </w:rPr>
        <w:t>;</w:t>
      </w:r>
    </w:p>
    <w:p w:rsidR="00AB302A" w:rsidRPr="00DA54D6" w:rsidRDefault="00AB302A" w:rsidP="00D75284">
      <w:pPr>
        <w:pStyle w:val="a2"/>
        <w:rPr>
          <w:lang w:val="ru-RU" w:eastAsia="ru-RU"/>
        </w:rPr>
      </w:pPr>
      <w:r>
        <w:rPr>
          <w:lang w:val="ru-RU" w:eastAsia="ru-RU"/>
        </w:rPr>
        <w:t>авариями на транспорте.</w:t>
      </w:r>
    </w:p>
    <w:p w:rsidR="00E603A0" w:rsidRPr="00E603A0" w:rsidRDefault="00E603A0" w:rsidP="00E603A0">
      <w:pPr>
        <w:widowControl w:val="0"/>
        <w:suppressAutoHyphens/>
        <w:spacing w:before="120" w:after="120"/>
        <w:ind w:firstLine="709"/>
        <w:rPr>
          <w:rFonts w:eastAsia="Times New Roman"/>
          <w:b/>
          <w:kern w:val="0"/>
          <w:sz w:val="28"/>
          <w:szCs w:val="21"/>
          <w:lang w:eastAsia="ru-RU"/>
        </w:rPr>
      </w:pPr>
      <w:r w:rsidRPr="00E603A0">
        <w:rPr>
          <w:rFonts w:eastAsia="Times New Roman"/>
          <w:b/>
          <w:kern w:val="0"/>
          <w:sz w:val="28"/>
          <w:szCs w:val="21"/>
          <w:lang w:eastAsia="ru-RU"/>
        </w:rPr>
        <w:lastRenderedPageBreak/>
        <w:t>Аварии на объектах жизнеобеспечения</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Аварии на системах жизнеобеспечения - теплоснабжения, электроснабжения, водоснабжения, могут привести к изменению режимов работы предприятий и нарушению жизнедеятельности населения, проживающего на территории к росту социальной напряжённости.</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 xml:space="preserve">В плане возможных последствий из-за нарушения жизнеобеспечения населения наибольшую опасность, представляют аварии на: </w:t>
      </w:r>
    </w:p>
    <w:p w:rsidR="00F62754" w:rsidRPr="00F62754" w:rsidRDefault="00F62754" w:rsidP="00F62754">
      <w:pPr>
        <w:pStyle w:val="a2"/>
        <w:rPr>
          <w:lang w:eastAsia="zh-CN"/>
        </w:rPr>
      </w:pPr>
      <w:r w:rsidRPr="00F62754">
        <w:rPr>
          <w:lang w:eastAsia="zh-CN"/>
        </w:rPr>
        <w:t>водозаборных сооружениях;</w:t>
      </w:r>
    </w:p>
    <w:p w:rsidR="00F62754" w:rsidRPr="00F62754" w:rsidRDefault="00F62754" w:rsidP="00F62754">
      <w:pPr>
        <w:pStyle w:val="a2"/>
        <w:rPr>
          <w:lang w:eastAsia="zh-CN"/>
        </w:rPr>
      </w:pPr>
      <w:r w:rsidRPr="00F62754">
        <w:rPr>
          <w:lang w:eastAsia="zh-CN"/>
        </w:rPr>
        <w:t>котельных;</w:t>
      </w:r>
    </w:p>
    <w:p w:rsidR="00F62754" w:rsidRPr="00F62754" w:rsidRDefault="00F62754" w:rsidP="00F62754">
      <w:pPr>
        <w:pStyle w:val="a2"/>
        <w:rPr>
          <w:lang w:eastAsia="zh-CN"/>
        </w:rPr>
      </w:pPr>
      <w:r w:rsidRPr="00F62754">
        <w:rPr>
          <w:lang w:eastAsia="zh-CN"/>
        </w:rPr>
        <w:t xml:space="preserve">трансформаторных электрических подстанциях; </w:t>
      </w:r>
    </w:p>
    <w:p w:rsidR="00F62754" w:rsidRPr="00F62754" w:rsidRDefault="00F62754" w:rsidP="00F62754">
      <w:pPr>
        <w:pStyle w:val="a2"/>
        <w:rPr>
          <w:lang w:eastAsia="zh-CN"/>
        </w:rPr>
      </w:pPr>
      <w:r w:rsidRPr="00F62754">
        <w:rPr>
          <w:lang w:eastAsia="zh-CN"/>
        </w:rPr>
        <w:t>высоковольтных линиях электропередачи;</w:t>
      </w:r>
    </w:p>
    <w:p w:rsidR="00F62754" w:rsidRPr="00F62754" w:rsidRDefault="00F62754" w:rsidP="00F62754">
      <w:pPr>
        <w:pStyle w:val="a2"/>
        <w:spacing w:after="120"/>
        <w:rPr>
          <w:lang w:eastAsia="zh-CN"/>
        </w:rPr>
      </w:pPr>
      <w:r w:rsidRPr="00F62754">
        <w:rPr>
          <w:lang w:eastAsia="zh-CN"/>
        </w:rPr>
        <w:t>инженерных водонесущих коммуникациях.</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Возникновение чрезвычайных ситуаций на системах жизнеобеспечения населения связано в основном аномальными метеорологическими явлениями, общей изношенностью и выработкой проектного ресурса и недостаточной защищённостью значительной части технологического оборудования инженерных систем, невыполнением в полной мере мероприятий по планово-предупредительному ремонту оборудования из-за недофинансирования, общим снижением уровня технологической дисциплины на предприятиях.</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Количество аварийных ситуаций на коммунальных системах теплового и энергетического жизнеобеспечения возрастает в зимние месяцы, на электроэнергетических системах – в ноябре-феврале, на системах функционирования жилищно-коммунального хозяйства - с октября по май.</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 xml:space="preserve">Без теплоснабжения и водоснабжения в случае аварии может остаться часть жилого фонда, объекты культурно-бытового и социального обслуживания. </w:t>
      </w:r>
    </w:p>
    <w:p w:rsidR="00F62754" w:rsidRPr="00F62754" w:rsidRDefault="00F62754" w:rsidP="00F62754">
      <w:pPr>
        <w:widowControl w:val="0"/>
        <w:suppressAutoHyphens/>
        <w:ind w:firstLine="709"/>
        <w:rPr>
          <w:rFonts w:eastAsia="Times New Roman"/>
          <w:kern w:val="0"/>
          <w:sz w:val="28"/>
          <w:szCs w:val="21"/>
          <w:lang w:eastAsia="zh-CN"/>
        </w:rPr>
      </w:pPr>
      <w:r w:rsidRPr="00F62754">
        <w:rPr>
          <w:rFonts w:eastAsia="Times New Roman"/>
          <w:kern w:val="0"/>
          <w:sz w:val="28"/>
          <w:szCs w:val="21"/>
          <w:lang w:eastAsia="zh-CN"/>
        </w:rPr>
        <w:t>Генеральным планом предусматривается создание устойчивой системы жизнеобеспечения населения, для этого планируется выполнение ряда инженерно-технических мероприятий:</w:t>
      </w:r>
    </w:p>
    <w:p w:rsidR="00F62754" w:rsidRPr="004B12F7" w:rsidRDefault="00F62754" w:rsidP="00F62754">
      <w:pPr>
        <w:pStyle w:val="a2"/>
        <w:rPr>
          <w:lang w:val="ru-RU" w:eastAsia="zh-CN"/>
        </w:rPr>
      </w:pPr>
      <w:r w:rsidRPr="004B12F7">
        <w:rPr>
          <w:lang w:val="ru-RU" w:eastAsia="zh-CN"/>
        </w:rPr>
        <w:t>замена изношенных коммунально-энергетических сетей;</w:t>
      </w:r>
    </w:p>
    <w:p w:rsidR="00F62754" w:rsidRPr="00F62754" w:rsidRDefault="00F62754" w:rsidP="00F62754">
      <w:pPr>
        <w:pStyle w:val="a2"/>
        <w:rPr>
          <w:lang w:eastAsia="zh-CN"/>
        </w:rPr>
      </w:pPr>
      <w:r w:rsidRPr="00F62754">
        <w:rPr>
          <w:lang w:eastAsia="zh-CN"/>
        </w:rPr>
        <w:t>создание канализационных очистных сооружений;</w:t>
      </w:r>
    </w:p>
    <w:p w:rsidR="00F62754" w:rsidRPr="004B12F7" w:rsidRDefault="00F62754" w:rsidP="00F62754">
      <w:pPr>
        <w:pStyle w:val="a2"/>
        <w:rPr>
          <w:lang w:val="ru-RU" w:eastAsia="zh-CN"/>
        </w:rPr>
      </w:pPr>
      <w:r w:rsidRPr="004B12F7">
        <w:rPr>
          <w:lang w:val="ru-RU" w:eastAsia="zh-CN"/>
        </w:rPr>
        <w:t>организация сплошных ограждений зон строгого режима на водозаборных сооружениях;</w:t>
      </w:r>
    </w:p>
    <w:p w:rsidR="00F62754" w:rsidRPr="004B12F7" w:rsidRDefault="00F62754" w:rsidP="00F62754">
      <w:pPr>
        <w:pStyle w:val="a2"/>
        <w:rPr>
          <w:lang w:val="ru-RU" w:eastAsia="zh-CN"/>
        </w:rPr>
      </w:pPr>
      <w:r w:rsidRPr="004B12F7">
        <w:rPr>
          <w:lang w:val="ru-RU" w:eastAsia="zh-CN"/>
        </w:rPr>
        <w:t>реконструкция трансформаторных подстанций, находящихся в неудовлетворительном состоянии;</w:t>
      </w:r>
    </w:p>
    <w:p w:rsidR="00F62754" w:rsidRPr="00F62754" w:rsidRDefault="00F62754" w:rsidP="00F62754">
      <w:pPr>
        <w:pStyle w:val="a2"/>
        <w:rPr>
          <w:lang w:eastAsia="zh-CN"/>
        </w:rPr>
      </w:pPr>
      <w:r w:rsidRPr="00F62754">
        <w:rPr>
          <w:lang w:eastAsia="zh-CN"/>
        </w:rPr>
        <w:t>закольцовка электрораспределительных сетей 10 кВ;</w:t>
      </w:r>
    </w:p>
    <w:p w:rsidR="00F62754" w:rsidRPr="004B12F7" w:rsidRDefault="00F62754" w:rsidP="00F62754">
      <w:pPr>
        <w:pStyle w:val="a2"/>
        <w:rPr>
          <w:lang w:val="ru-RU" w:eastAsia="zh-CN"/>
        </w:rPr>
      </w:pPr>
      <w:r w:rsidRPr="004B12F7">
        <w:rPr>
          <w:lang w:val="ru-RU" w:eastAsia="zh-CN"/>
        </w:rPr>
        <w:t>создание на котельных противоаварийных систем для снижения риска возникновения аварийных ситуаций и защиты рабочего персонала;</w:t>
      </w:r>
    </w:p>
    <w:p w:rsidR="00F62754" w:rsidRPr="00F62754" w:rsidRDefault="00F62754" w:rsidP="00F62754">
      <w:pPr>
        <w:pStyle w:val="a2"/>
        <w:rPr>
          <w:lang w:val="ru-RU" w:eastAsia="zh-CN"/>
        </w:rPr>
      </w:pPr>
      <w:r w:rsidRPr="00F62754">
        <w:rPr>
          <w:lang w:val="ru-RU" w:eastAsia="zh-CN"/>
        </w:rPr>
        <w:t>на всех котельных необходима разработка паспорта безопасности опасного производственного объекта.</w:t>
      </w:r>
    </w:p>
    <w:p w:rsidR="00F62754" w:rsidRPr="00F62754" w:rsidRDefault="00F62754" w:rsidP="00F62754">
      <w:pPr>
        <w:widowControl w:val="0"/>
        <w:suppressAutoHyphens/>
        <w:spacing w:before="120" w:after="120"/>
        <w:ind w:firstLine="709"/>
        <w:rPr>
          <w:rFonts w:eastAsia="Times New Roman"/>
          <w:b/>
          <w:kern w:val="0"/>
          <w:sz w:val="28"/>
          <w:szCs w:val="21"/>
          <w:lang w:eastAsia="ru-RU"/>
        </w:rPr>
      </w:pPr>
      <w:r w:rsidRPr="00F62754">
        <w:rPr>
          <w:rFonts w:eastAsia="Times New Roman"/>
          <w:b/>
          <w:kern w:val="0"/>
          <w:sz w:val="28"/>
          <w:szCs w:val="21"/>
          <w:lang w:eastAsia="ru-RU"/>
        </w:rPr>
        <w:t>Аварии на объектах жилищно-коммунального хозяйства</w:t>
      </w:r>
    </w:p>
    <w:p w:rsidR="00641EDE" w:rsidRPr="00641EDE" w:rsidRDefault="00641EDE" w:rsidP="00641EDE">
      <w:pPr>
        <w:widowControl w:val="0"/>
        <w:suppressAutoHyphens/>
        <w:ind w:firstLine="709"/>
        <w:rPr>
          <w:rFonts w:eastAsia="Times New Roman"/>
          <w:kern w:val="0"/>
          <w:sz w:val="28"/>
          <w:szCs w:val="21"/>
          <w:lang w:eastAsia="ru-RU"/>
        </w:rPr>
      </w:pPr>
      <w:r w:rsidRPr="00641EDE">
        <w:rPr>
          <w:rFonts w:eastAsia="Times New Roman"/>
          <w:kern w:val="0"/>
          <w:sz w:val="28"/>
          <w:szCs w:val="21"/>
          <w:lang w:eastAsia="ru-RU"/>
        </w:rPr>
        <w:t>Пожары - наиболее вероятная опасность на территории населенных пунктов</w:t>
      </w:r>
      <w:r>
        <w:rPr>
          <w:rFonts w:eastAsia="Times New Roman"/>
          <w:kern w:val="0"/>
          <w:sz w:val="28"/>
          <w:szCs w:val="21"/>
          <w:lang w:eastAsia="ru-RU"/>
        </w:rPr>
        <w:t xml:space="preserve"> сельского поселения</w:t>
      </w:r>
      <w:r w:rsidRPr="00641EDE">
        <w:rPr>
          <w:rFonts w:eastAsia="Times New Roman"/>
          <w:kern w:val="0"/>
          <w:sz w:val="28"/>
          <w:szCs w:val="21"/>
          <w:lang w:eastAsia="ru-RU"/>
        </w:rPr>
        <w:t xml:space="preserve">, так как основная часть жилищного фонда на территории — это одно-двухэтажная застройка усадебного типа с индивидуальными источниками </w:t>
      </w:r>
      <w:r w:rsidRPr="00641EDE">
        <w:rPr>
          <w:rFonts w:eastAsia="Times New Roman"/>
          <w:kern w:val="0"/>
          <w:sz w:val="28"/>
          <w:szCs w:val="21"/>
          <w:lang w:eastAsia="ru-RU"/>
        </w:rPr>
        <w:lastRenderedPageBreak/>
        <w:t xml:space="preserve">теплоснабжения. Наиболее вероятны пожары в жилой застройке. Согласно статистическим данным на первом месте стоят пожары, возникающие от неисправности электротехнического оборудования и неосторожного обращения с огнем. </w:t>
      </w:r>
    </w:p>
    <w:p w:rsidR="00641EDE" w:rsidRPr="00641EDE" w:rsidRDefault="00641EDE" w:rsidP="00641EDE">
      <w:pPr>
        <w:widowControl w:val="0"/>
        <w:suppressAutoHyphens/>
        <w:ind w:firstLine="709"/>
        <w:rPr>
          <w:rFonts w:eastAsia="Times New Roman"/>
          <w:kern w:val="0"/>
          <w:sz w:val="28"/>
          <w:szCs w:val="21"/>
          <w:lang w:eastAsia="ru-RU"/>
        </w:rPr>
      </w:pPr>
      <w:r w:rsidRPr="00641EDE">
        <w:rPr>
          <w:rFonts w:eastAsia="Times New Roman"/>
          <w:kern w:val="0"/>
          <w:sz w:val="28"/>
          <w:szCs w:val="21"/>
          <w:lang w:eastAsia="ru-RU"/>
        </w:rPr>
        <w:t>Взрывы газа в жилом секторе связаны с бесконтрольным использованием населением газовых баллонов и утечками из систем газоснабжения, а также изношенностью газовых трубопроводов, бытовых приборов и оборудования. Разрушение (обрушение) зданий (сооружений) может произойти по следующим причинам:</w:t>
      </w:r>
    </w:p>
    <w:p w:rsidR="00641EDE" w:rsidRPr="00641EDE" w:rsidRDefault="00641EDE" w:rsidP="00641EDE">
      <w:pPr>
        <w:pStyle w:val="10"/>
      </w:pPr>
      <w:r w:rsidRPr="00641EDE">
        <w:t>обрушение старых (ветхих) домов;</w:t>
      </w:r>
    </w:p>
    <w:p w:rsidR="00641EDE" w:rsidRPr="00641EDE" w:rsidRDefault="00641EDE" w:rsidP="00641EDE">
      <w:pPr>
        <w:pStyle w:val="10"/>
      </w:pPr>
      <w:r w:rsidRPr="00641EDE">
        <w:t>при взрыве газа в газифицированных домах;</w:t>
      </w:r>
    </w:p>
    <w:p w:rsidR="00641EDE" w:rsidRPr="00641EDE" w:rsidRDefault="00641EDE" w:rsidP="00641EDE">
      <w:pPr>
        <w:pStyle w:val="10"/>
      </w:pPr>
      <w:r w:rsidRPr="00641EDE">
        <w:t>при минировании зданий;</w:t>
      </w:r>
    </w:p>
    <w:p w:rsidR="00641EDE" w:rsidRPr="00641EDE" w:rsidRDefault="00641EDE" w:rsidP="00746F28">
      <w:pPr>
        <w:pStyle w:val="10"/>
        <w:spacing w:after="120"/>
      </w:pPr>
      <w:r w:rsidRPr="00641EDE">
        <w:t>при самовозгорании и взрыве пожароопасной пыли.</w:t>
      </w:r>
    </w:p>
    <w:p w:rsidR="00641EDE" w:rsidRPr="00641EDE" w:rsidRDefault="00641EDE" w:rsidP="00746F28">
      <w:pPr>
        <w:widowControl w:val="0"/>
        <w:suppressAutoHyphens/>
        <w:ind w:firstLine="709"/>
        <w:rPr>
          <w:rFonts w:eastAsia="Times New Roman"/>
          <w:kern w:val="0"/>
          <w:sz w:val="28"/>
          <w:szCs w:val="21"/>
          <w:lang w:eastAsia="ru-RU"/>
        </w:rPr>
      </w:pPr>
      <w:r w:rsidRPr="00641EDE">
        <w:rPr>
          <w:rFonts w:eastAsia="Times New Roman"/>
          <w:kern w:val="0"/>
          <w:sz w:val="28"/>
          <w:szCs w:val="21"/>
          <w:lang w:eastAsia="ru-RU"/>
        </w:rPr>
        <w:t>При разрушении (взрыве) жилых зданий число жертв максимально в ночное время, административных - в дневное. В теплоэнергетике, так</w:t>
      </w:r>
      <w:r w:rsidR="00746F28">
        <w:rPr>
          <w:rFonts w:eastAsia="Times New Roman"/>
          <w:kern w:val="0"/>
          <w:sz w:val="28"/>
          <w:szCs w:val="21"/>
          <w:lang w:eastAsia="ru-RU"/>
        </w:rPr>
        <w:t xml:space="preserve"> как электростанции работают на </w:t>
      </w:r>
      <w:r w:rsidRPr="00641EDE">
        <w:rPr>
          <w:rFonts w:eastAsia="Times New Roman"/>
          <w:kern w:val="0"/>
          <w:sz w:val="28"/>
          <w:szCs w:val="21"/>
          <w:lang w:eastAsia="ru-RU"/>
        </w:rPr>
        <w:t>попутном и природном газе, а резервным топливом для них является мазут, могут возникнуть достаточно сложные аварии, связанные с пожарами и взрывами. Следствием таких аварий является большой материальный ущерб и социальные потери. Аварии на системах жизнеобеспечения населения в период устойчивых холодов ведут к разморозке систем теплоснабжения и водообеспечения. Ликвидация этих аварий требует больших материальных и финансовых затрат.</w:t>
      </w:r>
    </w:p>
    <w:p w:rsidR="00D924EE" w:rsidRPr="00F62754" w:rsidRDefault="00D924EE" w:rsidP="00D924EE">
      <w:pPr>
        <w:widowControl w:val="0"/>
        <w:suppressAutoHyphens/>
        <w:spacing w:before="120" w:after="120"/>
        <w:ind w:firstLine="709"/>
        <w:rPr>
          <w:rFonts w:eastAsia="Times New Roman"/>
          <w:b/>
          <w:kern w:val="0"/>
          <w:sz w:val="28"/>
          <w:szCs w:val="21"/>
          <w:lang w:eastAsia="ru-RU"/>
        </w:rPr>
      </w:pPr>
      <w:r w:rsidRPr="00F62754">
        <w:rPr>
          <w:rFonts w:eastAsia="Times New Roman"/>
          <w:b/>
          <w:kern w:val="0"/>
          <w:sz w:val="28"/>
          <w:szCs w:val="21"/>
          <w:lang w:eastAsia="ru-RU"/>
        </w:rPr>
        <w:t xml:space="preserve">Аварии на </w:t>
      </w:r>
      <w:r>
        <w:rPr>
          <w:rFonts w:eastAsia="Times New Roman"/>
          <w:b/>
          <w:kern w:val="0"/>
          <w:sz w:val="28"/>
          <w:szCs w:val="21"/>
          <w:lang w:eastAsia="ru-RU"/>
        </w:rPr>
        <w:t>транспорте</w:t>
      </w:r>
    </w:p>
    <w:p w:rsidR="00D924EE" w:rsidRPr="00D924EE" w:rsidRDefault="00D924EE" w:rsidP="00D924EE">
      <w:pPr>
        <w:pStyle w:val="aff0"/>
      </w:pPr>
      <w:r w:rsidRPr="00D924EE">
        <w:t xml:space="preserve">Основным источником возникновения техногенных ЧС на транспорте на территории </w:t>
      </w:r>
      <w:r>
        <w:t xml:space="preserve">Кичигинского сельского поселения </w:t>
      </w:r>
      <w:r w:rsidRPr="00D924EE">
        <w:t>является риск возникновения дорожно-транспортных происшествий с гибелью 5-ти и более человек.</w:t>
      </w:r>
    </w:p>
    <w:p w:rsidR="00D924EE" w:rsidRPr="00D924EE" w:rsidRDefault="00D924EE" w:rsidP="00FD6DE3">
      <w:pPr>
        <w:pStyle w:val="aff0"/>
        <w:rPr>
          <w:lang w:eastAsia="ru-RU"/>
        </w:rPr>
      </w:pPr>
      <w:r w:rsidRPr="00D924EE">
        <w:rPr>
          <w:lang w:eastAsia="ru-RU"/>
        </w:rPr>
        <w:t>Для своевременной и оперативной организации работ по предотвращению и ликвидации ЧС проводится мониторинг автотранспортных средств с применением приборов видеофиксации. Для обеспечения безопасности дорожного движения на автомобильных дорогах ежегодно производятся следующие виды работ: нанесение горизонтальной разметки, установка недостающих дорожных знаков и замена поврежденных, восстановление автобусных остановок с устройством заездных карманов.</w:t>
      </w:r>
    </w:p>
    <w:p w:rsidR="00D924EE" w:rsidRPr="00D924EE" w:rsidRDefault="00D924EE" w:rsidP="00FD6DE3">
      <w:pPr>
        <w:pStyle w:val="aff0"/>
        <w:rPr>
          <w:lang w:eastAsia="ru-RU"/>
        </w:rPr>
      </w:pPr>
      <w:r w:rsidRPr="00D924EE">
        <w:rPr>
          <w:lang w:eastAsia="ru-RU"/>
        </w:rPr>
        <w:t xml:space="preserve">На территории </w:t>
      </w:r>
      <w:r w:rsidR="00FD6DE3">
        <w:t xml:space="preserve">Кичигинского сельского поселения </w:t>
      </w:r>
      <w:r w:rsidRPr="00D924EE">
        <w:rPr>
          <w:lang w:eastAsia="ru-RU"/>
        </w:rPr>
        <w:t>существует возможность опасных происшествий при транспортировке опасных</w:t>
      </w:r>
      <w:r w:rsidR="00FD6DE3">
        <w:rPr>
          <w:lang w:eastAsia="ru-RU"/>
        </w:rPr>
        <w:t xml:space="preserve"> грузов (АХОВ, СУГ, ГСМ и др.) </w:t>
      </w:r>
      <w:r w:rsidRPr="00D924EE">
        <w:rPr>
          <w:lang w:eastAsia="ru-RU"/>
        </w:rPr>
        <w:t xml:space="preserve">на железнодорожном и автомобильном транспорте, которым перевозятся опасные вещества, используемые для нужд предприятий </w:t>
      </w:r>
      <w:r w:rsidR="00FD6DE3">
        <w:rPr>
          <w:lang w:eastAsia="ru-RU"/>
        </w:rPr>
        <w:t xml:space="preserve">сельского поселения </w:t>
      </w:r>
      <w:r w:rsidRPr="00D924EE">
        <w:rPr>
          <w:lang w:eastAsia="ru-RU"/>
        </w:rPr>
        <w:t xml:space="preserve">и за его пределами, так как по территории проходят крупные автомобильные </w:t>
      </w:r>
      <w:r w:rsidR="00FD6DE3">
        <w:rPr>
          <w:lang w:eastAsia="ru-RU"/>
        </w:rPr>
        <w:t>и железнодорожные магистрали.</w:t>
      </w:r>
    </w:p>
    <w:p w:rsidR="00D924EE" w:rsidRPr="00D924EE" w:rsidRDefault="00D924EE" w:rsidP="00FD6DE3">
      <w:pPr>
        <w:pStyle w:val="aff0"/>
        <w:rPr>
          <w:lang w:eastAsia="ru-RU"/>
        </w:rPr>
      </w:pPr>
      <w:r w:rsidRPr="00D924EE">
        <w:rPr>
          <w:lang w:eastAsia="ru-RU"/>
        </w:rPr>
        <w:t xml:space="preserve">Наиболее опасны аварии на транспорте с разливом (выбросом) АХОВ, которые возможны в случае транспортного происшествия при транзитных перевозках по территории </w:t>
      </w:r>
      <w:r w:rsidR="00FD6DE3" w:rsidRPr="00FD6DE3">
        <w:rPr>
          <w:lang w:eastAsia="ru-RU"/>
        </w:rPr>
        <w:t>сельского поселения</w:t>
      </w:r>
      <w:r w:rsidRPr="00FD6DE3">
        <w:rPr>
          <w:lang w:eastAsia="ru-RU"/>
        </w:rPr>
        <w:t>.</w:t>
      </w:r>
    </w:p>
    <w:p w:rsidR="00FD6DE3" w:rsidRDefault="00D924EE" w:rsidP="00FD6DE3">
      <w:pPr>
        <w:pStyle w:val="aff0"/>
        <w:rPr>
          <w:lang w:eastAsia="ru-RU"/>
        </w:rPr>
      </w:pPr>
      <w:r w:rsidRPr="00D924EE">
        <w:rPr>
          <w:lang w:eastAsia="ru-RU"/>
        </w:rPr>
        <w:t xml:space="preserve">В результате стихийных бедствий, аварий, технологических нарушений возможны: разрушения железнодорожного полотна, автодорог, сход пассажирских и товарных вагонов, столкновения грузового и пассажирского транспорта, протечки, </w:t>
      </w:r>
      <w:r w:rsidRPr="00D924EE">
        <w:rPr>
          <w:lang w:eastAsia="ru-RU"/>
        </w:rPr>
        <w:lastRenderedPageBreak/>
        <w:t>разлив, россыпь опасных грузов, возгорание опасных грузов. В результате чего могут быть человеческие жертвы, нанесен ущерб здоровью людей или окружающей природной среде, материальные потери, а также нарушены условия жизнедеятельности населения.</w:t>
      </w:r>
    </w:p>
    <w:p w:rsidR="00D924EE" w:rsidRPr="00FD6DE3" w:rsidRDefault="00D924EE" w:rsidP="00FD6DE3">
      <w:pPr>
        <w:pStyle w:val="aff0"/>
        <w:rPr>
          <w:lang w:eastAsia="ru-RU"/>
        </w:rPr>
      </w:pPr>
      <w:r w:rsidRPr="00FD6DE3">
        <w:rPr>
          <w:rStyle w:val="aff1"/>
          <w:lang w:eastAsia="ru-RU"/>
        </w:rPr>
        <w:t>Уязвимыми участками на железнодорожном транспорте являются железнодорожные станции, переезды и подъездные пути предприятий.</w:t>
      </w:r>
    </w:p>
    <w:p w:rsidR="00D924EE" w:rsidRPr="00D924EE" w:rsidRDefault="00D924EE" w:rsidP="00FD6DE3">
      <w:pPr>
        <w:pStyle w:val="aff0"/>
        <w:rPr>
          <w:lang w:eastAsia="ru-RU"/>
        </w:rPr>
      </w:pPr>
      <w:r w:rsidRPr="00D924EE">
        <w:rPr>
          <w:lang w:eastAsia="ru-RU"/>
        </w:rPr>
        <w:t>Транспортные происшествия на автодорогах наиболее вероятны в районах мостов, перекрестков, в местах пересечения транспортных магистралей с инженерными коммуникациями.</w:t>
      </w:r>
    </w:p>
    <w:p w:rsidR="00D924EE" w:rsidRPr="00D924EE" w:rsidRDefault="00D924EE" w:rsidP="00FD6DE3">
      <w:pPr>
        <w:pStyle w:val="aff0"/>
        <w:rPr>
          <w:lang w:eastAsia="ru-RU"/>
        </w:rPr>
      </w:pPr>
      <w:r w:rsidRPr="00D924EE">
        <w:rPr>
          <w:lang w:eastAsia="ru-RU"/>
        </w:rPr>
        <w:t xml:space="preserve">Участок заражения в случае опасного происшествия с участием опасных грузов, будет зависеть от направления и скорости приземного ветра, глубины распространения зараженного воздуха, количества (объема), вылившегося АХОВ или ГСМ. </w:t>
      </w:r>
    </w:p>
    <w:p w:rsidR="00D924EE" w:rsidRPr="00D924EE" w:rsidRDefault="00D924EE" w:rsidP="00FD6DE3">
      <w:pPr>
        <w:pStyle w:val="aff0"/>
        <w:rPr>
          <w:lang w:eastAsia="ru-RU"/>
        </w:rPr>
      </w:pPr>
      <w:r w:rsidRPr="00D924EE">
        <w:rPr>
          <w:lang w:eastAsia="ru-RU"/>
        </w:rPr>
        <w:t>При авариях поражающие факторы АХОВ могут оказать свое влияние на следующие территории:</w:t>
      </w:r>
    </w:p>
    <w:p w:rsidR="00D924EE" w:rsidRPr="004B12F7" w:rsidRDefault="00D924EE" w:rsidP="00FD6DE3">
      <w:pPr>
        <w:pStyle w:val="a2"/>
        <w:rPr>
          <w:lang w:val="ru-RU" w:eastAsia="ru-RU"/>
        </w:rPr>
      </w:pPr>
      <w:r w:rsidRPr="004B12F7">
        <w:rPr>
          <w:lang w:val="ru-RU" w:eastAsia="ru-RU"/>
        </w:rPr>
        <w:t>в радиусе 5 км при аварии на железной дороге пары хлора и аммиака;</w:t>
      </w:r>
    </w:p>
    <w:p w:rsidR="00D924EE" w:rsidRPr="004B12F7" w:rsidRDefault="00D924EE" w:rsidP="00FD6DE3">
      <w:pPr>
        <w:pStyle w:val="a2"/>
        <w:spacing w:after="120"/>
        <w:rPr>
          <w:lang w:val="ru-RU" w:eastAsia="ru-RU"/>
        </w:rPr>
      </w:pPr>
      <w:r w:rsidRPr="004B12F7">
        <w:rPr>
          <w:lang w:val="ru-RU" w:eastAsia="ru-RU"/>
        </w:rPr>
        <w:t>в радиусе 4 км при аварии на автомобильной дороге, пары хлора.</w:t>
      </w:r>
    </w:p>
    <w:p w:rsidR="00FD6DE3" w:rsidRDefault="00D924EE" w:rsidP="00FD6DE3">
      <w:pPr>
        <w:pStyle w:val="aff0"/>
      </w:pPr>
      <w:r w:rsidRPr="00D924EE">
        <w:t xml:space="preserve">При взрывных явлениях в аварийных ситуациях с участием таких опасных веществ как сжиженный углеводородный газ (СУГ) и ГСМ на железной и автомобильной дороге объекты экономики, технологическое оборудование, жилые дома могут попасть в соответствующие зоны разрушений. При этом отмечается, что чрезвычайные ситуации, связанные с перевозкой опасных грузов на территории </w:t>
      </w:r>
      <w:r w:rsidR="00FD6DE3">
        <w:t>Челябинской</w:t>
      </w:r>
      <w:r w:rsidRPr="00D924EE">
        <w:t xml:space="preserve"> области, маловероятны.</w:t>
      </w:r>
    </w:p>
    <w:p w:rsidR="00105466" w:rsidRDefault="00D924EE" w:rsidP="00105466">
      <w:pPr>
        <w:pStyle w:val="aff0"/>
        <w:rPr>
          <w:szCs w:val="21"/>
          <w:lang w:eastAsia="ru-RU"/>
        </w:rPr>
      </w:pPr>
      <w:r w:rsidRPr="00D924EE">
        <w:rPr>
          <w:szCs w:val="21"/>
          <w:lang w:eastAsia="ru-RU"/>
        </w:rPr>
        <w:t xml:space="preserve">К объектам, аварии на которых могут привести к образованию зон ЧС на территории </w:t>
      </w:r>
      <w:r w:rsidR="00FD6DE3" w:rsidRPr="00FD6DE3">
        <w:rPr>
          <w:lang w:eastAsia="ru-RU"/>
        </w:rPr>
        <w:t>сельского поселения</w:t>
      </w:r>
      <w:r w:rsidRPr="00D924EE">
        <w:rPr>
          <w:szCs w:val="21"/>
          <w:lang w:eastAsia="ru-RU"/>
        </w:rPr>
        <w:t>, относятся, так же, автозаправочные станции (АЗС), где хранятся, используются и транспортируются сжиженный углеводородный газ (СУГ) и горюче-смазочные материалы (ГСМ) при разливе (выбросе, взрыве) которых возможно образование зон разрушения и пожаров.</w:t>
      </w:r>
    </w:p>
    <w:p w:rsidR="00D924EE" w:rsidRPr="00105466" w:rsidRDefault="00D924EE" w:rsidP="00105466">
      <w:pPr>
        <w:pStyle w:val="aff0"/>
      </w:pPr>
      <w:r w:rsidRPr="00D924EE">
        <w:rPr>
          <w:szCs w:val="21"/>
          <w:lang w:eastAsia="ru-RU"/>
        </w:rPr>
        <w:t>Особенности конструкции и технологического процесса АЗС практически исключают выброс нефтепродуктов из емкостей хранения в окружающую среду, однако в процессе эксплуатации возможны локальные чрезвычайные ситуации, связанные с:</w:t>
      </w:r>
    </w:p>
    <w:p w:rsidR="00D924EE" w:rsidRPr="004B12F7" w:rsidRDefault="00D924EE" w:rsidP="00105466">
      <w:pPr>
        <w:pStyle w:val="a2"/>
        <w:rPr>
          <w:lang w:val="ru-RU" w:eastAsia="ru-RU"/>
        </w:rPr>
      </w:pPr>
      <w:r w:rsidRPr="004B12F7">
        <w:rPr>
          <w:lang w:val="ru-RU" w:eastAsia="ru-RU"/>
        </w:rPr>
        <w:t>переливом нефтепродукта в бензобак автомобиля из-за отказа автоматики;</w:t>
      </w:r>
    </w:p>
    <w:p w:rsidR="00D924EE" w:rsidRPr="004B12F7" w:rsidRDefault="00D924EE" w:rsidP="00105466">
      <w:pPr>
        <w:pStyle w:val="a2"/>
        <w:rPr>
          <w:lang w:val="ru-RU" w:eastAsia="ru-RU"/>
        </w:rPr>
      </w:pPr>
      <w:r w:rsidRPr="004B12F7">
        <w:rPr>
          <w:lang w:val="ru-RU" w:eastAsia="ru-RU"/>
        </w:rPr>
        <w:t>разъединением соединительных трубопроводов «автоцистерна-резервуар»;</w:t>
      </w:r>
    </w:p>
    <w:p w:rsidR="00D924EE" w:rsidRPr="004B12F7" w:rsidRDefault="00D924EE" w:rsidP="00105466">
      <w:pPr>
        <w:pStyle w:val="a2"/>
        <w:rPr>
          <w:lang w:val="ru-RU" w:eastAsia="ru-RU"/>
        </w:rPr>
      </w:pPr>
      <w:r w:rsidRPr="004B12F7">
        <w:rPr>
          <w:lang w:val="ru-RU" w:eastAsia="ru-RU"/>
        </w:rPr>
        <w:t>разгерметизацией цистерны в результате транспортной аварии;</w:t>
      </w:r>
    </w:p>
    <w:p w:rsidR="00D924EE" w:rsidRPr="004B12F7" w:rsidRDefault="00D924EE" w:rsidP="00105466">
      <w:pPr>
        <w:pStyle w:val="a2"/>
        <w:rPr>
          <w:lang w:val="ru-RU" w:eastAsia="ru-RU"/>
        </w:rPr>
      </w:pPr>
      <w:r w:rsidRPr="004B12F7">
        <w:rPr>
          <w:lang w:val="ru-RU" w:eastAsia="ru-RU"/>
        </w:rPr>
        <w:t>разгерметизацией сливной муфты при приеме нефтепродуктов из автоцистерны.</w:t>
      </w:r>
    </w:p>
    <w:p w:rsidR="00D924EE" w:rsidRDefault="00D924EE" w:rsidP="00105466">
      <w:pPr>
        <w:pStyle w:val="aff0"/>
        <w:rPr>
          <w:lang w:eastAsia="ru-RU"/>
        </w:rPr>
      </w:pPr>
      <w:r w:rsidRPr="00D924EE">
        <w:rPr>
          <w:lang w:eastAsia="ru-RU"/>
        </w:rPr>
        <w:t>Учитывая высокую повторяемость технологических процессов на АЗС, частота возникновения той или иной аварийной ситуации может достигать 5 в год, поэтому на всех автозаправочных станциях необходима разработка планов по предупреждению и ликвидации аварийных разливов нефти и нефтепродуктов, а также строгое соблюдение технологических регламентов.</w:t>
      </w:r>
    </w:p>
    <w:p w:rsidR="004B12F7" w:rsidRDefault="004B12F7" w:rsidP="004B12F7">
      <w:pPr>
        <w:pStyle w:val="2"/>
        <w:rPr>
          <w:lang w:eastAsia="ru-RU"/>
        </w:rPr>
      </w:pPr>
      <w:bookmarkStart w:id="183" w:name="_Toc176191471"/>
      <w:r>
        <w:rPr>
          <w:lang w:eastAsia="ru-RU"/>
        </w:rPr>
        <w:t>Чрезвычайные ситуации биолого-социального характера</w:t>
      </w:r>
      <w:bookmarkEnd w:id="183"/>
    </w:p>
    <w:p w:rsidR="004B12F7" w:rsidRDefault="004B12F7" w:rsidP="004B12F7">
      <w:pPr>
        <w:pStyle w:val="aff0"/>
      </w:pPr>
      <w:r w:rsidRPr="004B12F7">
        <w:lastRenderedPageBreak/>
        <w:t xml:space="preserve">Эпидемиологическая обстановка на территории </w:t>
      </w:r>
      <w:r>
        <w:t>Кичигинского сельского поселения</w:t>
      </w:r>
      <w:r w:rsidRPr="004B12F7">
        <w:t>, в целом, благополучна. Возможны вспышки болезни по ряду инфекций (дифтерия, туберкулез, вирусный гепатит, грипп, эпидемический паротит, дизентерия и другие остро-кишечные заболевания, коклюш, скарлатина, корь, ветряная оспа, краснуха, педикулез, венерические заболевания) в связи с ухудшением социально-экономических условий жизни населения, снижением иммунного статуса, неудовлетворительным хозяйственно-питьевым водоснабжением и низкой санитарной грамотностью населения.</w:t>
      </w:r>
    </w:p>
    <w:p w:rsidR="004B12F7" w:rsidRDefault="004B12F7" w:rsidP="004B12F7">
      <w:pPr>
        <w:pStyle w:val="aff0"/>
      </w:pPr>
      <w:r w:rsidRPr="004B12F7">
        <w:t xml:space="preserve">Ухудшение санитарно-гигиенических условий на территории </w:t>
      </w:r>
      <w:r w:rsidR="00200B1A">
        <w:t xml:space="preserve">сельского поселения </w:t>
      </w:r>
      <w:r w:rsidRPr="004B12F7">
        <w:t>может стать следствием чрезвычайных ситуаций техногенного и природного характера.</w:t>
      </w:r>
    </w:p>
    <w:p w:rsidR="004B12F7" w:rsidRPr="004B12F7" w:rsidRDefault="004B12F7" w:rsidP="004B12F7">
      <w:pPr>
        <w:pStyle w:val="aff0"/>
      </w:pPr>
      <w:r w:rsidRPr="004B12F7">
        <w:t>Наиболее вероятны чрезвычайные ситуации обусловленные:</w:t>
      </w:r>
    </w:p>
    <w:p w:rsidR="004B12F7" w:rsidRPr="00AB3E27" w:rsidRDefault="004B12F7" w:rsidP="004B12F7">
      <w:pPr>
        <w:pStyle w:val="a2"/>
        <w:rPr>
          <w:lang w:val="ru-RU"/>
        </w:rPr>
      </w:pPr>
      <w:r w:rsidRPr="00AB3E27">
        <w:rPr>
          <w:lang w:val="ru-RU"/>
        </w:rPr>
        <w:t>состоянием сетей канализации и канализационных очистных сооружений, а также нарушением санитарных правил сброса сточных вод, что может привести к возникновению неблагоприятной эпидемиологической обстановки, связанной с потреблением населением воды, не соответствующей санитарным нормам;</w:t>
      </w:r>
    </w:p>
    <w:p w:rsidR="004B12F7" w:rsidRPr="00AB3E27" w:rsidRDefault="004B12F7" w:rsidP="008912AD">
      <w:pPr>
        <w:pStyle w:val="a2"/>
        <w:spacing w:after="120"/>
        <w:rPr>
          <w:lang w:val="ru-RU"/>
        </w:rPr>
      </w:pPr>
      <w:r w:rsidRPr="00AB3E27">
        <w:rPr>
          <w:lang w:val="ru-RU"/>
        </w:rPr>
        <w:t>несанкционированными свалками мусора и отходов, возникающими, в основном, в летний сезон вокруг садоводческих, огороднических и дачных хозяйств, а также, вдоль автомобильных и железных дорог, свалки должны подлежать контролю и постепенной ликвидации.</w:t>
      </w:r>
    </w:p>
    <w:p w:rsidR="004B12F7" w:rsidRPr="004B12F7" w:rsidRDefault="008912AD" w:rsidP="004B12F7">
      <w:pPr>
        <w:pStyle w:val="aff0"/>
      </w:pPr>
      <w:r>
        <w:t>Кичигинское сельского поселение</w:t>
      </w:r>
      <w:r w:rsidRPr="004B12F7">
        <w:t xml:space="preserve"> </w:t>
      </w:r>
      <w:r>
        <w:t>благополуч</w:t>
      </w:r>
      <w:r w:rsidR="004B12F7" w:rsidRPr="004B12F7">
        <w:t>н</w:t>
      </w:r>
      <w:r>
        <w:t>о</w:t>
      </w:r>
      <w:r w:rsidR="004B12F7" w:rsidRPr="004B12F7">
        <w:t xml:space="preserve"> по острым инфекционным паразитарным заболеваниям сельскохозяйственных животных </w:t>
      </w:r>
      <w:r>
        <w:t>и птиц, в том числе благополучно</w:t>
      </w:r>
      <w:r w:rsidR="004B12F7" w:rsidRPr="004B12F7">
        <w:t xml:space="preserve"> по инфекционным заболеваниям растений.  При этом на территории существует вероятность возникновения эпизоотий, по таким заболеваниям как птичий грипп, африканской чумы свиней (АЧС), бруцеллез, туберкулез. Возможно заражение домашней птицы птичьим гриппом. Некоторые из возбудителей инфекционных заболеваний является общими для людей и животных, что увеличивает риск возникновения чрезвычайной ситуации.</w:t>
      </w:r>
    </w:p>
    <w:p w:rsidR="004B12F7" w:rsidRPr="004B12F7" w:rsidRDefault="004B12F7" w:rsidP="004B12F7">
      <w:pPr>
        <w:pStyle w:val="aff0"/>
      </w:pPr>
      <w:r w:rsidRPr="004B12F7">
        <w:t xml:space="preserve">Среди сельскохозяйственных животных могут возникать болезни от природных и привнесенных инфекций, чему способствует ухудшение эпизоотической ситуации в Российской Федерации, цикличность заразных, в том числе особо опасных болезней животных и занос возбудителей болезней животных на территорию </w:t>
      </w:r>
      <w:r w:rsidR="008912AD">
        <w:t>Челябинской</w:t>
      </w:r>
      <w:r w:rsidRPr="004B12F7">
        <w:t xml:space="preserve"> области.</w:t>
      </w:r>
    </w:p>
    <w:p w:rsidR="008912AD" w:rsidRDefault="004B12F7" w:rsidP="004B12F7">
      <w:pPr>
        <w:pStyle w:val="aff0"/>
      </w:pPr>
      <w:r w:rsidRPr="004B12F7">
        <w:t>Серьезную угрозу представляют эпидемические и эпизоотические вспышки вновь возникающих болезней, большинство которых характеризуется внезапностью возникновения, высокой смертностью, отсутствием методов диагностики и лечения, а также, значительным уровнем затрат на проведение противоэпидемических и противоэпизоотических мероприятий. В целях предупреждения и ликвидации медико-санитарных последствий чрезвычайных ситуаций санитарно-эпидемиологические учреждения и формирования проводят следующие основные мероприятия:</w:t>
      </w:r>
    </w:p>
    <w:p w:rsidR="008912AD" w:rsidRPr="00E7241A" w:rsidRDefault="008912AD" w:rsidP="008912AD">
      <w:pPr>
        <w:pStyle w:val="a2"/>
        <w:rPr>
          <w:lang w:val="ru-RU" w:eastAsia="zh-CN"/>
        </w:rPr>
      </w:pPr>
      <w:r w:rsidRPr="00E7241A">
        <w:rPr>
          <w:lang w:val="ru-RU" w:eastAsia="zh-CN"/>
        </w:rPr>
        <w:t xml:space="preserve">осуществляют контроль за санитарно-эпидемиологической обстановкой, организуют экспертизу пищевого сырья, продуктов питания, питьевой воды, внешней </w:t>
      </w:r>
      <w:r w:rsidRPr="00E7241A">
        <w:rPr>
          <w:lang w:val="ru-RU" w:eastAsia="zh-CN"/>
        </w:rPr>
        <w:lastRenderedPageBreak/>
        <w:t>среды па загрязненность радиоактивными веществами, отравляющими и химически опасными веществами, патогенными микроорганизмами;</w:t>
      </w:r>
    </w:p>
    <w:p w:rsidR="008912AD" w:rsidRPr="00D04AE3" w:rsidRDefault="008912AD" w:rsidP="008912AD">
      <w:pPr>
        <w:pStyle w:val="a2"/>
        <w:spacing w:after="120"/>
        <w:rPr>
          <w:lang w:val="ru-RU" w:eastAsia="zh-CN"/>
        </w:rPr>
      </w:pPr>
      <w:r w:rsidRPr="00D04AE3">
        <w:rPr>
          <w:lang w:val="ru-RU" w:eastAsia="zh-CN"/>
        </w:rPr>
        <w:t>взаимодействуют с ведомственными медико-санитарными службами по вопросам обеспечения помощи населению в очагах поражения.</w:t>
      </w:r>
    </w:p>
    <w:p w:rsidR="008912AD" w:rsidRPr="008912AD" w:rsidRDefault="008912AD" w:rsidP="008912AD">
      <w:pPr>
        <w:pStyle w:val="aff0"/>
      </w:pPr>
      <w:r w:rsidRPr="008912AD">
        <w:t>При возникновении инфекционных заболеваний людей и животных может потребоваться постоянный контроль качества продовольствия, пищевого сырья, воды и кормов, и проведения работ по их обеззараживанию, а также, проведение противоэпидемических, санитарно-гигиенических мероприятий и санитарно-просветительской работы. Не исключено установление границ зон карантина и обсервации.</w:t>
      </w:r>
    </w:p>
    <w:p w:rsidR="008912AD" w:rsidRPr="008912AD" w:rsidRDefault="008912AD" w:rsidP="008912AD">
      <w:pPr>
        <w:pStyle w:val="aff0"/>
      </w:pPr>
      <w:r w:rsidRPr="008912AD">
        <w:t>Основой профилактики является соблюдение санитарных правил и норм на объектах водоснабжения, объектах производства, хранения и реализации продуктов питания, на частных подворьях.</w:t>
      </w:r>
    </w:p>
    <w:p w:rsidR="008912AD" w:rsidRDefault="008912AD" w:rsidP="008912AD">
      <w:pPr>
        <w:pStyle w:val="aff0"/>
      </w:pPr>
      <w:r w:rsidRPr="008912AD">
        <w:t>Для санитарно-эпидемиологического благополучия необходимо проведение следующих превентивных мероприятий:</w:t>
      </w:r>
    </w:p>
    <w:p w:rsidR="008912AD" w:rsidRPr="00E7241A" w:rsidRDefault="008912AD" w:rsidP="008912AD">
      <w:pPr>
        <w:pStyle w:val="a2"/>
        <w:rPr>
          <w:lang w:val="ru-RU" w:eastAsia="zh-CN"/>
        </w:rPr>
      </w:pPr>
      <w:r w:rsidRPr="00E7241A">
        <w:rPr>
          <w:lang w:val="ru-RU" w:eastAsia="zh-CN"/>
        </w:rPr>
        <w:t>проведение информационной работы среди населения по вопросам возникновения и распространения инфекционных заболеваний, их видам и мерам профилактики;</w:t>
      </w:r>
    </w:p>
    <w:p w:rsidR="008912AD" w:rsidRPr="00E7241A" w:rsidRDefault="008912AD" w:rsidP="008912AD">
      <w:pPr>
        <w:pStyle w:val="a2"/>
        <w:rPr>
          <w:lang w:val="ru-RU" w:eastAsia="zh-CN"/>
        </w:rPr>
      </w:pPr>
      <w:r w:rsidRPr="00E7241A">
        <w:rPr>
          <w:lang w:val="ru-RU" w:eastAsia="zh-CN"/>
        </w:rPr>
        <w:t>проведение усиленного комплекса профилактических и диагностических мероприятий (диагностика и иммунизация населения);</w:t>
      </w:r>
    </w:p>
    <w:p w:rsidR="008912AD" w:rsidRPr="00E7241A" w:rsidRDefault="008912AD" w:rsidP="008912AD">
      <w:pPr>
        <w:pStyle w:val="a2"/>
        <w:rPr>
          <w:lang w:val="ru-RU" w:eastAsia="zh-CN"/>
        </w:rPr>
      </w:pPr>
      <w:r w:rsidRPr="00E7241A">
        <w:rPr>
          <w:lang w:val="ru-RU" w:eastAsia="zh-CN"/>
        </w:rPr>
        <w:t xml:space="preserve">усиление санитарного контроля качества пищевой продукции, реализуемой на территории </w:t>
      </w:r>
      <w:r w:rsidR="00200B1A">
        <w:rPr>
          <w:lang w:val="ru-RU" w:eastAsia="zh-CN"/>
        </w:rPr>
        <w:t xml:space="preserve">сельского поселения </w:t>
      </w:r>
      <w:r w:rsidRPr="00E7241A">
        <w:rPr>
          <w:lang w:val="ru-RU" w:eastAsia="zh-CN"/>
        </w:rPr>
        <w:t xml:space="preserve">в период проведения мероприятий с массовым скоплением людей; </w:t>
      </w:r>
    </w:p>
    <w:p w:rsidR="008912AD" w:rsidRPr="00E7241A" w:rsidRDefault="008912AD" w:rsidP="008912AD">
      <w:pPr>
        <w:pStyle w:val="a2"/>
        <w:rPr>
          <w:lang w:val="ru-RU" w:eastAsia="zh-CN"/>
        </w:rPr>
      </w:pPr>
      <w:r w:rsidRPr="00E7241A">
        <w:rPr>
          <w:lang w:val="ru-RU" w:eastAsia="zh-CN"/>
        </w:rPr>
        <w:t xml:space="preserve">продолжение работы по выявлению нарушений в санитарно-гигиеническом состоянии объектов пищевой промышленности. Особое внимание необходимо уделять пищеблокам детских дошкольных учреждений, учебных, лечебных заведений, местам общественного питания, состоянию водопроводных и канализационных сетей и сооружений; </w:t>
      </w:r>
    </w:p>
    <w:p w:rsidR="008912AD" w:rsidRPr="00E7241A" w:rsidRDefault="008912AD" w:rsidP="008912AD">
      <w:pPr>
        <w:pStyle w:val="a2"/>
        <w:spacing w:after="120"/>
        <w:rPr>
          <w:lang w:val="ru-RU" w:eastAsia="zh-CN"/>
        </w:rPr>
      </w:pPr>
      <w:r w:rsidRPr="00E7241A">
        <w:rPr>
          <w:lang w:val="ru-RU" w:eastAsia="zh-CN"/>
        </w:rPr>
        <w:t>проведение противоэпидемических карантинных мероприятий в дошкольных учебных заведениях, школах, среди работающего населения.</w:t>
      </w:r>
    </w:p>
    <w:p w:rsidR="008912AD" w:rsidRPr="008912AD" w:rsidRDefault="008912AD" w:rsidP="008912AD">
      <w:pPr>
        <w:pStyle w:val="aff0"/>
      </w:pPr>
      <w:r w:rsidRPr="008912AD">
        <w:t xml:space="preserve">Безопасность на водных объектах </w:t>
      </w:r>
      <w:r w:rsidR="00200B1A">
        <w:t>сельского поселения</w:t>
      </w:r>
      <w:r w:rsidRPr="008912AD">
        <w:t xml:space="preserve"> обеспечивается путем: </w:t>
      </w:r>
    </w:p>
    <w:p w:rsidR="008912AD" w:rsidRPr="00E7241A" w:rsidRDefault="008912AD" w:rsidP="008912AD">
      <w:pPr>
        <w:pStyle w:val="a2"/>
        <w:rPr>
          <w:lang w:val="ru-RU" w:eastAsia="zh-CN"/>
        </w:rPr>
      </w:pPr>
      <w:r w:rsidRPr="00E7241A">
        <w:rPr>
          <w:lang w:val="ru-RU" w:eastAsia="zh-CN"/>
        </w:rPr>
        <w:t>создания системы непрерывного наблюдения за гидрологической обстановкой на водоемах;</w:t>
      </w:r>
    </w:p>
    <w:p w:rsidR="008912AD" w:rsidRPr="00E7241A" w:rsidRDefault="008912AD" w:rsidP="008912AD">
      <w:pPr>
        <w:pStyle w:val="a2"/>
        <w:rPr>
          <w:lang w:val="ru-RU" w:eastAsia="zh-CN"/>
        </w:rPr>
      </w:pPr>
      <w:r w:rsidRPr="00E7241A">
        <w:rPr>
          <w:lang w:val="ru-RU" w:eastAsia="zh-CN"/>
        </w:rPr>
        <w:t xml:space="preserve">мониторинга санитарно-гигиенического состояния водоемов в период купания; </w:t>
      </w:r>
    </w:p>
    <w:p w:rsidR="008912AD" w:rsidRDefault="008912AD" w:rsidP="008912AD">
      <w:pPr>
        <w:pStyle w:val="a2"/>
        <w:rPr>
          <w:lang w:val="ru-RU" w:eastAsia="zh-CN"/>
        </w:rPr>
      </w:pPr>
      <w:r w:rsidRPr="00E7241A">
        <w:rPr>
          <w:lang w:val="ru-RU" w:eastAsia="zh-CN"/>
        </w:rPr>
        <w:t>устройства в местах массового отдыха населения на берегах водоемов спасательных станций, обустройство пляжей.</w:t>
      </w:r>
    </w:p>
    <w:p w:rsidR="001C3BA9" w:rsidRPr="001C3BA9" w:rsidRDefault="001C3BA9" w:rsidP="001C3BA9">
      <w:pPr>
        <w:pStyle w:val="2"/>
        <w:rPr>
          <w:lang w:eastAsia="zh-CN"/>
        </w:rPr>
      </w:pPr>
      <w:bookmarkStart w:id="184" w:name="_Toc176191472"/>
      <w:r w:rsidRPr="001C3BA9">
        <w:rPr>
          <w:lang w:eastAsia="zh-CN"/>
        </w:rPr>
        <w:t>Обеспечение пожарной безопасности территории</w:t>
      </w:r>
      <w:bookmarkEnd w:id="184"/>
    </w:p>
    <w:p w:rsidR="00AA1057" w:rsidRDefault="001C3BA9" w:rsidP="001C3BA9">
      <w:pPr>
        <w:pStyle w:val="aff0"/>
        <w:rPr>
          <w:lang w:eastAsia="zh-CN"/>
        </w:rPr>
      </w:pPr>
      <w:r w:rsidRPr="001C3BA9">
        <w:rPr>
          <w:lang w:eastAsia="zh-CN"/>
        </w:rPr>
        <w:t xml:space="preserve">Пожароопасная обстановка на территории </w:t>
      </w:r>
      <w:r w:rsidR="00200B1A">
        <w:rPr>
          <w:lang w:eastAsia="zh-CN"/>
        </w:rPr>
        <w:t>Кичигин</w:t>
      </w:r>
      <w:r w:rsidRPr="001C3BA9">
        <w:rPr>
          <w:lang w:eastAsia="zh-CN"/>
        </w:rPr>
        <w:t xml:space="preserve">ского </w:t>
      </w:r>
      <w:r w:rsidR="00200B1A">
        <w:rPr>
          <w:lang w:eastAsia="zh-CN"/>
        </w:rPr>
        <w:t>сельского поселения</w:t>
      </w:r>
      <w:r w:rsidRPr="001C3BA9">
        <w:rPr>
          <w:lang w:eastAsia="zh-CN"/>
        </w:rPr>
        <w:t xml:space="preserve"> обусловлена, угрозой промышленных и бытовых пожаров на предприятиях и объектах жилого сектора (в значительной степени усадебного типа), природных лесных пожаров.</w:t>
      </w:r>
    </w:p>
    <w:p w:rsidR="00F001D2" w:rsidRDefault="00F001D2" w:rsidP="00F001D2">
      <w:pPr>
        <w:pStyle w:val="aff0"/>
        <w:rPr>
          <w:lang w:eastAsia="zh-CN"/>
        </w:rPr>
      </w:pPr>
      <w:r>
        <w:rPr>
          <w:lang w:eastAsia="zh-CN"/>
        </w:rPr>
        <w:t xml:space="preserve">При пожаре безопасность людей обеспечивается своевременным оповещением </w:t>
      </w:r>
      <w:r>
        <w:rPr>
          <w:lang w:eastAsia="zh-CN"/>
        </w:rPr>
        <w:lastRenderedPageBreak/>
        <w:t>и беспрепятственной эвакуацией из опасных зон, спасением людей, оказавшихся в зоне задымления и повышенной температуры.</w:t>
      </w:r>
    </w:p>
    <w:p w:rsidR="00F001D2" w:rsidRDefault="00F001D2" w:rsidP="00F001D2">
      <w:pPr>
        <w:pStyle w:val="aff0"/>
        <w:rPr>
          <w:lang w:eastAsia="zh-CN"/>
        </w:rPr>
      </w:pPr>
      <w:r>
        <w:rPr>
          <w:lang w:eastAsia="zh-CN"/>
        </w:rPr>
        <w:t>Противопожарные мероприятия – это комплекс мер, являющихся неотъемлемой частью инженерно-технических мероприятий гражданской обороны, обеспечивающих устойчивость функционирования объектов экономики в военное время и в чрезвычайных ситуациях, безопасную жизнедеятельность человека (повышение защищенности населения сельского поселения от пожаров, сохранение жизни, здоровья и имущества граждан, юридических лиц).</w:t>
      </w:r>
    </w:p>
    <w:p w:rsidR="00F001D2" w:rsidRDefault="00F001D2" w:rsidP="00F001D2">
      <w:pPr>
        <w:pStyle w:val="aff0"/>
        <w:rPr>
          <w:lang w:eastAsia="zh-CN"/>
        </w:rPr>
      </w:pPr>
      <w:r>
        <w:rPr>
          <w:lang w:eastAsia="zh-CN"/>
        </w:rPr>
        <w:t xml:space="preserve">Обеспечение пожарной безопасности сельского поселения реализуется соответствующими органами государственной власти, органами местного самоуправления в соответствии с законодательством Российской Федерации. </w:t>
      </w:r>
    </w:p>
    <w:p w:rsidR="00F001D2" w:rsidRDefault="00F001D2" w:rsidP="00F001D2">
      <w:pPr>
        <w:pStyle w:val="aff0"/>
        <w:rPr>
          <w:lang w:eastAsia="zh-CN"/>
        </w:rPr>
      </w:pPr>
      <w:r>
        <w:rPr>
          <w:lang w:eastAsia="zh-CN"/>
        </w:rPr>
        <w:t>Основными направлениями по обеспечению пожарной безопасности на территории сельского поселения в рамках проекта являются:</w:t>
      </w:r>
    </w:p>
    <w:p w:rsidR="00A274DA" w:rsidRPr="003942F0" w:rsidRDefault="00A274DA" w:rsidP="003942F0">
      <w:pPr>
        <w:pStyle w:val="a1"/>
      </w:pPr>
      <w:r w:rsidRPr="003942F0">
        <w:t>обеспечение пожарной безопасности на объектах экономики;</w:t>
      </w:r>
    </w:p>
    <w:p w:rsidR="00A274DA" w:rsidRPr="00A274DA" w:rsidRDefault="00A274DA" w:rsidP="003942F0">
      <w:pPr>
        <w:pStyle w:val="a1"/>
        <w:rPr>
          <w:lang w:eastAsia="ru-RU"/>
        </w:rPr>
      </w:pPr>
      <w:r w:rsidRPr="00A274DA">
        <w:rPr>
          <w:lang w:eastAsia="ru-RU"/>
        </w:rPr>
        <w:t xml:space="preserve">обеспечение беспрепятственного прохода и проезда ко всем объектам защиты; размещение пожарных подъездов (пирсов) к источникам водоснабжения; </w:t>
      </w:r>
    </w:p>
    <w:p w:rsidR="00A274DA" w:rsidRPr="00A274DA" w:rsidRDefault="00A274DA" w:rsidP="003942F0">
      <w:pPr>
        <w:pStyle w:val="a1"/>
        <w:rPr>
          <w:lang w:eastAsia="ru-RU"/>
        </w:rPr>
      </w:pPr>
      <w:r w:rsidRPr="00A274DA">
        <w:rPr>
          <w:lang w:eastAsia="ru-RU"/>
        </w:rPr>
        <w:t>обеспечение водой участков округа, не имеющих источников водоснабжения для целей наружного пожаротушения;</w:t>
      </w:r>
    </w:p>
    <w:p w:rsidR="00A274DA" w:rsidRPr="00A274DA" w:rsidRDefault="00A274DA" w:rsidP="003942F0">
      <w:pPr>
        <w:pStyle w:val="a1"/>
        <w:rPr>
          <w:lang w:eastAsia="ru-RU"/>
        </w:rPr>
      </w:pPr>
      <w:r w:rsidRPr="00A274DA">
        <w:rPr>
          <w:lang w:eastAsia="ru-RU"/>
        </w:rPr>
        <w:t>обеспечение противопожарных расстояний между зданиями, сооружениями и лесничествами;</w:t>
      </w:r>
    </w:p>
    <w:p w:rsidR="00A274DA" w:rsidRPr="00A274DA" w:rsidRDefault="00A274DA" w:rsidP="003942F0">
      <w:pPr>
        <w:pStyle w:val="a1"/>
        <w:rPr>
          <w:lang w:eastAsia="ru-RU"/>
        </w:rPr>
      </w:pPr>
      <w:r w:rsidRPr="00A274DA">
        <w:rPr>
          <w:lang w:eastAsia="ru-RU"/>
        </w:rPr>
        <w:t>анализ мест дислокации пожарных депо, с учетом нормативного времени прибытия пожарных расчетов к месту пожара – 20 минут на территории сельских населенных пунктов;</w:t>
      </w:r>
    </w:p>
    <w:p w:rsidR="00A274DA" w:rsidRPr="00A274DA" w:rsidRDefault="00A274DA" w:rsidP="003942F0">
      <w:pPr>
        <w:pStyle w:val="a1"/>
        <w:rPr>
          <w:lang w:eastAsia="ru-RU"/>
        </w:rPr>
      </w:pPr>
      <w:r w:rsidRPr="00A274DA">
        <w:rPr>
          <w:lang w:eastAsia="ru-RU"/>
        </w:rPr>
        <w:t>постепенная ликвидация ветхого и аварийного жилого фонда,</w:t>
      </w:r>
    </w:p>
    <w:p w:rsidR="00A274DA" w:rsidRPr="00A274DA" w:rsidRDefault="00A274DA" w:rsidP="003942F0">
      <w:pPr>
        <w:pStyle w:val="a1"/>
        <w:rPr>
          <w:lang w:eastAsia="ru-RU"/>
        </w:rPr>
      </w:pPr>
      <w:r w:rsidRPr="00A274DA">
        <w:rPr>
          <w:lang w:eastAsia="ru-RU"/>
        </w:rPr>
        <w:t>обеспечение пожарной безопасности в лесах.</w:t>
      </w:r>
    </w:p>
    <w:p w:rsidR="00A274DA" w:rsidRDefault="00D171B3" w:rsidP="00D171B3">
      <w:pPr>
        <w:pStyle w:val="aff0"/>
        <w:rPr>
          <w:lang w:eastAsia="zh-CN"/>
        </w:rPr>
      </w:pPr>
      <w:r w:rsidRPr="00D171B3">
        <w:rPr>
          <w:lang w:eastAsia="zh-CN"/>
        </w:rPr>
        <w:t xml:space="preserve">Тушение пожаров и проведение аварийно-спасательных работ на территории </w:t>
      </w:r>
      <w:r>
        <w:rPr>
          <w:lang w:eastAsia="zh-CN"/>
        </w:rPr>
        <w:t>Кичигин</w:t>
      </w:r>
      <w:r w:rsidRPr="00D171B3">
        <w:rPr>
          <w:lang w:eastAsia="zh-CN"/>
        </w:rPr>
        <w:t xml:space="preserve">ского </w:t>
      </w:r>
      <w:r>
        <w:rPr>
          <w:lang w:eastAsia="zh-CN"/>
        </w:rPr>
        <w:t>сельского поселения</w:t>
      </w:r>
      <w:r w:rsidRPr="00D171B3">
        <w:rPr>
          <w:lang w:eastAsia="zh-CN"/>
        </w:rPr>
        <w:t xml:space="preserve"> осуществляется</w:t>
      </w:r>
      <w:r>
        <w:rPr>
          <w:lang w:eastAsia="zh-CN"/>
        </w:rPr>
        <w:t xml:space="preserve"> 33 ПСЧ 7ПСО ФПС ГПС ГУ МЧС России по Челябинской области (г. Южноуральск, ул. Спортивная, 17). Время прибытия первого пожарного спасательного подразделения не более 20 минут.</w:t>
      </w:r>
    </w:p>
    <w:p w:rsidR="00B231F0" w:rsidRDefault="00B231F0" w:rsidP="00B231F0">
      <w:pPr>
        <w:pStyle w:val="aff0"/>
        <w:rPr>
          <w:lang w:eastAsia="zh-CN"/>
        </w:rPr>
      </w:pPr>
      <w:r>
        <w:rPr>
          <w:lang w:eastAsia="zh-CN"/>
        </w:rPr>
        <w:t>На территории населенных пунктов, а также на территории организаций и садоводств, в границах муниципального образования, должны быть источники наружного противопожарного водоснабжения для тушения пожаров в зданиях и сооружениях.</w:t>
      </w:r>
    </w:p>
    <w:p w:rsidR="00B231F0" w:rsidRDefault="00B231F0" w:rsidP="00B231F0">
      <w:pPr>
        <w:pStyle w:val="aff0"/>
        <w:rPr>
          <w:lang w:eastAsia="zh-CN"/>
        </w:rPr>
      </w:pPr>
      <w:r>
        <w:rPr>
          <w:lang w:eastAsia="zh-CN"/>
        </w:rPr>
        <w:t>К источникам наружного противопожарного водоснабжения (п. 4.2 СП 8.13130.2020) на территории муниципального образования относятся:</w:t>
      </w:r>
    </w:p>
    <w:p w:rsidR="00B231F0" w:rsidRDefault="00B231F0" w:rsidP="003942F0">
      <w:pPr>
        <w:pStyle w:val="a1"/>
        <w:rPr>
          <w:lang w:eastAsia="zh-CN"/>
        </w:rPr>
      </w:pPr>
      <w:r>
        <w:rPr>
          <w:lang w:eastAsia="zh-CN"/>
        </w:rPr>
        <w:t>наружные водопроводные сети низкого или высокого давления;</w:t>
      </w:r>
    </w:p>
    <w:p w:rsidR="00B231F0" w:rsidRDefault="00B231F0" w:rsidP="003942F0">
      <w:pPr>
        <w:pStyle w:val="a1"/>
        <w:rPr>
          <w:lang w:eastAsia="zh-CN"/>
        </w:rPr>
      </w:pPr>
      <w:r>
        <w:rPr>
          <w:lang w:eastAsia="zh-CN"/>
        </w:rPr>
        <w:t>пожарные резервуары (или водоемы).</w:t>
      </w:r>
    </w:p>
    <w:p w:rsidR="00A274DA" w:rsidRDefault="00B231F0" w:rsidP="00D171B3">
      <w:pPr>
        <w:pStyle w:val="aff0"/>
        <w:rPr>
          <w:lang w:eastAsia="zh-CN"/>
        </w:rPr>
      </w:pPr>
      <w:r w:rsidRPr="00B231F0">
        <w:rPr>
          <w:lang w:eastAsia="zh-CN"/>
        </w:rPr>
        <w:t xml:space="preserve">Работы по тушению лесных пожаров и осуществлению мер пожарной безопасности на землях лесного фонда выполняются силами </w:t>
      </w:r>
      <w:r w:rsidR="00724748">
        <w:rPr>
          <w:lang w:eastAsia="zh-CN"/>
        </w:rPr>
        <w:t>Главного управления лесами Челябинской области</w:t>
      </w:r>
      <w:r w:rsidRPr="00B231F0">
        <w:rPr>
          <w:lang w:eastAsia="zh-CN"/>
        </w:rPr>
        <w:t>.</w:t>
      </w:r>
    </w:p>
    <w:p w:rsidR="00AB3E27" w:rsidRPr="00AB3E27" w:rsidRDefault="00AB3E27" w:rsidP="00AB3E27">
      <w:pPr>
        <w:pStyle w:val="aff0"/>
        <w:rPr>
          <w:b/>
          <w:i/>
          <w:lang w:eastAsia="zh-CN"/>
        </w:rPr>
      </w:pPr>
      <w:r w:rsidRPr="00AB3E27">
        <w:rPr>
          <w:b/>
          <w:i/>
          <w:lang w:eastAsia="zh-CN"/>
        </w:rPr>
        <w:t>Генеральным планом рекомендуется осуществить следующие мероприятия:</w:t>
      </w:r>
    </w:p>
    <w:p w:rsidR="00AB3E27" w:rsidRDefault="00AB3E27" w:rsidP="007D0958">
      <w:pPr>
        <w:pStyle w:val="a3"/>
        <w:numPr>
          <w:ilvl w:val="0"/>
          <w:numId w:val="53"/>
        </w:numPr>
      </w:pPr>
      <w:r>
        <w:t>строительство наружного противопожарного водопровода;</w:t>
      </w:r>
    </w:p>
    <w:p w:rsidR="00AB3E27" w:rsidRDefault="00AB3E27" w:rsidP="00AB3E27">
      <w:pPr>
        <w:pStyle w:val="a3"/>
      </w:pPr>
      <w:r>
        <w:t>устройство пожарных водоемов;</w:t>
      </w:r>
    </w:p>
    <w:p w:rsidR="00AB3E27" w:rsidRDefault="00AB3E27" w:rsidP="00AB3E27">
      <w:pPr>
        <w:pStyle w:val="a3"/>
      </w:pPr>
      <w:r>
        <w:lastRenderedPageBreak/>
        <w:t>устройство хозяйственно-питьевого водопровода, совмещенного с противопожарным;</w:t>
      </w:r>
    </w:p>
    <w:p w:rsidR="00AB3E27" w:rsidRDefault="00AB3E27" w:rsidP="00AB3E27">
      <w:pPr>
        <w:pStyle w:val="a3"/>
        <w:rPr>
          <w:spacing w:val="7"/>
        </w:rPr>
      </w:pPr>
      <w:r>
        <w:t>устройство пирсов на естественных водоисточниках (н</w:t>
      </w:r>
      <w:r>
        <w:rPr>
          <w:spacing w:val="8"/>
        </w:rPr>
        <w:t xml:space="preserve">а основании «Правил пожарной безопасности в РФ» при наличии естественных водоисточников к ним должны быть устроены подъезды с </w:t>
      </w:r>
      <w:r>
        <w:t xml:space="preserve">площадками (пирсами) с твердым покрытием размерами не менее 12x12м для </w:t>
      </w:r>
      <w:r>
        <w:rPr>
          <w:spacing w:val="7"/>
        </w:rPr>
        <w:t>установки пожарных автомобилей и забора воды в любое время года);</w:t>
      </w:r>
    </w:p>
    <w:p w:rsidR="00AB3E27" w:rsidRDefault="00AB3E27" w:rsidP="00AB3E27">
      <w:pPr>
        <w:pStyle w:val="a3"/>
      </w:pPr>
      <w:r>
        <w:rPr>
          <w:spacing w:val="7"/>
        </w:rPr>
        <w:t>обеспечение возможности подъезда пожарных машин к каждому жилому зданию застроенной части населенных пунктов и проектируемой территории;</w:t>
      </w:r>
    </w:p>
    <w:p w:rsidR="00AB3E27" w:rsidRDefault="00AB3E27" w:rsidP="00AB3E27">
      <w:pPr>
        <w:pStyle w:val="a3"/>
      </w:pPr>
      <w:r>
        <w:t>размещение стендов, растяжек и т.п., с информацией, направленной на профилактику пожаров по причине неосторожного обращения с огнем</w:t>
      </w:r>
      <w:r w:rsidRPr="00CB7995">
        <w:t>;</w:t>
      </w:r>
    </w:p>
    <w:p w:rsidR="00AB3E27" w:rsidRDefault="00AB3E27" w:rsidP="00AB3E27">
      <w:pPr>
        <w:pStyle w:val="a3"/>
      </w:pPr>
      <w:r>
        <w:rPr>
          <w:spacing w:val="5"/>
        </w:rPr>
        <w:t xml:space="preserve">изготовление печатной продукции (памятки, листовки и т.п.) с основными требованиями </w:t>
      </w:r>
      <w:r>
        <w:t>противопожарных норм, в целях снижения количества пожаров в жилом фонде;</w:t>
      </w:r>
    </w:p>
    <w:p w:rsidR="00AB3E27" w:rsidRDefault="00AB3E27" w:rsidP="00AB3E27">
      <w:pPr>
        <w:pStyle w:val="a3"/>
      </w:pPr>
      <w:r>
        <w:t>на проектируемой территории установка противопожарных разрывов между зданиями и сооружениями не менее 15 метров в соответствии с НПБ 01-03 п. 22 п. 24;</w:t>
      </w:r>
    </w:p>
    <w:p w:rsidR="00AB3E27" w:rsidRDefault="00AB3E27" w:rsidP="00AB3E27">
      <w:pPr>
        <w:pStyle w:val="a3"/>
      </w:pPr>
      <w:r>
        <w:t>организация работы по ремонту котельных и электрооборудования в жилых домах, находящихся в муниципальной собственности, а также в местах проживания инвалидов и других социально незащищенных слоев населения.</w:t>
      </w:r>
    </w:p>
    <w:p w:rsidR="000513D3" w:rsidRPr="000513D3" w:rsidRDefault="002A3173" w:rsidP="001A39AD">
      <w:pPr>
        <w:pStyle w:val="1"/>
        <w:rPr>
          <w:bCs/>
          <w:szCs w:val="28"/>
        </w:rPr>
      </w:pPr>
      <w:bookmarkStart w:id="185" w:name="_Toc176191473"/>
      <w:r>
        <w:rPr>
          <w:bCs/>
          <w:caps w:val="0"/>
          <w:szCs w:val="28"/>
        </w:rPr>
        <w:lastRenderedPageBreak/>
        <w:t>МЕРОПРИЯТИЯ ПО УСТАНОВЛЕНИЮ ИЛИ ИЗМЕНЕНИЮ ГРАНИЦ НАСЕЛЕННЫХ ПУНКТОВ, ВХОДЯЩИХ В СОСТАВ ПОСЕЛЕНИЯ</w:t>
      </w:r>
      <w:bookmarkEnd w:id="185"/>
    </w:p>
    <w:p w:rsidR="000513D3" w:rsidRDefault="000513D3" w:rsidP="000513D3">
      <w:pPr>
        <w:pStyle w:val="2"/>
        <w:rPr>
          <w:bCs/>
          <w:szCs w:val="28"/>
        </w:rPr>
      </w:pPr>
      <w:bookmarkStart w:id="186" w:name="_Toc176191474"/>
      <w:r w:rsidRPr="000513D3">
        <w:rPr>
          <w:bCs/>
          <w:szCs w:val="28"/>
        </w:rPr>
        <w:t>Установление или изменение границ населенных пунктов</w:t>
      </w:r>
      <w:bookmarkEnd w:id="186"/>
    </w:p>
    <w:p w:rsidR="00982E61" w:rsidRDefault="00982E61" w:rsidP="00A34C6B">
      <w:pPr>
        <w:ind w:firstLine="709"/>
        <w:rPr>
          <w:sz w:val="28"/>
        </w:rPr>
      </w:pPr>
      <w:r>
        <w:rPr>
          <w:sz w:val="28"/>
        </w:rPr>
        <w:t xml:space="preserve">Существующие границы населенных пунктов </w:t>
      </w:r>
      <w:r>
        <w:rPr>
          <w:rFonts w:eastAsia="Times New Roman"/>
          <w:color w:val="000000"/>
          <w:sz w:val="28"/>
          <w:szCs w:val="28"/>
        </w:rPr>
        <w:t xml:space="preserve">Кичигинского </w:t>
      </w:r>
      <w:r w:rsidRPr="002F264B">
        <w:rPr>
          <w:rFonts w:eastAsia="Times New Roman"/>
          <w:color w:val="000000"/>
          <w:sz w:val="28"/>
          <w:szCs w:val="28"/>
        </w:rPr>
        <w:t>сельского поселения</w:t>
      </w:r>
      <w:r>
        <w:rPr>
          <w:rFonts w:eastAsia="Times New Roman"/>
          <w:color w:val="000000"/>
          <w:sz w:val="28"/>
          <w:szCs w:val="28"/>
        </w:rPr>
        <w:t xml:space="preserve"> установлены действующим генеральным планом Кичигинского сельского поселения Увельского муниципального района (утв. Решением Собрания депутатов Увельского муниципального района от 14.01.2021 г. №1).</w:t>
      </w:r>
    </w:p>
    <w:p w:rsidR="000513D3" w:rsidRDefault="000513D3" w:rsidP="00A34C6B">
      <w:pPr>
        <w:ind w:firstLine="709"/>
        <w:rPr>
          <w:sz w:val="28"/>
        </w:rPr>
      </w:pPr>
      <w:r>
        <w:rPr>
          <w:sz w:val="28"/>
        </w:rPr>
        <w:t>Границы</w:t>
      </w:r>
      <w:r w:rsidRPr="000513D3">
        <w:rPr>
          <w:sz w:val="28"/>
        </w:rPr>
        <w:t xml:space="preserve"> населенных пунктов </w:t>
      </w:r>
      <w:r w:rsidR="00B13CF7">
        <w:rPr>
          <w:sz w:val="28"/>
        </w:rPr>
        <w:t>с. Кичигино и</w:t>
      </w:r>
      <w:r>
        <w:rPr>
          <w:sz w:val="28"/>
        </w:rPr>
        <w:t xml:space="preserve"> п. Синий Бор </w:t>
      </w:r>
      <w:r>
        <w:rPr>
          <w:rFonts w:eastAsia="Times New Roman"/>
          <w:color w:val="000000"/>
          <w:kern w:val="0"/>
          <w:sz w:val="28"/>
          <w:szCs w:val="28"/>
          <w:lang w:eastAsia="ar-SA"/>
        </w:rPr>
        <w:t xml:space="preserve">внесены </w:t>
      </w:r>
      <w:r w:rsidRPr="000513D3">
        <w:rPr>
          <w:sz w:val="28"/>
        </w:rPr>
        <w:t>в Единый государственный реестр недвижимости (далее ЕГРН):</w:t>
      </w:r>
    </w:p>
    <w:p w:rsidR="000513D3" w:rsidRPr="006209DD" w:rsidRDefault="006209DD" w:rsidP="00A34C6B">
      <w:pPr>
        <w:ind w:firstLine="709"/>
        <w:rPr>
          <w:sz w:val="28"/>
        </w:rPr>
      </w:pPr>
      <w:r>
        <w:rPr>
          <w:sz w:val="28"/>
        </w:rPr>
        <w:t>- реестровый номер границы с</w:t>
      </w:r>
      <w:r w:rsidR="000513D3" w:rsidRPr="000513D3">
        <w:rPr>
          <w:sz w:val="28"/>
        </w:rPr>
        <w:t>.</w:t>
      </w:r>
      <w:r>
        <w:rPr>
          <w:sz w:val="28"/>
        </w:rPr>
        <w:t xml:space="preserve"> Кичигино</w:t>
      </w:r>
      <w:r w:rsidR="000513D3" w:rsidRPr="000513D3">
        <w:rPr>
          <w:sz w:val="28"/>
        </w:rPr>
        <w:t xml:space="preserve"> </w:t>
      </w:r>
      <w:r w:rsidR="008C11CE" w:rsidRPr="008C11CE">
        <w:rPr>
          <w:sz w:val="28"/>
        </w:rPr>
        <w:t>74:00-4.10</w:t>
      </w:r>
      <w:r w:rsidRPr="008C11CE">
        <w:rPr>
          <w:sz w:val="28"/>
        </w:rPr>
        <w:t>;</w:t>
      </w:r>
    </w:p>
    <w:p w:rsidR="000513D3" w:rsidRDefault="006209DD" w:rsidP="00B13CF7">
      <w:pPr>
        <w:spacing w:after="120"/>
        <w:ind w:firstLine="709"/>
        <w:rPr>
          <w:sz w:val="28"/>
        </w:rPr>
      </w:pPr>
      <w:r>
        <w:rPr>
          <w:sz w:val="28"/>
        </w:rPr>
        <w:t>- реестровый номер границы п</w:t>
      </w:r>
      <w:r w:rsidR="000513D3" w:rsidRPr="000513D3">
        <w:rPr>
          <w:sz w:val="28"/>
        </w:rPr>
        <w:t>.</w:t>
      </w:r>
      <w:r w:rsidRPr="006209DD">
        <w:rPr>
          <w:sz w:val="28"/>
        </w:rPr>
        <w:t xml:space="preserve"> </w:t>
      </w:r>
      <w:r>
        <w:rPr>
          <w:sz w:val="28"/>
        </w:rPr>
        <w:t>Синий Бор</w:t>
      </w:r>
      <w:r w:rsidR="000513D3" w:rsidRPr="000513D3">
        <w:rPr>
          <w:sz w:val="28"/>
        </w:rPr>
        <w:t xml:space="preserve"> </w:t>
      </w:r>
      <w:r w:rsidR="00882B8D">
        <w:rPr>
          <w:sz w:val="28"/>
        </w:rPr>
        <w:t>74:21</w:t>
      </w:r>
      <w:r w:rsidR="008C11CE">
        <w:rPr>
          <w:sz w:val="28"/>
        </w:rPr>
        <w:t>-4.2</w:t>
      </w:r>
      <w:r w:rsidR="00B13CF7">
        <w:rPr>
          <w:sz w:val="28"/>
        </w:rPr>
        <w:t>.</w:t>
      </w:r>
    </w:p>
    <w:p w:rsidR="00982E61" w:rsidRPr="00982E61" w:rsidRDefault="00982E61" w:rsidP="00A34C6B">
      <w:pPr>
        <w:tabs>
          <w:tab w:val="left" w:pos="-1701"/>
        </w:tabs>
        <w:ind w:firstLine="709"/>
        <w:rPr>
          <w:rFonts w:eastAsia="Times New Roman"/>
          <w:kern w:val="0"/>
          <w:sz w:val="28"/>
          <w:szCs w:val="28"/>
          <w:lang w:eastAsia="ru-RU"/>
        </w:rPr>
      </w:pPr>
      <w:r w:rsidRPr="00982E61">
        <w:rPr>
          <w:rFonts w:eastAsia="Times New Roman"/>
          <w:kern w:val="0"/>
          <w:sz w:val="28"/>
          <w:szCs w:val="28"/>
          <w:lang w:eastAsia="ru-RU"/>
        </w:rPr>
        <w:t>Генеральным планом предлагается изменение границ</w:t>
      </w:r>
      <w:r w:rsidR="00E77F33" w:rsidRPr="00E77F33">
        <w:rPr>
          <w:rFonts w:eastAsia="Times New Roman"/>
          <w:kern w:val="0"/>
          <w:sz w:val="28"/>
          <w:szCs w:val="28"/>
          <w:lang w:eastAsia="ru-RU"/>
        </w:rPr>
        <w:t xml:space="preserve"> </w:t>
      </w:r>
      <w:r w:rsidR="00E77F33">
        <w:rPr>
          <w:rFonts w:eastAsia="Times New Roman"/>
          <w:kern w:val="0"/>
          <w:sz w:val="28"/>
          <w:szCs w:val="28"/>
          <w:lang w:eastAsia="ru-RU"/>
        </w:rPr>
        <w:t xml:space="preserve">населенных пунктов </w:t>
      </w:r>
      <w:r w:rsidR="00E77F33">
        <w:rPr>
          <w:rFonts w:eastAsia="Times New Roman"/>
          <w:iCs/>
          <w:color w:val="000000"/>
          <w:kern w:val="0"/>
          <w:sz w:val="28"/>
          <w:szCs w:val="28"/>
          <w:lang w:eastAsia="ar-SA"/>
        </w:rPr>
        <w:t>Кичигинского сельского поселения</w:t>
      </w:r>
      <w:r w:rsidRPr="00982E61">
        <w:rPr>
          <w:rFonts w:eastAsia="Times New Roman"/>
          <w:kern w:val="0"/>
          <w:sz w:val="28"/>
          <w:szCs w:val="28"/>
          <w:lang w:eastAsia="ru-RU"/>
        </w:rPr>
        <w:t>. Баланс площадей представлен в таблице</w:t>
      </w:r>
      <w:r w:rsidR="00233811">
        <w:rPr>
          <w:rFonts w:eastAsia="Times New Roman"/>
          <w:kern w:val="0"/>
          <w:sz w:val="28"/>
          <w:szCs w:val="28"/>
          <w:lang w:eastAsia="ru-RU"/>
        </w:rPr>
        <w:t xml:space="preserve"> ниже</w:t>
      </w:r>
      <w:r w:rsidRPr="00982E61">
        <w:rPr>
          <w:rFonts w:eastAsia="Times New Roman"/>
          <w:kern w:val="0"/>
          <w:sz w:val="28"/>
          <w:szCs w:val="28"/>
          <w:lang w:eastAsia="ru-RU"/>
        </w:rPr>
        <w:t>.</w:t>
      </w:r>
    </w:p>
    <w:p w:rsidR="00982E61" w:rsidRPr="00982E61" w:rsidRDefault="00982E61" w:rsidP="00982E61">
      <w:pPr>
        <w:spacing w:before="120" w:after="120"/>
        <w:ind w:firstLine="709"/>
        <w:rPr>
          <w:rFonts w:eastAsia="Times New Roman"/>
          <w:b/>
          <w:color w:val="000000"/>
        </w:rPr>
      </w:pPr>
      <w:r w:rsidRPr="00982E61">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136AA3">
        <w:rPr>
          <w:rFonts w:eastAsia="Times New Roman"/>
          <w:b/>
          <w:noProof/>
          <w:color w:val="000000"/>
        </w:rPr>
        <w:t>36</w:t>
      </w:r>
      <w:r w:rsidR="00AC2B1F">
        <w:rPr>
          <w:rFonts w:eastAsia="Times New Roman"/>
          <w:b/>
          <w:color w:val="000000"/>
        </w:rPr>
        <w:fldChar w:fldCharType="end"/>
      </w:r>
      <w:r w:rsidRPr="00982E61">
        <w:rPr>
          <w:rFonts w:eastAsia="Times New Roman"/>
          <w:b/>
          <w:color w:val="000000"/>
        </w:rPr>
        <w:t xml:space="preserve"> – Изменение площади населенных пунктов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2648"/>
        <w:gridCol w:w="3775"/>
        <w:gridCol w:w="3285"/>
      </w:tblGrid>
      <w:tr w:rsidR="00982E61" w:rsidRPr="00982E61" w:rsidTr="00037501">
        <w:tc>
          <w:tcPr>
            <w:tcW w:w="457" w:type="dxa"/>
          </w:tcPr>
          <w:p w:rsidR="00982E61" w:rsidRPr="00982E61" w:rsidRDefault="00982E61" w:rsidP="00982E61">
            <w:pPr>
              <w:tabs>
                <w:tab w:val="left" w:pos="-1701"/>
              </w:tabs>
              <w:ind w:right="-1"/>
              <w:jc w:val="center"/>
              <w:rPr>
                <w:rFonts w:eastAsia="Times New Roman"/>
                <w:b/>
                <w:kern w:val="0"/>
                <w:lang w:eastAsia="ru-RU"/>
              </w:rPr>
            </w:pPr>
            <w:r w:rsidRPr="00982E61">
              <w:rPr>
                <w:rFonts w:eastAsia="Times New Roman"/>
                <w:b/>
                <w:kern w:val="0"/>
                <w:lang w:eastAsia="ru-RU"/>
              </w:rPr>
              <w:t>№</w:t>
            </w:r>
          </w:p>
        </w:tc>
        <w:tc>
          <w:tcPr>
            <w:tcW w:w="2486" w:type="dxa"/>
          </w:tcPr>
          <w:p w:rsidR="00982E61" w:rsidRPr="00982E61" w:rsidRDefault="00982E61" w:rsidP="00982E61">
            <w:pPr>
              <w:tabs>
                <w:tab w:val="left" w:pos="-1701"/>
              </w:tabs>
              <w:ind w:right="-1"/>
              <w:jc w:val="center"/>
              <w:rPr>
                <w:rFonts w:eastAsia="Times New Roman"/>
                <w:b/>
                <w:kern w:val="0"/>
                <w:lang w:eastAsia="ru-RU"/>
              </w:rPr>
            </w:pPr>
            <w:r w:rsidRPr="00982E61">
              <w:rPr>
                <w:rFonts w:eastAsia="Times New Roman"/>
                <w:b/>
                <w:kern w:val="0"/>
                <w:lang w:eastAsia="ru-RU"/>
              </w:rPr>
              <w:t>Населенный пункт</w:t>
            </w:r>
          </w:p>
        </w:tc>
        <w:tc>
          <w:tcPr>
            <w:tcW w:w="3544" w:type="dxa"/>
          </w:tcPr>
          <w:p w:rsidR="00982E61" w:rsidRPr="00982E61" w:rsidRDefault="00982E61" w:rsidP="00982E61">
            <w:pPr>
              <w:tabs>
                <w:tab w:val="left" w:pos="-1701"/>
              </w:tabs>
              <w:ind w:right="-1"/>
              <w:jc w:val="center"/>
              <w:rPr>
                <w:rFonts w:eastAsia="Times New Roman"/>
                <w:b/>
                <w:kern w:val="0"/>
                <w:lang w:eastAsia="ru-RU"/>
              </w:rPr>
            </w:pPr>
            <w:r w:rsidRPr="00982E61">
              <w:rPr>
                <w:rFonts w:eastAsia="Times New Roman"/>
                <w:b/>
                <w:kern w:val="0"/>
                <w:lang w:eastAsia="ru-RU"/>
              </w:rPr>
              <w:t>Существующая площадь населенного пункта, га</w:t>
            </w:r>
          </w:p>
        </w:tc>
        <w:tc>
          <w:tcPr>
            <w:tcW w:w="3084" w:type="dxa"/>
          </w:tcPr>
          <w:p w:rsidR="00982E61" w:rsidRPr="00982E61" w:rsidRDefault="00982E61" w:rsidP="00982E61">
            <w:pPr>
              <w:tabs>
                <w:tab w:val="left" w:pos="-1701"/>
              </w:tabs>
              <w:ind w:right="-1"/>
              <w:jc w:val="center"/>
              <w:rPr>
                <w:rFonts w:eastAsia="Times New Roman"/>
                <w:b/>
                <w:kern w:val="0"/>
                <w:lang w:eastAsia="ru-RU"/>
              </w:rPr>
            </w:pPr>
            <w:r w:rsidRPr="00982E61">
              <w:rPr>
                <w:rFonts w:eastAsia="Times New Roman"/>
                <w:b/>
                <w:kern w:val="0"/>
                <w:lang w:eastAsia="ru-RU"/>
              </w:rPr>
              <w:t>Планируемая площадь населенного пункта, га</w:t>
            </w:r>
          </w:p>
        </w:tc>
      </w:tr>
      <w:tr w:rsidR="00982E61" w:rsidRPr="00982E61" w:rsidTr="00037501">
        <w:tc>
          <w:tcPr>
            <w:tcW w:w="457" w:type="dxa"/>
          </w:tcPr>
          <w:p w:rsidR="00982E61" w:rsidRPr="00982E61" w:rsidRDefault="00982E61" w:rsidP="00982E61">
            <w:pPr>
              <w:tabs>
                <w:tab w:val="left" w:pos="-1701"/>
              </w:tabs>
              <w:ind w:right="-1"/>
              <w:rPr>
                <w:rFonts w:eastAsia="Times New Roman"/>
                <w:kern w:val="0"/>
                <w:lang w:eastAsia="ru-RU"/>
              </w:rPr>
            </w:pPr>
            <w:r w:rsidRPr="00982E61">
              <w:rPr>
                <w:rFonts w:eastAsia="Times New Roman"/>
                <w:kern w:val="0"/>
                <w:lang w:eastAsia="ru-RU"/>
              </w:rPr>
              <w:t>1</w:t>
            </w:r>
          </w:p>
        </w:tc>
        <w:tc>
          <w:tcPr>
            <w:tcW w:w="2486" w:type="dxa"/>
          </w:tcPr>
          <w:p w:rsidR="00982E61" w:rsidRPr="00982E61" w:rsidRDefault="0044606D" w:rsidP="0044606D">
            <w:pPr>
              <w:tabs>
                <w:tab w:val="left" w:pos="-1701"/>
              </w:tabs>
              <w:ind w:right="-1"/>
              <w:rPr>
                <w:rFonts w:eastAsia="Times New Roman"/>
                <w:kern w:val="0"/>
                <w:lang w:eastAsia="ru-RU"/>
              </w:rPr>
            </w:pPr>
            <w:r>
              <w:rPr>
                <w:rFonts w:eastAsia="Times New Roman"/>
                <w:kern w:val="0"/>
                <w:lang w:eastAsia="ru-RU"/>
              </w:rPr>
              <w:t>с</w:t>
            </w:r>
            <w:r w:rsidR="00982E61" w:rsidRPr="00982E61">
              <w:rPr>
                <w:rFonts w:eastAsia="Times New Roman"/>
                <w:kern w:val="0"/>
                <w:lang w:eastAsia="ru-RU"/>
              </w:rPr>
              <w:t>.</w:t>
            </w:r>
            <w:r>
              <w:rPr>
                <w:rFonts w:eastAsia="Times New Roman"/>
                <w:kern w:val="0"/>
                <w:lang w:eastAsia="ru-RU"/>
              </w:rPr>
              <w:t xml:space="preserve"> </w:t>
            </w:r>
            <w:r w:rsidR="00982E61" w:rsidRPr="00982E61">
              <w:rPr>
                <w:rFonts w:eastAsia="Times New Roman"/>
                <w:kern w:val="0"/>
                <w:lang w:eastAsia="ru-RU"/>
              </w:rPr>
              <w:t>К</w:t>
            </w:r>
            <w:r>
              <w:rPr>
                <w:rFonts w:eastAsia="Times New Roman"/>
                <w:kern w:val="0"/>
                <w:lang w:eastAsia="ru-RU"/>
              </w:rPr>
              <w:t>ичигино</w:t>
            </w:r>
          </w:p>
        </w:tc>
        <w:tc>
          <w:tcPr>
            <w:tcW w:w="3544" w:type="dxa"/>
            <w:vAlign w:val="center"/>
          </w:tcPr>
          <w:p w:rsidR="00982E61" w:rsidRPr="00982E61" w:rsidRDefault="0044606D" w:rsidP="00233811">
            <w:pPr>
              <w:tabs>
                <w:tab w:val="left" w:pos="-1701"/>
              </w:tabs>
              <w:ind w:right="-1"/>
              <w:jc w:val="center"/>
              <w:rPr>
                <w:rFonts w:eastAsia="Times New Roman"/>
                <w:kern w:val="0"/>
                <w:lang w:eastAsia="ru-RU"/>
              </w:rPr>
            </w:pPr>
            <w:bookmarkStart w:id="187" w:name="площ_Кичигино_сущ"/>
            <w:r>
              <w:rPr>
                <w:rFonts w:eastAsia="Times New Roman"/>
                <w:kern w:val="0"/>
                <w:lang w:eastAsia="ru-RU"/>
              </w:rPr>
              <w:t>499,8</w:t>
            </w:r>
            <w:bookmarkEnd w:id="187"/>
          </w:p>
        </w:tc>
        <w:tc>
          <w:tcPr>
            <w:tcW w:w="3084" w:type="dxa"/>
            <w:vAlign w:val="center"/>
          </w:tcPr>
          <w:p w:rsidR="00982E61" w:rsidRPr="00982E61" w:rsidRDefault="00325D88" w:rsidP="00233811">
            <w:pPr>
              <w:tabs>
                <w:tab w:val="left" w:pos="-1701"/>
              </w:tabs>
              <w:ind w:right="-1"/>
              <w:jc w:val="center"/>
              <w:rPr>
                <w:rFonts w:eastAsia="Times New Roman"/>
                <w:kern w:val="0"/>
                <w:lang w:eastAsia="ru-RU"/>
              </w:rPr>
            </w:pPr>
            <w:bookmarkStart w:id="188" w:name="площ_Кичигино_план"/>
            <w:r>
              <w:rPr>
                <w:rFonts w:eastAsia="Times New Roman"/>
                <w:kern w:val="0"/>
                <w:lang w:eastAsia="ru-RU"/>
              </w:rPr>
              <w:t>455,</w:t>
            </w:r>
            <w:r w:rsidR="00323816">
              <w:rPr>
                <w:rFonts w:eastAsia="Times New Roman"/>
                <w:kern w:val="0"/>
                <w:lang w:eastAsia="ru-RU"/>
              </w:rPr>
              <w:t>2</w:t>
            </w:r>
            <w:bookmarkEnd w:id="188"/>
          </w:p>
        </w:tc>
      </w:tr>
      <w:tr w:rsidR="00982E61" w:rsidRPr="00982E61" w:rsidTr="00037501">
        <w:trPr>
          <w:trHeight w:val="301"/>
        </w:trPr>
        <w:tc>
          <w:tcPr>
            <w:tcW w:w="457" w:type="dxa"/>
          </w:tcPr>
          <w:p w:rsidR="00982E61" w:rsidRPr="00982E61" w:rsidRDefault="00982E61" w:rsidP="00982E61">
            <w:pPr>
              <w:tabs>
                <w:tab w:val="left" w:pos="-1701"/>
              </w:tabs>
              <w:ind w:right="-1"/>
              <w:rPr>
                <w:rFonts w:eastAsia="Times New Roman"/>
                <w:kern w:val="0"/>
                <w:lang w:eastAsia="ru-RU"/>
              </w:rPr>
            </w:pPr>
            <w:r w:rsidRPr="00982E61">
              <w:rPr>
                <w:rFonts w:eastAsia="Times New Roman"/>
                <w:kern w:val="0"/>
                <w:lang w:eastAsia="ru-RU"/>
              </w:rPr>
              <w:t>2</w:t>
            </w:r>
          </w:p>
        </w:tc>
        <w:tc>
          <w:tcPr>
            <w:tcW w:w="2486" w:type="dxa"/>
          </w:tcPr>
          <w:p w:rsidR="00982E61" w:rsidRPr="00982E61" w:rsidRDefault="0044606D" w:rsidP="00982E61">
            <w:pPr>
              <w:tabs>
                <w:tab w:val="left" w:pos="-1701"/>
              </w:tabs>
              <w:ind w:right="-1"/>
              <w:rPr>
                <w:rFonts w:eastAsia="Times New Roman"/>
                <w:kern w:val="0"/>
                <w:lang w:eastAsia="ru-RU"/>
              </w:rPr>
            </w:pPr>
            <w:r w:rsidRPr="0044606D">
              <w:rPr>
                <w:rFonts w:eastAsia="Times New Roman"/>
                <w:kern w:val="0"/>
                <w:lang w:eastAsia="ru-RU"/>
              </w:rPr>
              <w:t>п. Синий Бор</w:t>
            </w:r>
          </w:p>
        </w:tc>
        <w:tc>
          <w:tcPr>
            <w:tcW w:w="3544" w:type="dxa"/>
            <w:vAlign w:val="center"/>
          </w:tcPr>
          <w:p w:rsidR="00982E61" w:rsidRPr="00982E61" w:rsidRDefault="00F45811" w:rsidP="00233811">
            <w:pPr>
              <w:tabs>
                <w:tab w:val="left" w:pos="-1701"/>
              </w:tabs>
              <w:ind w:right="-1"/>
              <w:jc w:val="center"/>
              <w:rPr>
                <w:rFonts w:eastAsia="Times New Roman"/>
                <w:kern w:val="0"/>
                <w:lang w:eastAsia="ru-RU"/>
              </w:rPr>
            </w:pPr>
            <w:bookmarkStart w:id="189" w:name="площ_Син_бор_сущ"/>
            <w:r>
              <w:rPr>
                <w:rFonts w:eastAsia="Times New Roman"/>
                <w:kern w:val="0"/>
                <w:lang w:eastAsia="ru-RU"/>
              </w:rPr>
              <w:t>317,7</w:t>
            </w:r>
            <w:bookmarkEnd w:id="189"/>
          </w:p>
        </w:tc>
        <w:tc>
          <w:tcPr>
            <w:tcW w:w="3084" w:type="dxa"/>
            <w:vAlign w:val="center"/>
          </w:tcPr>
          <w:p w:rsidR="00982E61" w:rsidRPr="00982E61" w:rsidRDefault="00CD78E6" w:rsidP="00233811">
            <w:pPr>
              <w:tabs>
                <w:tab w:val="left" w:pos="-1701"/>
              </w:tabs>
              <w:ind w:right="-1"/>
              <w:jc w:val="center"/>
              <w:rPr>
                <w:rFonts w:eastAsia="Times New Roman"/>
                <w:kern w:val="0"/>
                <w:lang w:eastAsia="ru-RU"/>
              </w:rPr>
            </w:pPr>
            <w:bookmarkStart w:id="190" w:name="площ_Син_бор_план"/>
            <w:r>
              <w:rPr>
                <w:rFonts w:eastAsia="Times New Roman"/>
                <w:kern w:val="0"/>
                <w:lang w:eastAsia="ru-RU"/>
              </w:rPr>
              <w:t>275</w:t>
            </w:r>
            <w:bookmarkEnd w:id="190"/>
          </w:p>
        </w:tc>
      </w:tr>
      <w:tr w:rsidR="0044606D" w:rsidRPr="00982E61" w:rsidTr="00037501">
        <w:trPr>
          <w:trHeight w:val="301"/>
        </w:trPr>
        <w:tc>
          <w:tcPr>
            <w:tcW w:w="457" w:type="dxa"/>
          </w:tcPr>
          <w:p w:rsidR="0044606D" w:rsidRPr="00982E61" w:rsidRDefault="0044606D" w:rsidP="00982E61">
            <w:pPr>
              <w:tabs>
                <w:tab w:val="left" w:pos="-1701"/>
              </w:tabs>
              <w:ind w:right="-1"/>
              <w:rPr>
                <w:rFonts w:eastAsia="Times New Roman"/>
                <w:kern w:val="0"/>
                <w:lang w:eastAsia="ru-RU"/>
              </w:rPr>
            </w:pPr>
            <w:r>
              <w:rPr>
                <w:rFonts w:eastAsia="Times New Roman"/>
                <w:kern w:val="0"/>
                <w:lang w:eastAsia="ru-RU"/>
              </w:rPr>
              <w:t>3</w:t>
            </w:r>
          </w:p>
        </w:tc>
        <w:tc>
          <w:tcPr>
            <w:tcW w:w="2486" w:type="dxa"/>
          </w:tcPr>
          <w:p w:rsidR="0044606D" w:rsidRPr="00982E61" w:rsidRDefault="0044606D" w:rsidP="00982E61">
            <w:pPr>
              <w:tabs>
                <w:tab w:val="left" w:pos="-1701"/>
              </w:tabs>
              <w:ind w:right="-1"/>
              <w:rPr>
                <w:rFonts w:eastAsia="Times New Roman"/>
                <w:kern w:val="0"/>
                <w:lang w:eastAsia="ru-RU"/>
              </w:rPr>
            </w:pPr>
            <w:r w:rsidRPr="0044606D">
              <w:rPr>
                <w:rFonts w:eastAsia="Times New Roman"/>
                <w:kern w:val="0"/>
                <w:lang w:eastAsia="ru-RU"/>
              </w:rPr>
              <w:t>п. Нагорный</w:t>
            </w:r>
          </w:p>
        </w:tc>
        <w:tc>
          <w:tcPr>
            <w:tcW w:w="3544" w:type="dxa"/>
            <w:vAlign w:val="center"/>
          </w:tcPr>
          <w:p w:rsidR="0044606D" w:rsidRPr="00982E61" w:rsidRDefault="0044606D" w:rsidP="00233811">
            <w:pPr>
              <w:tabs>
                <w:tab w:val="left" w:pos="-1701"/>
              </w:tabs>
              <w:ind w:right="-1"/>
              <w:jc w:val="center"/>
              <w:rPr>
                <w:rFonts w:eastAsia="Times New Roman"/>
                <w:kern w:val="0"/>
                <w:lang w:eastAsia="ru-RU"/>
              </w:rPr>
            </w:pPr>
            <w:bookmarkStart w:id="191" w:name="площ_Нагор_сущ"/>
            <w:r>
              <w:rPr>
                <w:rFonts w:eastAsia="Times New Roman"/>
                <w:kern w:val="0"/>
                <w:lang w:eastAsia="ru-RU"/>
              </w:rPr>
              <w:t>169,</w:t>
            </w:r>
            <w:r w:rsidR="009F10A6">
              <w:rPr>
                <w:rFonts w:eastAsia="Times New Roman"/>
                <w:kern w:val="0"/>
                <w:lang w:eastAsia="ru-RU"/>
              </w:rPr>
              <w:t>2</w:t>
            </w:r>
            <w:bookmarkEnd w:id="191"/>
          </w:p>
        </w:tc>
        <w:tc>
          <w:tcPr>
            <w:tcW w:w="3084" w:type="dxa"/>
            <w:vAlign w:val="center"/>
          </w:tcPr>
          <w:p w:rsidR="0044606D" w:rsidRPr="00982E61" w:rsidRDefault="00F45811" w:rsidP="00233811">
            <w:pPr>
              <w:tabs>
                <w:tab w:val="left" w:pos="-1701"/>
              </w:tabs>
              <w:ind w:right="-1"/>
              <w:jc w:val="center"/>
              <w:rPr>
                <w:rFonts w:eastAsia="Times New Roman"/>
                <w:kern w:val="0"/>
                <w:lang w:eastAsia="ru-RU"/>
              </w:rPr>
            </w:pPr>
            <w:bookmarkStart w:id="192" w:name="площ_Нагор_план"/>
            <w:r>
              <w:rPr>
                <w:rFonts w:eastAsia="Times New Roman"/>
                <w:kern w:val="0"/>
                <w:lang w:eastAsia="ru-RU"/>
              </w:rPr>
              <w:t>63,</w:t>
            </w:r>
            <w:r w:rsidR="00F67B38">
              <w:rPr>
                <w:rFonts w:eastAsia="Times New Roman"/>
                <w:kern w:val="0"/>
                <w:lang w:eastAsia="ru-RU"/>
              </w:rPr>
              <w:t>4</w:t>
            </w:r>
            <w:bookmarkEnd w:id="192"/>
          </w:p>
        </w:tc>
      </w:tr>
      <w:tr w:rsidR="00233811" w:rsidRPr="00982E61" w:rsidTr="00037501">
        <w:trPr>
          <w:trHeight w:val="301"/>
        </w:trPr>
        <w:tc>
          <w:tcPr>
            <w:tcW w:w="457" w:type="dxa"/>
          </w:tcPr>
          <w:p w:rsidR="00233811" w:rsidRDefault="00233811" w:rsidP="00982E61">
            <w:pPr>
              <w:tabs>
                <w:tab w:val="left" w:pos="-1701"/>
              </w:tabs>
              <w:ind w:right="-1"/>
              <w:rPr>
                <w:rFonts w:eastAsia="Times New Roman"/>
                <w:kern w:val="0"/>
                <w:lang w:eastAsia="ru-RU"/>
              </w:rPr>
            </w:pPr>
            <w:r>
              <w:rPr>
                <w:rFonts w:eastAsia="Times New Roman"/>
                <w:kern w:val="0"/>
                <w:lang w:eastAsia="ru-RU"/>
              </w:rPr>
              <w:t>4</w:t>
            </w:r>
          </w:p>
        </w:tc>
        <w:tc>
          <w:tcPr>
            <w:tcW w:w="2486" w:type="dxa"/>
          </w:tcPr>
          <w:p w:rsidR="00233811" w:rsidRPr="0044606D" w:rsidRDefault="00233811" w:rsidP="00982E61">
            <w:pPr>
              <w:tabs>
                <w:tab w:val="left" w:pos="-1701"/>
              </w:tabs>
              <w:ind w:right="-1"/>
              <w:rPr>
                <w:rFonts w:eastAsia="Times New Roman"/>
                <w:kern w:val="0"/>
                <w:lang w:eastAsia="ru-RU"/>
              </w:rPr>
            </w:pPr>
            <w:r w:rsidRPr="00233811">
              <w:rPr>
                <w:rFonts w:eastAsia="Times New Roman"/>
                <w:kern w:val="0"/>
                <w:lang w:eastAsia="ru-RU"/>
              </w:rPr>
              <w:t>пос. ж.-д. ст. Формачево</w:t>
            </w:r>
          </w:p>
        </w:tc>
        <w:tc>
          <w:tcPr>
            <w:tcW w:w="3544" w:type="dxa"/>
            <w:vAlign w:val="center"/>
          </w:tcPr>
          <w:p w:rsidR="00233811" w:rsidRDefault="00233811" w:rsidP="00233811">
            <w:pPr>
              <w:tabs>
                <w:tab w:val="left" w:pos="-1701"/>
              </w:tabs>
              <w:ind w:right="-1"/>
              <w:jc w:val="center"/>
              <w:rPr>
                <w:rFonts w:eastAsia="Times New Roman"/>
                <w:kern w:val="0"/>
                <w:lang w:eastAsia="ru-RU"/>
              </w:rPr>
            </w:pPr>
            <w:bookmarkStart w:id="193" w:name="площ_Формач_сущ"/>
            <w:r>
              <w:rPr>
                <w:rFonts w:eastAsia="Times New Roman"/>
                <w:kern w:val="0"/>
                <w:lang w:eastAsia="ru-RU"/>
              </w:rPr>
              <w:t>92,6</w:t>
            </w:r>
            <w:bookmarkEnd w:id="193"/>
          </w:p>
        </w:tc>
        <w:tc>
          <w:tcPr>
            <w:tcW w:w="3084" w:type="dxa"/>
            <w:vAlign w:val="center"/>
          </w:tcPr>
          <w:p w:rsidR="00233811" w:rsidRDefault="00233811" w:rsidP="00233811">
            <w:pPr>
              <w:tabs>
                <w:tab w:val="left" w:pos="-1701"/>
              </w:tabs>
              <w:ind w:right="-1"/>
              <w:jc w:val="center"/>
              <w:rPr>
                <w:rFonts w:eastAsia="Times New Roman"/>
                <w:kern w:val="0"/>
                <w:lang w:eastAsia="ru-RU"/>
              </w:rPr>
            </w:pPr>
            <w:bookmarkStart w:id="194" w:name="площ_Формач_план"/>
            <w:r>
              <w:rPr>
                <w:rFonts w:eastAsia="Times New Roman"/>
                <w:kern w:val="0"/>
                <w:lang w:eastAsia="ru-RU"/>
              </w:rPr>
              <w:t>36,3</w:t>
            </w:r>
            <w:bookmarkEnd w:id="194"/>
          </w:p>
        </w:tc>
      </w:tr>
    </w:tbl>
    <w:p w:rsidR="001945B2" w:rsidRPr="001945B2" w:rsidRDefault="001945B2" w:rsidP="001945B2">
      <w:pPr>
        <w:widowControl w:val="0"/>
        <w:spacing w:before="120" w:after="120"/>
        <w:jc w:val="center"/>
        <w:rPr>
          <w:rFonts w:eastAsia="Times New Roman"/>
          <w:b/>
          <w:kern w:val="0"/>
          <w:sz w:val="28"/>
          <w:szCs w:val="28"/>
          <w:lang w:eastAsia="ru-RU"/>
        </w:rPr>
      </w:pPr>
      <w:r>
        <w:rPr>
          <w:rFonts w:eastAsia="Times New Roman"/>
          <w:b/>
          <w:kern w:val="0"/>
          <w:sz w:val="28"/>
          <w:szCs w:val="28"/>
          <w:lang w:eastAsia="ru-RU"/>
        </w:rPr>
        <w:t>Обоснование</w:t>
      </w:r>
      <w:r w:rsidR="007E1280">
        <w:rPr>
          <w:rFonts w:eastAsia="Times New Roman"/>
          <w:b/>
          <w:kern w:val="0"/>
          <w:sz w:val="28"/>
          <w:szCs w:val="28"/>
          <w:lang w:eastAsia="ru-RU"/>
        </w:rPr>
        <w:t xml:space="preserve"> изменения</w:t>
      </w:r>
      <w:r>
        <w:rPr>
          <w:rFonts w:eastAsia="Times New Roman"/>
          <w:b/>
          <w:kern w:val="0"/>
          <w:sz w:val="28"/>
          <w:szCs w:val="28"/>
          <w:lang w:eastAsia="ru-RU"/>
        </w:rPr>
        <w:t xml:space="preserve"> границ населенных пунктов</w:t>
      </w:r>
    </w:p>
    <w:p w:rsidR="00756009" w:rsidRPr="006D3B23" w:rsidRDefault="00E45C45" w:rsidP="00756009">
      <w:pPr>
        <w:widowControl w:val="0"/>
        <w:spacing w:before="120" w:after="120"/>
        <w:ind w:firstLine="709"/>
        <w:rPr>
          <w:rFonts w:eastAsia="Times New Roman"/>
          <w:kern w:val="0"/>
          <w:sz w:val="28"/>
          <w:szCs w:val="28"/>
          <w:lang w:eastAsia="ru-RU"/>
        </w:rPr>
      </w:pPr>
      <w:r w:rsidRPr="006D3B23">
        <w:rPr>
          <w:rFonts w:eastAsia="Times New Roman"/>
          <w:b/>
          <w:kern w:val="0"/>
          <w:sz w:val="28"/>
          <w:szCs w:val="28"/>
          <w:lang w:val="en-US" w:eastAsia="ru-RU"/>
        </w:rPr>
        <w:t>c</w:t>
      </w:r>
      <w:r w:rsidRPr="006D3B23">
        <w:rPr>
          <w:rFonts w:eastAsia="Times New Roman"/>
          <w:b/>
          <w:kern w:val="0"/>
          <w:sz w:val="28"/>
          <w:szCs w:val="28"/>
          <w:lang w:eastAsia="ru-RU"/>
        </w:rPr>
        <w:t>. Кичигино</w:t>
      </w:r>
    </w:p>
    <w:p w:rsidR="00756009" w:rsidRPr="006D3B23" w:rsidRDefault="00756009" w:rsidP="00756009">
      <w:pPr>
        <w:widowControl w:val="0"/>
        <w:ind w:firstLine="709"/>
        <w:rPr>
          <w:rFonts w:eastAsia="Times New Roman"/>
          <w:kern w:val="0"/>
          <w:sz w:val="28"/>
          <w:szCs w:val="28"/>
          <w:lang w:eastAsia="ru-RU"/>
        </w:rPr>
      </w:pPr>
      <w:r w:rsidRPr="006D3B23">
        <w:rPr>
          <w:rFonts w:eastAsia="Times New Roman"/>
          <w:kern w:val="0"/>
          <w:sz w:val="28"/>
          <w:szCs w:val="28"/>
          <w:lang w:eastAsia="ru-RU"/>
        </w:rPr>
        <w:t xml:space="preserve">Изменение границы населенного пункта производится: </w:t>
      </w:r>
    </w:p>
    <w:p w:rsidR="00756009" w:rsidRPr="006D3B23" w:rsidRDefault="006E64C7" w:rsidP="007D0958">
      <w:pPr>
        <w:pStyle w:val="a2"/>
        <w:widowControl w:val="0"/>
        <w:numPr>
          <w:ilvl w:val="0"/>
          <w:numId w:val="45"/>
        </w:numPr>
        <w:ind w:left="0" w:firstLine="709"/>
        <w:rPr>
          <w:rFonts w:eastAsia="Times New Roman"/>
          <w:kern w:val="0"/>
          <w:szCs w:val="28"/>
          <w:lang w:val="ru-RU" w:eastAsia="ru-RU"/>
        </w:rPr>
      </w:pPr>
      <w:r>
        <w:rPr>
          <w:rFonts w:eastAsia="Times New Roman"/>
          <w:kern w:val="0"/>
          <w:szCs w:val="28"/>
          <w:lang w:val="ru-RU" w:eastAsia="ru-RU"/>
        </w:rPr>
        <w:t xml:space="preserve">для </w:t>
      </w:r>
      <w:r w:rsidR="00982E61" w:rsidRPr="006D3B23">
        <w:rPr>
          <w:rFonts w:eastAsia="Times New Roman"/>
          <w:kern w:val="0"/>
          <w:szCs w:val="28"/>
          <w:lang w:val="ru-RU" w:eastAsia="ru-RU"/>
        </w:rPr>
        <w:t>устранения пересечений с землями лесного фонда</w:t>
      </w:r>
      <w:r w:rsidR="00756009" w:rsidRPr="006D3B23">
        <w:rPr>
          <w:rFonts w:eastAsia="Times New Roman"/>
          <w:kern w:val="0"/>
          <w:lang w:val="ru-RU"/>
        </w:rPr>
        <w:t xml:space="preserve"> Увельского лесничества</w:t>
      </w:r>
      <w:r w:rsidR="00756009" w:rsidRPr="006D3B23">
        <w:rPr>
          <w:rFonts w:eastAsia="Times New Roman"/>
          <w:kern w:val="0"/>
          <w:szCs w:val="28"/>
          <w:lang w:val="ru-RU" w:eastAsia="ru-RU"/>
        </w:rPr>
        <w:t>;</w:t>
      </w:r>
    </w:p>
    <w:p w:rsidR="00982E61" w:rsidRPr="006D3B23" w:rsidRDefault="006E64C7" w:rsidP="007D0958">
      <w:pPr>
        <w:pStyle w:val="a2"/>
        <w:widowControl w:val="0"/>
        <w:numPr>
          <w:ilvl w:val="0"/>
          <w:numId w:val="45"/>
        </w:numPr>
        <w:ind w:left="0" w:firstLine="709"/>
        <w:rPr>
          <w:rFonts w:eastAsia="Times New Roman"/>
          <w:kern w:val="0"/>
          <w:lang w:val="ru-RU" w:eastAsia="ru-RU"/>
        </w:rPr>
      </w:pPr>
      <w:r>
        <w:rPr>
          <w:rFonts w:eastAsia="Times New Roman"/>
          <w:kern w:val="0"/>
          <w:szCs w:val="28"/>
          <w:lang w:val="ru-RU" w:eastAsia="ru-RU"/>
        </w:rPr>
        <w:t xml:space="preserve">для </w:t>
      </w:r>
      <w:r w:rsidR="00756009" w:rsidRPr="006D3B23">
        <w:rPr>
          <w:rFonts w:eastAsia="Times New Roman"/>
          <w:kern w:val="0"/>
          <w:szCs w:val="28"/>
          <w:lang w:val="ru-RU" w:eastAsia="ru-RU"/>
        </w:rPr>
        <w:t xml:space="preserve">устранения пересечений </w:t>
      </w:r>
      <w:r w:rsidR="006D3B23" w:rsidRPr="006D3B23">
        <w:rPr>
          <w:rFonts w:eastAsia="Times New Roman"/>
          <w:kern w:val="0"/>
          <w:szCs w:val="28"/>
          <w:lang w:val="ru-RU" w:eastAsia="ru-RU"/>
        </w:rPr>
        <w:t xml:space="preserve">с </w:t>
      </w:r>
      <w:r w:rsidR="00E45C45" w:rsidRPr="006D3B23">
        <w:rPr>
          <w:rFonts w:eastAsia="Times New Roman"/>
          <w:kern w:val="0"/>
          <w:szCs w:val="28"/>
          <w:lang w:val="ru-RU" w:eastAsia="ru-RU"/>
        </w:rPr>
        <w:t>особо охраняем</w:t>
      </w:r>
      <w:r w:rsidR="006D3B23" w:rsidRPr="006D3B23">
        <w:rPr>
          <w:rFonts w:eastAsia="Times New Roman"/>
          <w:kern w:val="0"/>
          <w:szCs w:val="28"/>
          <w:lang w:val="ru-RU" w:eastAsia="ru-RU"/>
        </w:rPr>
        <w:t>ой природной территорией</w:t>
      </w:r>
      <w:r w:rsidR="00982E61" w:rsidRPr="006D3B23">
        <w:rPr>
          <w:rFonts w:eastAsia="Times New Roman"/>
          <w:kern w:val="0"/>
          <w:szCs w:val="28"/>
          <w:lang w:val="ru-RU" w:eastAsia="ru-RU"/>
        </w:rPr>
        <w:t xml:space="preserve"> </w:t>
      </w:r>
      <w:r w:rsidR="00756009" w:rsidRPr="006D3B23">
        <w:rPr>
          <w:rFonts w:eastAsia="Times New Roman"/>
          <w:kern w:val="0"/>
          <w:lang w:val="ru-RU" w:eastAsia="ru-RU"/>
        </w:rPr>
        <w:t>памятник</w:t>
      </w:r>
      <w:r w:rsidR="006D3B23" w:rsidRPr="006D3B23">
        <w:rPr>
          <w:rFonts w:eastAsia="Times New Roman"/>
          <w:kern w:val="0"/>
          <w:lang w:val="ru-RU" w:eastAsia="ru-RU"/>
        </w:rPr>
        <w:t>а</w:t>
      </w:r>
      <w:r w:rsidR="00756009" w:rsidRPr="006D3B23">
        <w:rPr>
          <w:rFonts w:eastAsia="Times New Roman"/>
          <w:kern w:val="0"/>
          <w:lang w:val="ru-RU" w:eastAsia="ru-RU"/>
        </w:rPr>
        <w:t xml:space="preserve"> природы Челябинской области </w:t>
      </w:r>
      <w:r w:rsidR="006D3B23" w:rsidRPr="006D3B23">
        <w:rPr>
          <w:rFonts w:eastAsia="Times New Roman"/>
          <w:kern w:val="0"/>
          <w:lang w:val="ru-RU" w:eastAsia="ru-RU"/>
        </w:rPr>
        <w:t>«</w:t>
      </w:r>
      <w:r w:rsidR="00756009" w:rsidRPr="006D3B23">
        <w:rPr>
          <w:rFonts w:eastAsia="Times New Roman"/>
          <w:kern w:val="0"/>
          <w:lang w:val="ru-RU" w:eastAsia="ru-RU"/>
        </w:rPr>
        <w:t>Кичигинский бор</w:t>
      </w:r>
      <w:r w:rsidR="006D3B23" w:rsidRPr="006D3B23">
        <w:rPr>
          <w:rFonts w:eastAsia="Times New Roman"/>
          <w:kern w:val="0"/>
          <w:lang w:val="ru-RU" w:eastAsia="ru-RU"/>
        </w:rPr>
        <w:t>»;</w:t>
      </w:r>
    </w:p>
    <w:p w:rsidR="006D3B23" w:rsidRPr="0025362C" w:rsidRDefault="006E64C7" w:rsidP="007D0958">
      <w:pPr>
        <w:pStyle w:val="a2"/>
        <w:widowControl w:val="0"/>
        <w:numPr>
          <w:ilvl w:val="0"/>
          <w:numId w:val="45"/>
        </w:numPr>
        <w:ind w:left="0" w:firstLine="709"/>
        <w:rPr>
          <w:rFonts w:eastAsia="Times New Roman"/>
          <w:kern w:val="0"/>
          <w:szCs w:val="28"/>
          <w:lang w:val="ru-RU" w:eastAsia="ru-RU"/>
        </w:rPr>
      </w:pPr>
      <w:r>
        <w:rPr>
          <w:rFonts w:eastAsia="Times New Roman"/>
          <w:kern w:val="0"/>
          <w:lang w:val="ru-RU" w:eastAsia="ru-RU"/>
        </w:rPr>
        <w:t>для</w:t>
      </w:r>
      <w:r w:rsidR="002317F1">
        <w:rPr>
          <w:rFonts w:eastAsia="Times New Roman"/>
          <w:kern w:val="0"/>
          <w:lang w:val="ru-RU" w:eastAsia="ru-RU"/>
        </w:rPr>
        <w:t xml:space="preserve"> </w:t>
      </w:r>
      <w:r w:rsidR="006D3B23" w:rsidRPr="006D3B23">
        <w:rPr>
          <w:rFonts w:eastAsia="Times New Roman"/>
          <w:kern w:val="0"/>
          <w:lang w:val="ru-RU" w:eastAsia="ru-RU"/>
        </w:rPr>
        <w:t>искл</w:t>
      </w:r>
      <w:r w:rsidR="002317F1">
        <w:rPr>
          <w:rFonts w:eastAsia="Times New Roman"/>
          <w:kern w:val="0"/>
          <w:lang w:val="ru-RU" w:eastAsia="ru-RU"/>
        </w:rPr>
        <w:t>ючения</w:t>
      </w:r>
      <w:r w:rsidR="006D3B23" w:rsidRPr="006D3B23">
        <w:rPr>
          <w:rFonts w:eastAsia="Times New Roman"/>
          <w:kern w:val="0"/>
          <w:lang w:val="ru-RU" w:eastAsia="ru-RU"/>
        </w:rPr>
        <w:t xml:space="preserve"> из границ</w:t>
      </w:r>
      <w:r w:rsidR="00F953F2">
        <w:rPr>
          <w:rFonts w:eastAsia="Times New Roman"/>
          <w:kern w:val="0"/>
          <w:lang w:val="ru-RU" w:eastAsia="ru-RU"/>
        </w:rPr>
        <w:t>ы населенного пункта</w:t>
      </w:r>
      <w:r w:rsidR="006D3B23" w:rsidRPr="006D3B23">
        <w:rPr>
          <w:rFonts w:eastAsia="Times New Roman"/>
          <w:kern w:val="0"/>
          <w:lang w:val="ru-RU" w:eastAsia="ru-RU"/>
        </w:rPr>
        <w:t xml:space="preserve"> </w:t>
      </w:r>
      <w:r w:rsidR="00F953F2">
        <w:rPr>
          <w:rFonts w:eastAsia="Times New Roman"/>
          <w:kern w:val="0"/>
          <w:lang w:val="ru-RU" w:eastAsia="ru-RU"/>
        </w:rPr>
        <w:t>территорию</w:t>
      </w:r>
      <w:r w:rsidR="006D3B23" w:rsidRPr="006D3B23">
        <w:rPr>
          <w:rFonts w:eastAsia="Times New Roman"/>
          <w:kern w:val="0"/>
          <w:lang w:val="ru-RU" w:eastAsia="ru-RU"/>
        </w:rPr>
        <w:t xml:space="preserve"> горного отвода.</w:t>
      </w:r>
    </w:p>
    <w:p w:rsidR="0025362C" w:rsidRPr="006D3B23" w:rsidRDefault="0025362C" w:rsidP="0025362C">
      <w:pPr>
        <w:widowControl w:val="0"/>
        <w:spacing w:before="120" w:after="120"/>
        <w:ind w:firstLine="709"/>
        <w:rPr>
          <w:rFonts w:eastAsia="Times New Roman"/>
          <w:kern w:val="0"/>
          <w:sz w:val="28"/>
          <w:szCs w:val="28"/>
          <w:lang w:eastAsia="ru-RU"/>
        </w:rPr>
      </w:pPr>
      <w:r w:rsidRPr="0025362C">
        <w:rPr>
          <w:rFonts w:eastAsia="Times New Roman"/>
          <w:b/>
          <w:kern w:val="0"/>
          <w:sz w:val="28"/>
          <w:szCs w:val="28"/>
          <w:lang w:eastAsia="ru-RU"/>
        </w:rPr>
        <w:t>п</w:t>
      </w:r>
      <w:r w:rsidRPr="006D3B23">
        <w:rPr>
          <w:rFonts w:eastAsia="Times New Roman"/>
          <w:b/>
          <w:kern w:val="0"/>
          <w:sz w:val="28"/>
          <w:szCs w:val="28"/>
          <w:lang w:eastAsia="ru-RU"/>
        </w:rPr>
        <w:t xml:space="preserve">. </w:t>
      </w:r>
      <w:r>
        <w:rPr>
          <w:rFonts w:eastAsia="Times New Roman"/>
          <w:b/>
          <w:kern w:val="0"/>
          <w:sz w:val="28"/>
          <w:szCs w:val="28"/>
          <w:lang w:eastAsia="ru-RU"/>
        </w:rPr>
        <w:t>Синий бор</w:t>
      </w:r>
    </w:p>
    <w:p w:rsidR="0025362C" w:rsidRPr="006D3B23" w:rsidRDefault="0025362C" w:rsidP="0025362C">
      <w:pPr>
        <w:widowControl w:val="0"/>
        <w:ind w:firstLine="709"/>
        <w:rPr>
          <w:rFonts w:eastAsia="Times New Roman"/>
          <w:kern w:val="0"/>
          <w:sz w:val="28"/>
          <w:szCs w:val="28"/>
          <w:lang w:eastAsia="ru-RU"/>
        </w:rPr>
      </w:pPr>
      <w:r w:rsidRPr="006D3B23">
        <w:rPr>
          <w:rFonts w:eastAsia="Times New Roman"/>
          <w:kern w:val="0"/>
          <w:sz w:val="28"/>
          <w:szCs w:val="28"/>
          <w:lang w:eastAsia="ru-RU"/>
        </w:rPr>
        <w:t xml:space="preserve">Изменение границы населенного пункта производится: </w:t>
      </w:r>
    </w:p>
    <w:p w:rsidR="003F28D1" w:rsidRPr="003F28D1" w:rsidRDefault="003F28D1" w:rsidP="007D0958">
      <w:pPr>
        <w:pStyle w:val="a2"/>
        <w:widowControl w:val="0"/>
        <w:numPr>
          <w:ilvl w:val="0"/>
          <w:numId w:val="45"/>
        </w:numPr>
        <w:ind w:left="0" w:firstLine="709"/>
        <w:rPr>
          <w:rFonts w:eastAsia="Times New Roman"/>
          <w:kern w:val="0"/>
          <w:szCs w:val="28"/>
          <w:lang w:val="ru-RU" w:eastAsia="ru-RU"/>
        </w:rPr>
      </w:pPr>
      <w:r>
        <w:rPr>
          <w:rFonts w:eastAsia="Times New Roman"/>
          <w:kern w:val="0"/>
          <w:lang w:val="ru-RU" w:eastAsia="ru-RU"/>
        </w:rPr>
        <w:t xml:space="preserve">для </w:t>
      </w:r>
      <w:r w:rsidRPr="006D3B23">
        <w:rPr>
          <w:rFonts w:eastAsia="Times New Roman"/>
          <w:kern w:val="0"/>
          <w:lang w:val="ru-RU" w:eastAsia="ru-RU"/>
        </w:rPr>
        <w:t>искл</w:t>
      </w:r>
      <w:r>
        <w:rPr>
          <w:rFonts w:eastAsia="Times New Roman"/>
          <w:kern w:val="0"/>
          <w:lang w:val="ru-RU" w:eastAsia="ru-RU"/>
        </w:rPr>
        <w:t>ючения</w:t>
      </w:r>
      <w:r w:rsidRPr="006D3B23">
        <w:rPr>
          <w:rFonts w:eastAsia="Times New Roman"/>
          <w:kern w:val="0"/>
          <w:lang w:val="ru-RU" w:eastAsia="ru-RU"/>
        </w:rPr>
        <w:t xml:space="preserve"> из границ</w:t>
      </w:r>
      <w:r>
        <w:rPr>
          <w:rFonts w:eastAsia="Times New Roman"/>
          <w:kern w:val="0"/>
          <w:lang w:val="ru-RU" w:eastAsia="ru-RU"/>
        </w:rPr>
        <w:t>ы населенного пункта</w:t>
      </w:r>
      <w:r w:rsidRPr="008952D7">
        <w:rPr>
          <w:rFonts w:eastAsia="Times New Roman"/>
          <w:kern w:val="0"/>
          <w:lang w:val="ru-RU" w:eastAsia="ru-RU"/>
        </w:rPr>
        <w:t xml:space="preserve"> </w:t>
      </w:r>
      <w:r>
        <w:rPr>
          <w:rFonts w:eastAsia="Times New Roman"/>
          <w:kern w:val="0"/>
          <w:lang w:val="ru-RU" w:eastAsia="ru-RU"/>
        </w:rPr>
        <w:t>земель сельскохозяйственного назначения</w:t>
      </w:r>
      <w:r w:rsidRPr="003F28D1">
        <w:rPr>
          <w:rFonts w:eastAsia="Times New Roman"/>
          <w:kern w:val="0"/>
          <w:lang w:val="ru-RU" w:eastAsia="ru-RU"/>
        </w:rPr>
        <w:t>;</w:t>
      </w:r>
    </w:p>
    <w:p w:rsidR="0025362C" w:rsidRPr="007D0421" w:rsidRDefault="006E64C7" w:rsidP="007D0958">
      <w:pPr>
        <w:pStyle w:val="a2"/>
        <w:widowControl w:val="0"/>
        <w:numPr>
          <w:ilvl w:val="0"/>
          <w:numId w:val="45"/>
        </w:numPr>
        <w:ind w:left="0" w:firstLine="709"/>
        <w:rPr>
          <w:rFonts w:eastAsia="Times New Roman"/>
          <w:kern w:val="0"/>
          <w:szCs w:val="28"/>
          <w:lang w:val="ru-RU" w:eastAsia="ru-RU"/>
        </w:rPr>
      </w:pPr>
      <w:r>
        <w:rPr>
          <w:rFonts w:eastAsia="Times New Roman"/>
          <w:kern w:val="0"/>
          <w:szCs w:val="28"/>
          <w:lang w:val="ru-RU" w:eastAsia="ru-RU"/>
        </w:rPr>
        <w:t xml:space="preserve">для </w:t>
      </w:r>
      <w:r w:rsidR="0025362C" w:rsidRPr="006D3B23">
        <w:rPr>
          <w:rFonts w:eastAsia="Times New Roman"/>
          <w:kern w:val="0"/>
          <w:szCs w:val="28"/>
          <w:lang w:val="ru-RU" w:eastAsia="ru-RU"/>
        </w:rPr>
        <w:t>устранения пересечений с землями лесного фонда</w:t>
      </w:r>
      <w:r w:rsidR="0025362C" w:rsidRPr="006D3B23">
        <w:rPr>
          <w:rFonts w:eastAsia="Times New Roman"/>
          <w:kern w:val="0"/>
          <w:lang w:val="ru-RU"/>
        </w:rPr>
        <w:t xml:space="preserve"> Увельского лесничества</w:t>
      </w:r>
      <w:r w:rsidR="003F28D1">
        <w:rPr>
          <w:rFonts w:eastAsia="Times New Roman"/>
          <w:kern w:val="0"/>
          <w:szCs w:val="28"/>
          <w:lang w:val="ru-RU" w:eastAsia="ru-RU"/>
        </w:rPr>
        <w:t>.</w:t>
      </w:r>
    </w:p>
    <w:p w:rsidR="00704DB3" w:rsidRPr="006D3B23" w:rsidRDefault="00704DB3" w:rsidP="00704DB3">
      <w:pPr>
        <w:widowControl w:val="0"/>
        <w:spacing w:before="120" w:after="120"/>
        <w:ind w:firstLine="709"/>
        <w:rPr>
          <w:rFonts w:eastAsia="Times New Roman"/>
          <w:kern w:val="0"/>
          <w:sz w:val="28"/>
          <w:szCs w:val="28"/>
          <w:lang w:eastAsia="ru-RU"/>
        </w:rPr>
      </w:pPr>
      <w:r>
        <w:rPr>
          <w:rFonts w:eastAsia="Times New Roman"/>
          <w:b/>
          <w:kern w:val="0"/>
          <w:sz w:val="28"/>
          <w:szCs w:val="28"/>
          <w:lang w:eastAsia="ru-RU"/>
        </w:rPr>
        <w:t>п</w:t>
      </w:r>
      <w:r w:rsidRPr="006D3B23">
        <w:rPr>
          <w:rFonts w:eastAsia="Times New Roman"/>
          <w:b/>
          <w:kern w:val="0"/>
          <w:sz w:val="28"/>
          <w:szCs w:val="28"/>
          <w:lang w:eastAsia="ru-RU"/>
        </w:rPr>
        <w:t xml:space="preserve">. </w:t>
      </w:r>
      <w:r>
        <w:rPr>
          <w:rFonts w:eastAsia="Times New Roman"/>
          <w:b/>
          <w:kern w:val="0"/>
          <w:sz w:val="28"/>
          <w:szCs w:val="28"/>
          <w:lang w:eastAsia="ru-RU"/>
        </w:rPr>
        <w:t>Нагорный</w:t>
      </w:r>
    </w:p>
    <w:p w:rsidR="00704DB3" w:rsidRDefault="00704DB3" w:rsidP="00704DB3">
      <w:pPr>
        <w:widowControl w:val="0"/>
        <w:ind w:firstLine="709"/>
        <w:rPr>
          <w:rFonts w:eastAsia="Times New Roman"/>
          <w:kern w:val="0"/>
          <w:sz w:val="28"/>
          <w:szCs w:val="28"/>
          <w:lang w:eastAsia="ru-RU"/>
        </w:rPr>
      </w:pPr>
      <w:r w:rsidRPr="006D3B23">
        <w:rPr>
          <w:rFonts w:eastAsia="Times New Roman"/>
          <w:kern w:val="0"/>
          <w:sz w:val="28"/>
          <w:szCs w:val="28"/>
          <w:lang w:eastAsia="ru-RU"/>
        </w:rPr>
        <w:t>Изменение границы населенного пункта</w:t>
      </w:r>
      <w:r w:rsidR="002317F1">
        <w:rPr>
          <w:rFonts w:eastAsia="Times New Roman"/>
          <w:kern w:val="0"/>
          <w:sz w:val="28"/>
          <w:szCs w:val="28"/>
          <w:lang w:eastAsia="ru-RU"/>
        </w:rPr>
        <w:t xml:space="preserve"> производится</w:t>
      </w:r>
      <w:r w:rsidRPr="006D3B23">
        <w:rPr>
          <w:rFonts w:eastAsia="Times New Roman"/>
          <w:kern w:val="0"/>
          <w:sz w:val="28"/>
          <w:szCs w:val="28"/>
          <w:lang w:eastAsia="ru-RU"/>
        </w:rPr>
        <w:t xml:space="preserve">: </w:t>
      </w:r>
    </w:p>
    <w:p w:rsidR="002317F1" w:rsidRPr="002317F1" w:rsidRDefault="002317F1" w:rsidP="007D0958">
      <w:pPr>
        <w:pStyle w:val="a2"/>
        <w:widowControl w:val="0"/>
        <w:numPr>
          <w:ilvl w:val="0"/>
          <w:numId w:val="45"/>
        </w:numPr>
        <w:ind w:left="0" w:firstLine="709"/>
        <w:rPr>
          <w:rFonts w:eastAsia="Times New Roman"/>
          <w:kern w:val="0"/>
          <w:szCs w:val="28"/>
          <w:lang w:val="ru-RU" w:eastAsia="ru-RU"/>
        </w:rPr>
      </w:pPr>
      <w:r>
        <w:rPr>
          <w:rFonts w:eastAsia="Times New Roman"/>
          <w:kern w:val="0"/>
          <w:lang w:val="ru-RU" w:eastAsia="ru-RU"/>
        </w:rPr>
        <w:t xml:space="preserve">для </w:t>
      </w:r>
      <w:r w:rsidRPr="006D3B23">
        <w:rPr>
          <w:rFonts w:eastAsia="Times New Roman"/>
          <w:kern w:val="0"/>
          <w:lang w:val="ru-RU" w:eastAsia="ru-RU"/>
        </w:rPr>
        <w:t>искл</w:t>
      </w:r>
      <w:r>
        <w:rPr>
          <w:rFonts w:eastAsia="Times New Roman"/>
          <w:kern w:val="0"/>
          <w:lang w:val="ru-RU" w:eastAsia="ru-RU"/>
        </w:rPr>
        <w:t>ючения</w:t>
      </w:r>
      <w:r w:rsidRPr="006D3B23">
        <w:rPr>
          <w:rFonts w:eastAsia="Times New Roman"/>
          <w:kern w:val="0"/>
          <w:lang w:val="ru-RU" w:eastAsia="ru-RU"/>
        </w:rPr>
        <w:t xml:space="preserve"> из границ</w:t>
      </w:r>
      <w:r>
        <w:rPr>
          <w:rFonts w:eastAsia="Times New Roman"/>
          <w:kern w:val="0"/>
          <w:lang w:val="ru-RU" w:eastAsia="ru-RU"/>
        </w:rPr>
        <w:t>ы населенного пункта</w:t>
      </w:r>
      <w:r w:rsidRPr="006D3B23">
        <w:rPr>
          <w:rFonts w:eastAsia="Times New Roman"/>
          <w:kern w:val="0"/>
          <w:lang w:val="ru-RU" w:eastAsia="ru-RU"/>
        </w:rPr>
        <w:t xml:space="preserve"> </w:t>
      </w:r>
      <w:r>
        <w:rPr>
          <w:rFonts w:eastAsia="Times New Roman"/>
          <w:kern w:val="0"/>
          <w:lang w:val="ru-RU" w:eastAsia="ru-RU"/>
        </w:rPr>
        <w:t>территорию</w:t>
      </w:r>
      <w:r w:rsidRPr="006D3B23">
        <w:rPr>
          <w:rFonts w:eastAsia="Times New Roman"/>
          <w:kern w:val="0"/>
          <w:lang w:val="ru-RU" w:eastAsia="ru-RU"/>
        </w:rPr>
        <w:t xml:space="preserve"> горного отвода</w:t>
      </w:r>
      <w:r w:rsidRPr="002317F1">
        <w:rPr>
          <w:rFonts w:eastAsia="Times New Roman"/>
          <w:kern w:val="0"/>
          <w:lang w:val="ru-RU" w:eastAsia="ru-RU"/>
        </w:rPr>
        <w:t>;</w:t>
      </w:r>
    </w:p>
    <w:p w:rsidR="002317F1" w:rsidRPr="002317F1" w:rsidRDefault="002317F1" w:rsidP="007D0958">
      <w:pPr>
        <w:pStyle w:val="a2"/>
        <w:widowControl w:val="0"/>
        <w:numPr>
          <w:ilvl w:val="0"/>
          <w:numId w:val="45"/>
        </w:numPr>
        <w:ind w:left="0" w:firstLine="709"/>
        <w:rPr>
          <w:rFonts w:eastAsia="Times New Roman"/>
          <w:kern w:val="0"/>
          <w:szCs w:val="28"/>
          <w:lang w:val="ru-RU" w:eastAsia="ru-RU"/>
        </w:rPr>
      </w:pPr>
      <w:r>
        <w:rPr>
          <w:rFonts w:eastAsia="Times New Roman"/>
          <w:kern w:val="0"/>
          <w:szCs w:val="28"/>
          <w:lang w:val="ru-RU" w:eastAsia="ru-RU"/>
        </w:rPr>
        <w:t xml:space="preserve">для исключения из границы </w:t>
      </w:r>
      <w:r>
        <w:rPr>
          <w:rFonts w:eastAsia="Times New Roman"/>
          <w:kern w:val="0"/>
          <w:lang w:val="ru-RU" w:eastAsia="ru-RU"/>
        </w:rPr>
        <w:t xml:space="preserve">населенного пункта земель </w:t>
      </w:r>
      <w:r>
        <w:rPr>
          <w:rFonts w:eastAsia="Times New Roman"/>
          <w:kern w:val="0"/>
          <w:lang w:val="ru-RU" w:eastAsia="ru-RU"/>
        </w:rPr>
        <w:lastRenderedPageBreak/>
        <w:t>сельскохозяйственного назначения и промышленности</w:t>
      </w:r>
      <w:r w:rsidRPr="002317F1">
        <w:rPr>
          <w:rFonts w:eastAsia="Times New Roman"/>
          <w:kern w:val="0"/>
          <w:lang w:val="ru-RU" w:eastAsia="ru-RU"/>
        </w:rPr>
        <w:t>;</w:t>
      </w:r>
    </w:p>
    <w:p w:rsidR="0025362C" w:rsidRPr="002317F1" w:rsidRDefault="002317F1" w:rsidP="007D0958">
      <w:pPr>
        <w:pStyle w:val="a2"/>
        <w:widowControl w:val="0"/>
        <w:numPr>
          <w:ilvl w:val="0"/>
          <w:numId w:val="45"/>
        </w:numPr>
        <w:spacing w:after="120"/>
        <w:ind w:left="0" w:firstLine="709"/>
        <w:rPr>
          <w:rFonts w:eastAsia="Times New Roman"/>
          <w:kern w:val="0"/>
          <w:szCs w:val="28"/>
          <w:lang w:val="ru-RU" w:eastAsia="ru-RU"/>
        </w:rPr>
      </w:pPr>
      <w:r>
        <w:rPr>
          <w:rFonts w:eastAsia="Times New Roman"/>
          <w:kern w:val="0"/>
          <w:szCs w:val="28"/>
          <w:lang w:val="ru-RU" w:eastAsia="ru-RU"/>
        </w:rPr>
        <w:t xml:space="preserve">для </w:t>
      </w:r>
      <w:r w:rsidR="00704DB3" w:rsidRPr="006D3B23">
        <w:rPr>
          <w:rFonts w:eastAsia="Times New Roman"/>
          <w:kern w:val="0"/>
          <w:szCs w:val="28"/>
          <w:lang w:val="ru-RU" w:eastAsia="ru-RU"/>
        </w:rPr>
        <w:t>устранения пересечений с землями лесного фонда</w:t>
      </w:r>
      <w:r w:rsidR="00704DB3" w:rsidRPr="006D3B23">
        <w:rPr>
          <w:rFonts w:eastAsia="Times New Roman"/>
          <w:kern w:val="0"/>
          <w:lang w:val="ru-RU"/>
        </w:rPr>
        <w:t xml:space="preserve"> Увельского лесничества</w:t>
      </w:r>
      <w:r>
        <w:rPr>
          <w:rFonts w:eastAsia="Times New Roman"/>
          <w:kern w:val="0"/>
          <w:szCs w:val="28"/>
          <w:lang w:val="ru-RU" w:eastAsia="ru-RU"/>
        </w:rPr>
        <w:t>.</w:t>
      </w:r>
    </w:p>
    <w:p w:rsidR="006C68A2" w:rsidRPr="006C68A2" w:rsidRDefault="006C68A2" w:rsidP="006C68A2">
      <w:pPr>
        <w:widowControl w:val="0"/>
        <w:spacing w:before="120" w:after="120"/>
        <w:ind w:firstLine="709"/>
        <w:rPr>
          <w:rFonts w:eastAsia="Times New Roman"/>
          <w:b/>
          <w:kern w:val="0"/>
          <w:sz w:val="28"/>
          <w:szCs w:val="28"/>
          <w:lang w:eastAsia="ru-RU"/>
        </w:rPr>
      </w:pPr>
      <w:r w:rsidRPr="006C68A2">
        <w:rPr>
          <w:rFonts w:eastAsia="Times New Roman"/>
          <w:b/>
          <w:kern w:val="0"/>
          <w:sz w:val="28"/>
          <w:szCs w:val="28"/>
          <w:lang w:eastAsia="ru-RU"/>
        </w:rPr>
        <w:t>пос. ж.-д. ст. Формачево</w:t>
      </w:r>
    </w:p>
    <w:p w:rsidR="006C68A2" w:rsidRPr="006D3B23" w:rsidRDefault="006C68A2" w:rsidP="006C68A2">
      <w:pPr>
        <w:widowControl w:val="0"/>
        <w:ind w:firstLine="709"/>
        <w:rPr>
          <w:rFonts w:eastAsia="Times New Roman"/>
          <w:kern w:val="0"/>
          <w:sz w:val="28"/>
          <w:szCs w:val="28"/>
          <w:lang w:eastAsia="ru-RU"/>
        </w:rPr>
      </w:pPr>
      <w:r w:rsidRPr="006D3B23">
        <w:rPr>
          <w:rFonts w:eastAsia="Times New Roman"/>
          <w:kern w:val="0"/>
          <w:sz w:val="28"/>
          <w:szCs w:val="28"/>
          <w:lang w:eastAsia="ru-RU"/>
        </w:rPr>
        <w:t xml:space="preserve">Изменение границы населенного пункта производится: </w:t>
      </w:r>
    </w:p>
    <w:p w:rsidR="008952D7" w:rsidRPr="002317F1" w:rsidRDefault="008952D7" w:rsidP="007D0958">
      <w:pPr>
        <w:pStyle w:val="a2"/>
        <w:widowControl w:val="0"/>
        <w:numPr>
          <w:ilvl w:val="0"/>
          <w:numId w:val="45"/>
        </w:numPr>
        <w:ind w:left="0" w:firstLine="709"/>
        <w:rPr>
          <w:rFonts w:eastAsia="Times New Roman"/>
          <w:kern w:val="0"/>
          <w:szCs w:val="28"/>
          <w:lang w:val="ru-RU" w:eastAsia="ru-RU"/>
        </w:rPr>
      </w:pPr>
      <w:r>
        <w:rPr>
          <w:rFonts w:eastAsia="Times New Roman"/>
          <w:kern w:val="0"/>
          <w:szCs w:val="28"/>
          <w:lang w:val="ru-RU" w:eastAsia="ru-RU"/>
        </w:rPr>
        <w:t xml:space="preserve">для исключения из границы </w:t>
      </w:r>
      <w:r>
        <w:rPr>
          <w:rFonts w:eastAsia="Times New Roman"/>
          <w:kern w:val="0"/>
          <w:lang w:val="ru-RU" w:eastAsia="ru-RU"/>
        </w:rPr>
        <w:t>населенного пункта земель сельскохозяйственного назначения и промышленности</w:t>
      </w:r>
      <w:r w:rsidRPr="002317F1">
        <w:rPr>
          <w:rFonts w:eastAsia="Times New Roman"/>
          <w:kern w:val="0"/>
          <w:lang w:val="ru-RU" w:eastAsia="ru-RU"/>
        </w:rPr>
        <w:t>;</w:t>
      </w:r>
    </w:p>
    <w:p w:rsidR="008952D7" w:rsidRPr="002317F1" w:rsidRDefault="008952D7" w:rsidP="007D0958">
      <w:pPr>
        <w:pStyle w:val="a2"/>
        <w:widowControl w:val="0"/>
        <w:numPr>
          <w:ilvl w:val="0"/>
          <w:numId w:val="45"/>
        </w:numPr>
        <w:spacing w:after="120"/>
        <w:ind w:left="0" w:firstLine="709"/>
        <w:rPr>
          <w:rFonts w:eastAsia="Times New Roman"/>
          <w:kern w:val="0"/>
          <w:szCs w:val="28"/>
          <w:lang w:val="ru-RU" w:eastAsia="ru-RU"/>
        </w:rPr>
      </w:pPr>
      <w:r>
        <w:rPr>
          <w:rFonts w:eastAsia="Times New Roman"/>
          <w:kern w:val="0"/>
          <w:szCs w:val="28"/>
          <w:lang w:val="ru-RU" w:eastAsia="ru-RU"/>
        </w:rPr>
        <w:t xml:space="preserve">для </w:t>
      </w:r>
      <w:r w:rsidRPr="006D3B23">
        <w:rPr>
          <w:rFonts w:eastAsia="Times New Roman"/>
          <w:kern w:val="0"/>
          <w:szCs w:val="28"/>
          <w:lang w:val="ru-RU" w:eastAsia="ru-RU"/>
        </w:rPr>
        <w:t>устранения пересечений с землями лесного фонда</w:t>
      </w:r>
      <w:r w:rsidRPr="006D3B23">
        <w:rPr>
          <w:rFonts w:eastAsia="Times New Roman"/>
          <w:kern w:val="0"/>
          <w:lang w:val="ru-RU"/>
        </w:rPr>
        <w:t xml:space="preserve"> Увельского лесничества</w:t>
      </w:r>
      <w:r>
        <w:rPr>
          <w:rFonts w:eastAsia="Times New Roman"/>
          <w:kern w:val="0"/>
          <w:szCs w:val="28"/>
          <w:lang w:val="ru-RU" w:eastAsia="ru-RU"/>
        </w:rPr>
        <w:t>.</w:t>
      </w:r>
    </w:p>
    <w:p w:rsidR="008A763F" w:rsidRDefault="008A763F" w:rsidP="007B3DF5">
      <w:pPr>
        <w:widowControl w:val="0"/>
        <w:ind w:firstLine="709"/>
        <w:rPr>
          <w:rFonts w:eastAsia="Times New Roman"/>
          <w:kern w:val="0"/>
          <w:sz w:val="28"/>
          <w:szCs w:val="28"/>
          <w:lang w:eastAsia="ru-RU"/>
        </w:rPr>
      </w:pPr>
      <w:r w:rsidRPr="008A763F">
        <w:rPr>
          <w:rFonts w:eastAsia="Times New Roman"/>
          <w:kern w:val="0"/>
          <w:sz w:val="28"/>
          <w:szCs w:val="28"/>
          <w:lang w:eastAsia="ru-RU"/>
        </w:rPr>
        <w:t>В соответствии с ч.2 ст.83 Земельного кодекса Российской Федерации от 25.10.2001 №136-ФЗ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982E61" w:rsidRPr="008A763F" w:rsidRDefault="00982E61" w:rsidP="008A763F">
      <w:pPr>
        <w:widowControl w:val="0"/>
        <w:ind w:firstLine="709"/>
        <w:rPr>
          <w:rFonts w:eastAsia="Times New Roman"/>
          <w:kern w:val="0"/>
          <w:sz w:val="28"/>
          <w:szCs w:val="28"/>
          <w:lang w:eastAsia="ru-RU"/>
        </w:rPr>
      </w:pPr>
      <w:r w:rsidRPr="002317F1">
        <w:rPr>
          <w:rFonts w:eastAsia="Times New Roman"/>
          <w:kern w:val="0"/>
          <w:sz w:val="28"/>
          <w:szCs w:val="28"/>
          <w:lang w:eastAsia="ru-RU"/>
        </w:rPr>
        <w:t>Границы населенных пунктов запроектированы с учетом требований пункта 6 статьи 11.9 Земельного кодекса Российской Федерации, в соответствии с которым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w:t>
      </w:r>
      <w:r w:rsidR="008A763F">
        <w:rPr>
          <w:rFonts w:eastAsia="Times New Roman"/>
          <w:kern w:val="0"/>
          <w:sz w:val="28"/>
          <w:szCs w:val="28"/>
          <w:lang w:eastAsia="ru-RU"/>
        </w:rPr>
        <w:t>ию и охране земель недостаткам.</w:t>
      </w:r>
    </w:p>
    <w:p w:rsidR="00DA70D9" w:rsidRDefault="000513D3" w:rsidP="008A763F">
      <w:pPr>
        <w:pStyle w:val="2"/>
        <w:contextualSpacing w:val="0"/>
        <w:rPr>
          <w:bCs/>
          <w:szCs w:val="28"/>
        </w:rPr>
      </w:pPr>
      <w:bookmarkStart w:id="195" w:name="_Toc176191475"/>
      <w:r>
        <w:t>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195"/>
    </w:p>
    <w:p w:rsidR="00864D78" w:rsidRPr="002F264B" w:rsidRDefault="002F264B" w:rsidP="00864D78">
      <w:pPr>
        <w:tabs>
          <w:tab w:val="left" w:pos="-1701"/>
        </w:tabs>
        <w:ind w:firstLine="709"/>
        <w:rPr>
          <w:rFonts w:eastAsia="Times New Roman"/>
          <w:color w:val="000000"/>
          <w:sz w:val="28"/>
          <w:szCs w:val="28"/>
        </w:rPr>
      </w:pPr>
      <w:r w:rsidRPr="002F264B">
        <w:rPr>
          <w:rFonts w:eastAsia="Times New Roman"/>
          <w:color w:val="000000"/>
          <w:sz w:val="28"/>
          <w:szCs w:val="28"/>
        </w:rPr>
        <w:t xml:space="preserve">На территории </w:t>
      </w:r>
      <w:r w:rsidR="00CF1A32">
        <w:rPr>
          <w:rFonts w:eastAsia="Times New Roman"/>
          <w:color w:val="000000"/>
          <w:sz w:val="28"/>
          <w:szCs w:val="28"/>
        </w:rPr>
        <w:t xml:space="preserve">Кичигинского </w:t>
      </w:r>
      <w:r w:rsidRPr="002F264B">
        <w:rPr>
          <w:rFonts w:eastAsia="Times New Roman"/>
          <w:color w:val="000000"/>
          <w:sz w:val="28"/>
          <w:szCs w:val="28"/>
        </w:rPr>
        <w:t xml:space="preserve">сельского поселения </w:t>
      </w:r>
      <w:r w:rsidR="00CF1A32">
        <w:rPr>
          <w:rFonts w:eastAsia="Times New Roman"/>
          <w:color w:val="000000"/>
          <w:sz w:val="28"/>
          <w:szCs w:val="28"/>
        </w:rPr>
        <w:t>проектом генерального плана</w:t>
      </w:r>
      <w:r w:rsidRPr="002F264B">
        <w:rPr>
          <w:rFonts w:eastAsia="Times New Roman"/>
          <w:color w:val="000000"/>
          <w:sz w:val="28"/>
          <w:szCs w:val="28"/>
        </w:rPr>
        <w:t xml:space="preserve"> планируется изменение границ населенных пунк</w:t>
      </w:r>
      <w:r w:rsidR="006501DB">
        <w:rPr>
          <w:rFonts w:eastAsia="Times New Roman"/>
          <w:color w:val="000000"/>
          <w:sz w:val="28"/>
          <w:szCs w:val="28"/>
        </w:rPr>
        <w:t>тов в соответствии с таблицами ниже</w:t>
      </w:r>
      <w:r w:rsidRPr="002F264B">
        <w:rPr>
          <w:rFonts w:eastAsia="Times New Roman"/>
          <w:color w:val="000000"/>
          <w:sz w:val="28"/>
          <w:szCs w:val="28"/>
        </w:rPr>
        <w:t>.</w:t>
      </w:r>
    </w:p>
    <w:p w:rsidR="002F264B" w:rsidRPr="00C83255" w:rsidRDefault="002F264B" w:rsidP="000F4260">
      <w:pPr>
        <w:spacing w:before="120" w:after="120"/>
        <w:ind w:firstLine="709"/>
        <w:rPr>
          <w:rFonts w:eastAsia="Times New Roman"/>
          <w:b/>
          <w:color w:val="000000"/>
        </w:rPr>
      </w:pPr>
      <w:r w:rsidRPr="00C83255">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136AA3">
        <w:rPr>
          <w:rFonts w:eastAsia="Times New Roman"/>
          <w:b/>
          <w:noProof/>
          <w:color w:val="000000"/>
        </w:rPr>
        <w:t>37</w:t>
      </w:r>
      <w:r w:rsidR="00AC2B1F">
        <w:rPr>
          <w:rFonts w:eastAsia="Times New Roman"/>
          <w:b/>
          <w:color w:val="000000"/>
        </w:rPr>
        <w:fldChar w:fldCharType="end"/>
      </w:r>
      <w:r w:rsidRPr="00C83255">
        <w:rPr>
          <w:rFonts w:eastAsia="Times New Roman"/>
          <w:b/>
          <w:color w:val="000000"/>
        </w:rPr>
        <w:t xml:space="preserve"> - Перечень земельных участков включаемых</w:t>
      </w:r>
      <w:r w:rsidR="00C83255" w:rsidRPr="00C83255">
        <w:rPr>
          <w:rFonts w:eastAsia="Times New Roman"/>
          <w:b/>
          <w:color w:val="000000"/>
        </w:rPr>
        <w:t xml:space="preserve"> в</w:t>
      </w:r>
      <w:r w:rsidRPr="00C83255">
        <w:rPr>
          <w:rFonts w:eastAsia="Times New Roman"/>
          <w:b/>
          <w:color w:val="000000"/>
        </w:rPr>
        <w:t xml:space="preserve"> границ</w:t>
      </w:r>
      <w:r w:rsidR="00C83255" w:rsidRPr="00C83255">
        <w:rPr>
          <w:rFonts w:eastAsia="Times New Roman"/>
          <w:b/>
          <w:color w:val="000000"/>
        </w:rPr>
        <w:t>ы</w:t>
      </w:r>
      <w:r w:rsidRPr="00C83255">
        <w:rPr>
          <w:rFonts w:eastAsia="Times New Roman"/>
          <w:b/>
          <w:color w:val="000000"/>
        </w:rPr>
        <w:t xml:space="preserve"> населенных пунктов</w:t>
      </w:r>
    </w:p>
    <w:tbl>
      <w:tblPr>
        <w:tblStyle w:val="af9"/>
        <w:tblW w:w="5000" w:type="pct"/>
        <w:tblLayout w:type="fixed"/>
        <w:tblLook w:val="0000" w:firstRow="0" w:lastRow="0" w:firstColumn="0" w:lastColumn="0" w:noHBand="0" w:noVBand="0"/>
      </w:tblPr>
      <w:tblGrid>
        <w:gridCol w:w="2405"/>
        <w:gridCol w:w="3260"/>
        <w:gridCol w:w="3260"/>
        <w:gridCol w:w="1270"/>
      </w:tblGrid>
      <w:tr w:rsidR="004477E4" w:rsidRPr="002F264B" w:rsidTr="00EE1EE1">
        <w:trPr>
          <w:tblHeader/>
        </w:trPr>
        <w:tc>
          <w:tcPr>
            <w:tcW w:w="1179" w:type="pct"/>
          </w:tcPr>
          <w:p w:rsidR="004477E4" w:rsidRPr="002F264B" w:rsidRDefault="004477E4" w:rsidP="009401F5">
            <w:pPr>
              <w:keepLines/>
              <w:suppressAutoHyphens/>
              <w:spacing w:before="120" w:after="120"/>
              <w:jc w:val="center"/>
              <w:rPr>
                <w:rFonts w:eastAsia="Times New Roman"/>
                <w:b/>
                <w:szCs w:val="18"/>
                <w:lang w:val="en-US"/>
              </w:rPr>
            </w:pPr>
            <w:r>
              <w:rPr>
                <w:rFonts w:eastAsia="Times New Roman"/>
                <w:b/>
                <w:szCs w:val="18"/>
                <w:lang w:val="en-US"/>
              </w:rPr>
              <w:t xml:space="preserve">Кадастровый номер </w:t>
            </w:r>
            <w:r w:rsidRPr="002F264B">
              <w:rPr>
                <w:rFonts w:eastAsia="Times New Roman"/>
                <w:b/>
                <w:szCs w:val="18"/>
                <w:lang w:val="en-US"/>
              </w:rPr>
              <w:t>участка</w:t>
            </w:r>
          </w:p>
        </w:tc>
        <w:tc>
          <w:tcPr>
            <w:tcW w:w="1599" w:type="pct"/>
          </w:tcPr>
          <w:p w:rsidR="004477E4" w:rsidRPr="002F264B" w:rsidRDefault="004477E4" w:rsidP="009401F5">
            <w:pPr>
              <w:keepLines/>
              <w:suppressAutoHyphens/>
              <w:spacing w:before="120" w:after="120"/>
              <w:jc w:val="center"/>
              <w:rPr>
                <w:rFonts w:eastAsia="Times New Roman"/>
                <w:b/>
                <w:szCs w:val="18"/>
                <w:lang w:val="en-US"/>
              </w:rPr>
            </w:pPr>
            <w:r w:rsidRPr="002F264B">
              <w:rPr>
                <w:rFonts w:eastAsia="Times New Roman"/>
                <w:b/>
                <w:szCs w:val="18"/>
                <w:lang w:val="en-US"/>
              </w:rPr>
              <w:t>Существующая категория земель</w:t>
            </w:r>
          </w:p>
        </w:tc>
        <w:tc>
          <w:tcPr>
            <w:tcW w:w="1599" w:type="pct"/>
          </w:tcPr>
          <w:p w:rsidR="004477E4" w:rsidRPr="002F264B" w:rsidRDefault="004477E4" w:rsidP="009401F5">
            <w:pPr>
              <w:keepLines/>
              <w:suppressAutoHyphens/>
              <w:spacing w:before="120" w:after="120"/>
              <w:jc w:val="center"/>
              <w:rPr>
                <w:rFonts w:eastAsia="Times New Roman"/>
                <w:b/>
                <w:szCs w:val="18"/>
                <w:lang w:val="en-US"/>
              </w:rPr>
            </w:pPr>
            <w:r w:rsidRPr="002F264B">
              <w:rPr>
                <w:rFonts w:eastAsia="Times New Roman"/>
                <w:b/>
                <w:szCs w:val="18"/>
                <w:lang w:val="en-US"/>
              </w:rPr>
              <w:t>Планируемая категория земель</w:t>
            </w:r>
          </w:p>
        </w:tc>
        <w:tc>
          <w:tcPr>
            <w:tcW w:w="623" w:type="pct"/>
          </w:tcPr>
          <w:p w:rsidR="004477E4" w:rsidRPr="002F264B" w:rsidRDefault="00EB1BED" w:rsidP="00EB1BED">
            <w:pPr>
              <w:keepLines/>
              <w:suppressAutoHyphens/>
              <w:spacing w:before="120" w:after="120"/>
              <w:jc w:val="center"/>
              <w:rPr>
                <w:rFonts w:eastAsia="Times New Roman"/>
                <w:b/>
                <w:szCs w:val="18"/>
              </w:rPr>
            </w:pPr>
            <w:r>
              <w:rPr>
                <w:rFonts w:eastAsia="Times New Roman"/>
                <w:b/>
                <w:szCs w:val="18"/>
              </w:rPr>
              <w:t>Площадь участка</w:t>
            </w:r>
            <w:r>
              <w:rPr>
                <w:rFonts w:eastAsia="Times New Roman"/>
                <w:b/>
                <w:szCs w:val="18"/>
              </w:rPr>
              <w:br/>
            </w:r>
            <w:r w:rsidR="004477E4" w:rsidRPr="002F264B">
              <w:rPr>
                <w:rFonts w:eastAsia="Times New Roman"/>
                <w:b/>
                <w:szCs w:val="18"/>
              </w:rPr>
              <w:t>(часть участка)</w:t>
            </w:r>
            <w:r w:rsidR="004477E4">
              <w:rPr>
                <w:rFonts w:eastAsia="Times New Roman"/>
                <w:b/>
                <w:szCs w:val="18"/>
              </w:rPr>
              <w:t xml:space="preserve"> </w:t>
            </w:r>
            <w:r w:rsidR="004477E4" w:rsidRPr="002F264B">
              <w:rPr>
                <w:rFonts w:eastAsia="Times New Roman"/>
                <w:b/>
                <w:szCs w:val="18"/>
              </w:rPr>
              <w:t>м</w:t>
            </w:r>
            <w:r w:rsidR="004477E4" w:rsidRPr="002F264B">
              <w:rPr>
                <w:rFonts w:eastAsia="Times New Roman"/>
                <w:b/>
                <w:szCs w:val="18"/>
                <w:vertAlign w:val="superscript"/>
              </w:rPr>
              <w:t>2</w:t>
            </w:r>
          </w:p>
        </w:tc>
      </w:tr>
      <w:tr w:rsidR="004477E4" w:rsidRPr="002F264B" w:rsidTr="004477E4">
        <w:tc>
          <w:tcPr>
            <w:tcW w:w="5000" w:type="pct"/>
            <w:gridSpan w:val="4"/>
          </w:tcPr>
          <w:p w:rsidR="004477E4" w:rsidRPr="004477E4" w:rsidRDefault="004477E4" w:rsidP="009401F5">
            <w:pPr>
              <w:keepLines/>
              <w:suppressAutoHyphens/>
              <w:spacing w:before="120" w:after="120"/>
              <w:jc w:val="center"/>
              <w:rPr>
                <w:rFonts w:eastAsia="Times New Roman"/>
                <w:b/>
                <w:color w:val="FF0000"/>
                <w:szCs w:val="18"/>
              </w:rPr>
            </w:pPr>
            <w:r w:rsidRPr="004477E4">
              <w:rPr>
                <w:rFonts w:eastAsia="Times New Roman"/>
                <w:b/>
                <w:szCs w:val="18"/>
              </w:rPr>
              <w:t>п. Синий бор</w:t>
            </w:r>
          </w:p>
        </w:tc>
      </w:tr>
      <w:tr w:rsidR="004839E9" w:rsidRPr="002F264B" w:rsidTr="00EE1EE1">
        <w:tc>
          <w:tcPr>
            <w:tcW w:w="1179" w:type="pct"/>
          </w:tcPr>
          <w:p w:rsidR="004839E9" w:rsidRDefault="004839E9" w:rsidP="009401F5">
            <w:pPr>
              <w:keepLines/>
              <w:suppressAutoHyphens/>
              <w:spacing w:before="120" w:after="120"/>
              <w:jc w:val="center"/>
              <w:rPr>
                <w:rFonts w:eastAsia="Times New Roman"/>
                <w:szCs w:val="18"/>
              </w:rPr>
            </w:pPr>
            <w:r w:rsidRPr="00B41EAC">
              <w:rPr>
                <w:rFonts w:eastAsia="Times New Roman"/>
                <w:szCs w:val="18"/>
              </w:rPr>
              <w:t>74:21:0000000:2459</w:t>
            </w:r>
            <w:r>
              <w:rPr>
                <w:rFonts w:eastAsia="Times New Roman"/>
                <w:szCs w:val="18"/>
              </w:rPr>
              <w:t xml:space="preserve"> (контуры </w:t>
            </w:r>
            <w:r w:rsidRPr="00D52061">
              <w:rPr>
                <w:rFonts w:eastAsia="Times New Roman"/>
                <w:szCs w:val="18"/>
              </w:rPr>
              <w:t>3, 5, 18, 29, 42, 46, 47, 49, 66, 73, 79, 96)</w:t>
            </w:r>
          </w:p>
        </w:tc>
        <w:tc>
          <w:tcPr>
            <w:tcW w:w="1599" w:type="pct"/>
            <w:vMerge w:val="restart"/>
          </w:tcPr>
          <w:p w:rsidR="004839E9" w:rsidRPr="002F264B" w:rsidRDefault="004839E9" w:rsidP="009401F5">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599" w:type="pct"/>
            <w:vMerge w:val="restart"/>
          </w:tcPr>
          <w:p w:rsidR="004839E9" w:rsidRPr="002F264B" w:rsidRDefault="004839E9" w:rsidP="009401F5">
            <w:pPr>
              <w:keepLines/>
              <w:suppressAutoHyphens/>
              <w:spacing w:before="120" w:after="120"/>
              <w:jc w:val="center"/>
              <w:rPr>
                <w:rFonts w:eastAsia="Times New Roman"/>
                <w:szCs w:val="18"/>
              </w:rPr>
            </w:pPr>
            <w:r w:rsidRPr="002F264B">
              <w:rPr>
                <w:rFonts w:eastAsia="Times New Roman"/>
                <w:szCs w:val="18"/>
              </w:rPr>
              <w:t>Земли населенных пунктов</w:t>
            </w:r>
          </w:p>
        </w:tc>
        <w:tc>
          <w:tcPr>
            <w:tcW w:w="623" w:type="pct"/>
          </w:tcPr>
          <w:p w:rsidR="004839E9" w:rsidRPr="00ED123B" w:rsidRDefault="004839E9" w:rsidP="009401F5">
            <w:pPr>
              <w:keepLines/>
              <w:suppressAutoHyphens/>
              <w:spacing w:before="120" w:after="120"/>
              <w:jc w:val="center"/>
              <w:rPr>
                <w:rFonts w:eastAsia="Times New Roman"/>
                <w:szCs w:val="18"/>
              </w:rPr>
            </w:pPr>
            <w:r>
              <w:rPr>
                <w:rFonts w:eastAsia="Times New Roman"/>
                <w:szCs w:val="18"/>
              </w:rPr>
              <w:t>222 (39)</w:t>
            </w:r>
          </w:p>
        </w:tc>
      </w:tr>
      <w:tr w:rsidR="004839E9" w:rsidRPr="002F264B" w:rsidTr="00EE1EE1">
        <w:tc>
          <w:tcPr>
            <w:tcW w:w="1179" w:type="pct"/>
          </w:tcPr>
          <w:p w:rsidR="004839E9" w:rsidRPr="00B41EAC" w:rsidRDefault="004839E9" w:rsidP="004839E9">
            <w:pPr>
              <w:keepLines/>
              <w:suppressAutoHyphens/>
              <w:spacing w:before="120" w:after="120"/>
              <w:jc w:val="center"/>
              <w:rPr>
                <w:rFonts w:eastAsia="Times New Roman"/>
                <w:szCs w:val="18"/>
              </w:rPr>
            </w:pPr>
            <w:r w:rsidRPr="004839E9">
              <w:rPr>
                <w:rFonts w:eastAsia="Times New Roman"/>
                <w:szCs w:val="18"/>
              </w:rPr>
              <w:lastRenderedPageBreak/>
              <w:t>74:21:0000000:103</w:t>
            </w:r>
            <w:r>
              <w:rPr>
                <w:rFonts w:eastAsia="Times New Roman"/>
                <w:szCs w:val="18"/>
              </w:rPr>
              <w:t xml:space="preserve"> (контур </w:t>
            </w:r>
            <w:r w:rsidRPr="00D52061">
              <w:rPr>
                <w:rFonts w:eastAsia="Times New Roman"/>
                <w:szCs w:val="18"/>
              </w:rPr>
              <w:t>3</w:t>
            </w:r>
            <w:r>
              <w:rPr>
                <w:rFonts w:eastAsia="Times New Roman"/>
                <w:szCs w:val="18"/>
              </w:rPr>
              <w:t>)</w:t>
            </w:r>
          </w:p>
        </w:tc>
        <w:tc>
          <w:tcPr>
            <w:tcW w:w="1599" w:type="pct"/>
            <w:vMerge/>
          </w:tcPr>
          <w:p w:rsidR="004839E9" w:rsidRPr="00DB5318" w:rsidRDefault="004839E9" w:rsidP="009401F5">
            <w:pPr>
              <w:keepLines/>
              <w:suppressAutoHyphens/>
              <w:spacing w:before="120" w:after="120"/>
              <w:jc w:val="center"/>
              <w:rPr>
                <w:rFonts w:eastAsia="Times New Roman"/>
                <w:szCs w:val="18"/>
              </w:rPr>
            </w:pPr>
          </w:p>
        </w:tc>
        <w:tc>
          <w:tcPr>
            <w:tcW w:w="1599" w:type="pct"/>
            <w:vMerge/>
          </w:tcPr>
          <w:p w:rsidR="004839E9" w:rsidRPr="002F264B" w:rsidRDefault="004839E9" w:rsidP="009401F5">
            <w:pPr>
              <w:keepLines/>
              <w:suppressAutoHyphens/>
              <w:spacing w:before="120" w:after="120"/>
              <w:jc w:val="center"/>
              <w:rPr>
                <w:rFonts w:eastAsia="Times New Roman"/>
                <w:szCs w:val="18"/>
              </w:rPr>
            </w:pPr>
          </w:p>
        </w:tc>
        <w:tc>
          <w:tcPr>
            <w:tcW w:w="623" w:type="pct"/>
          </w:tcPr>
          <w:p w:rsidR="004839E9" w:rsidRDefault="004839E9" w:rsidP="009401F5">
            <w:pPr>
              <w:keepLines/>
              <w:suppressAutoHyphens/>
              <w:spacing w:before="120" w:after="120"/>
              <w:jc w:val="center"/>
              <w:rPr>
                <w:rFonts w:eastAsia="Times New Roman"/>
                <w:szCs w:val="18"/>
              </w:rPr>
            </w:pPr>
            <w:r w:rsidRPr="004839E9">
              <w:rPr>
                <w:rFonts w:eastAsia="Times New Roman"/>
                <w:szCs w:val="18"/>
              </w:rPr>
              <w:t>31</w:t>
            </w:r>
            <w:r>
              <w:rPr>
                <w:rFonts w:eastAsia="Times New Roman"/>
                <w:szCs w:val="18"/>
              </w:rPr>
              <w:t> </w:t>
            </w:r>
            <w:r w:rsidRPr="004839E9">
              <w:rPr>
                <w:rFonts w:eastAsia="Times New Roman"/>
                <w:szCs w:val="18"/>
              </w:rPr>
              <w:t>941</w:t>
            </w:r>
            <w:r>
              <w:rPr>
                <w:rFonts w:eastAsia="Times New Roman"/>
                <w:szCs w:val="18"/>
              </w:rPr>
              <w:t xml:space="preserve"> (860)</w:t>
            </w:r>
          </w:p>
        </w:tc>
      </w:tr>
    </w:tbl>
    <w:p w:rsidR="00AF099C" w:rsidRPr="002F264B" w:rsidRDefault="00AF099C" w:rsidP="000F4260">
      <w:pPr>
        <w:spacing w:before="120" w:after="120"/>
        <w:ind w:firstLine="709"/>
        <w:rPr>
          <w:rFonts w:eastAsia="Times New Roman"/>
          <w:b/>
          <w:szCs w:val="20"/>
        </w:rPr>
      </w:pPr>
      <w:r w:rsidRPr="00C83255">
        <w:rPr>
          <w:rFonts w:eastAsia="Times New Roman"/>
          <w:b/>
          <w:color w:val="000000"/>
        </w:rPr>
        <w:lastRenderedPageBreak/>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136AA3">
        <w:rPr>
          <w:rFonts w:eastAsia="Times New Roman"/>
          <w:b/>
          <w:noProof/>
          <w:color w:val="000000"/>
        </w:rPr>
        <w:t>38</w:t>
      </w:r>
      <w:r w:rsidR="00AC2B1F">
        <w:rPr>
          <w:rFonts w:eastAsia="Times New Roman"/>
          <w:b/>
          <w:color w:val="000000"/>
        </w:rPr>
        <w:fldChar w:fldCharType="end"/>
      </w:r>
      <w:r w:rsidRPr="00C83255">
        <w:rPr>
          <w:rFonts w:eastAsia="Times New Roman"/>
          <w:b/>
          <w:color w:val="000000"/>
        </w:rPr>
        <w:t xml:space="preserve"> - Перечень земельных участков исключаемых из границ населенных пунктов</w:t>
      </w:r>
    </w:p>
    <w:tbl>
      <w:tblPr>
        <w:tblStyle w:val="af9"/>
        <w:tblW w:w="5000" w:type="pct"/>
        <w:tblLayout w:type="fixed"/>
        <w:tblLook w:val="0000" w:firstRow="0" w:lastRow="0" w:firstColumn="0" w:lastColumn="0" w:noHBand="0" w:noVBand="0"/>
      </w:tblPr>
      <w:tblGrid>
        <w:gridCol w:w="2405"/>
        <w:gridCol w:w="3260"/>
        <w:gridCol w:w="3260"/>
        <w:gridCol w:w="1270"/>
      </w:tblGrid>
      <w:tr w:rsidR="00EF6F57" w:rsidRPr="002F264B" w:rsidTr="00EE1EE1">
        <w:trPr>
          <w:tblHeader/>
        </w:trPr>
        <w:tc>
          <w:tcPr>
            <w:tcW w:w="1179" w:type="pct"/>
          </w:tcPr>
          <w:p w:rsidR="00EF6F57" w:rsidRPr="002F264B" w:rsidRDefault="00EF6F57" w:rsidP="001872A8">
            <w:pPr>
              <w:keepLines/>
              <w:suppressAutoHyphens/>
              <w:spacing w:before="120" w:after="120"/>
              <w:jc w:val="center"/>
              <w:rPr>
                <w:rFonts w:eastAsia="Times New Roman"/>
                <w:b/>
                <w:szCs w:val="18"/>
                <w:lang w:val="en-US"/>
              </w:rPr>
            </w:pPr>
            <w:r>
              <w:rPr>
                <w:rFonts w:eastAsia="Times New Roman"/>
                <w:b/>
                <w:szCs w:val="18"/>
                <w:lang w:val="en-US"/>
              </w:rPr>
              <w:t xml:space="preserve">Кадастровый номер </w:t>
            </w:r>
            <w:r w:rsidRPr="002F264B">
              <w:rPr>
                <w:rFonts w:eastAsia="Times New Roman"/>
                <w:b/>
                <w:szCs w:val="18"/>
                <w:lang w:val="en-US"/>
              </w:rPr>
              <w:t>участка</w:t>
            </w:r>
          </w:p>
        </w:tc>
        <w:tc>
          <w:tcPr>
            <w:tcW w:w="1599" w:type="pct"/>
          </w:tcPr>
          <w:p w:rsidR="00EF6F57" w:rsidRPr="002F264B" w:rsidRDefault="00EF6F57" w:rsidP="001872A8">
            <w:pPr>
              <w:keepLines/>
              <w:suppressAutoHyphens/>
              <w:spacing w:before="120" w:after="120"/>
              <w:jc w:val="center"/>
              <w:rPr>
                <w:rFonts w:eastAsia="Times New Roman"/>
                <w:b/>
                <w:szCs w:val="18"/>
                <w:lang w:val="en-US"/>
              </w:rPr>
            </w:pPr>
            <w:r w:rsidRPr="002F264B">
              <w:rPr>
                <w:rFonts w:eastAsia="Times New Roman"/>
                <w:b/>
                <w:szCs w:val="18"/>
                <w:lang w:val="en-US"/>
              </w:rPr>
              <w:t>Существующая категория земель</w:t>
            </w:r>
          </w:p>
        </w:tc>
        <w:tc>
          <w:tcPr>
            <w:tcW w:w="1599" w:type="pct"/>
          </w:tcPr>
          <w:p w:rsidR="00EF6F57" w:rsidRPr="002F264B" w:rsidRDefault="00EF6F57" w:rsidP="001872A8">
            <w:pPr>
              <w:keepLines/>
              <w:suppressAutoHyphens/>
              <w:spacing w:before="120" w:after="120"/>
              <w:jc w:val="center"/>
              <w:rPr>
                <w:rFonts w:eastAsia="Times New Roman"/>
                <w:b/>
                <w:szCs w:val="18"/>
                <w:lang w:val="en-US"/>
              </w:rPr>
            </w:pPr>
            <w:r w:rsidRPr="002F264B">
              <w:rPr>
                <w:rFonts w:eastAsia="Times New Roman"/>
                <w:b/>
                <w:szCs w:val="18"/>
                <w:lang w:val="en-US"/>
              </w:rPr>
              <w:t>Планируемая категория земель</w:t>
            </w:r>
          </w:p>
        </w:tc>
        <w:tc>
          <w:tcPr>
            <w:tcW w:w="623" w:type="pct"/>
          </w:tcPr>
          <w:p w:rsidR="00EF6F57" w:rsidRPr="002F264B" w:rsidRDefault="00EF6F57" w:rsidP="001872A8">
            <w:pPr>
              <w:keepLines/>
              <w:suppressAutoHyphens/>
              <w:spacing w:before="120" w:after="120"/>
              <w:jc w:val="center"/>
              <w:rPr>
                <w:rFonts w:eastAsia="Times New Roman"/>
                <w:b/>
                <w:szCs w:val="18"/>
              </w:rPr>
            </w:pPr>
            <w:r w:rsidRPr="002F264B">
              <w:rPr>
                <w:rFonts w:eastAsia="Times New Roman"/>
                <w:b/>
                <w:szCs w:val="18"/>
              </w:rPr>
              <w:t>Площадь участка</w:t>
            </w:r>
          </w:p>
          <w:p w:rsidR="00EF6F57" w:rsidRPr="002F264B" w:rsidRDefault="00EF6F57" w:rsidP="001872A8">
            <w:pPr>
              <w:keepLines/>
              <w:suppressAutoHyphens/>
              <w:spacing w:before="120" w:after="120"/>
              <w:jc w:val="center"/>
              <w:rPr>
                <w:rFonts w:eastAsia="Times New Roman"/>
                <w:b/>
                <w:szCs w:val="18"/>
              </w:rPr>
            </w:pPr>
            <w:r w:rsidRPr="002F264B">
              <w:rPr>
                <w:rFonts w:eastAsia="Times New Roman"/>
                <w:b/>
                <w:szCs w:val="18"/>
              </w:rPr>
              <w:t>(часть участка)</w:t>
            </w:r>
            <w:r>
              <w:rPr>
                <w:rFonts w:eastAsia="Times New Roman"/>
                <w:b/>
                <w:szCs w:val="18"/>
              </w:rPr>
              <w:t xml:space="preserve"> </w:t>
            </w:r>
            <w:r w:rsidRPr="002F264B">
              <w:rPr>
                <w:rFonts w:eastAsia="Times New Roman"/>
                <w:b/>
                <w:szCs w:val="18"/>
              </w:rPr>
              <w:t>м</w:t>
            </w:r>
            <w:r w:rsidRPr="002F264B">
              <w:rPr>
                <w:rFonts w:eastAsia="Times New Roman"/>
                <w:b/>
                <w:szCs w:val="18"/>
                <w:vertAlign w:val="superscript"/>
              </w:rPr>
              <w:t>2</w:t>
            </w:r>
          </w:p>
        </w:tc>
      </w:tr>
      <w:tr w:rsidR="00EF6F57" w:rsidRPr="002F264B" w:rsidTr="00EF6F57">
        <w:tc>
          <w:tcPr>
            <w:tcW w:w="5000" w:type="pct"/>
            <w:gridSpan w:val="4"/>
          </w:tcPr>
          <w:p w:rsidR="00EF6F57" w:rsidRDefault="00EF6F57" w:rsidP="001872A8">
            <w:pPr>
              <w:keepLines/>
              <w:suppressAutoHyphens/>
              <w:spacing w:before="120" w:after="120"/>
              <w:jc w:val="center"/>
              <w:rPr>
                <w:rFonts w:eastAsia="Times New Roman"/>
                <w:szCs w:val="18"/>
              </w:rPr>
            </w:pPr>
            <w:r>
              <w:rPr>
                <w:rFonts w:eastAsia="Times New Roman"/>
                <w:b/>
                <w:szCs w:val="18"/>
              </w:rPr>
              <w:t>с</w:t>
            </w:r>
            <w:r w:rsidRPr="004477E4">
              <w:rPr>
                <w:rFonts w:eastAsia="Times New Roman"/>
                <w:b/>
                <w:szCs w:val="18"/>
              </w:rPr>
              <w:t>. Кичигино</w:t>
            </w:r>
          </w:p>
        </w:tc>
      </w:tr>
      <w:tr w:rsidR="00181FF2" w:rsidRPr="002F264B" w:rsidTr="00EE1EE1">
        <w:tc>
          <w:tcPr>
            <w:tcW w:w="1179" w:type="pct"/>
          </w:tcPr>
          <w:p w:rsidR="00181FF2" w:rsidRPr="00E84135" w:rsidRDefault="00181FF2" w:rsidP="001872A8">
            <w:pPr>
              <w:keepLines/>
              <w:suppressAutoHyphens/>
              <w:spacing w:before="120" w:after="120"/>
              <w:jc w:val="center"/>
              <w:rPr>
                <w:rFonts w:eastAsia="Times New Roman"/>
                <w:szCs w:val="18"/>
              </w:rPr>
            </w:pPr>
            <w:r w:rsidRPr="00C333A8">
              <w:rPr>
                <w:rFonts w:eastAsia="Times New Roman"/>
                <w:szCs w:val="18"/>
              </w:rPr>
              <w:t>74:21:0000000:2607</w:t>
            </w:r>
          </w:p>
        </w:tc>
        <w:tc>
          <w:tcPr>
            <w:tcW w:w="1599" w:type="pct"/>
            <w:vMerge w:val="restart"/>
          </w:tcPr>
          <w:p w:rsidR="00181FF2" w:rsidRPr="002F264B" w:rsidRDefault="00181FF2" w:rsidP="00181FF2">
            <w:pPr>
              <w:keepLines/>
              <w:suppressAutoHyphens/>
              <w:spacing w:before="120" w:after="120"/>
              <w:jc w:val="center"/>
              <w:rPr>
                <w:rFonts w:eastAsia="Times New Roman"/>
                <w:szCs w:val="18"/>
              </w:rPr>
            </w:pPr>
            <w:r w:rsidRPr="002F264B">
              <w:rPr>
                <w:rFonts w:eastAsia="Times New Roman"/>
                <w:szCs w:val="18"/>
              </w:rPr>
              <w:t>Земли населенных пунктов</w:t>
            </w:r>
          </w:p>
        </w:tc>
        <w:tc>
          <w:tcPr>
            <w:tcW w:w="1599" w:type="pct"/>
            <w:vMerge w:val="restart"/>
          </w:tcPr>
          <w:p w:rsidR="00181FF2" w:rsidRPr="002F264B" w:rsidRDefault="00181FF2" w:rsidP="00181FF2">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623" w:type="pct"/>
          </w:tcPr>
          <w:p w:rsidR="00181FF2" w:rsidRDefault="00181FF2" w:rsidP="001872A8">
            <w:pPr>
              <w:keepLines/>
              <w:suppressAutoHyphens/>
              <w:spacing w:before="120" w:after="120"/>
              <w:jc w:val="center"/>
              <w:rPr>
                <w:rFonts w:eastAsia="Times New Roman"/>
                <w:szCs w:val="18"/>
              </w:rPr>
            </w:pPr>
            <w:r>
              <w:rPr>
                <w:rFonts w:eastAsia="Times New Roman"/>
                <w:szCs w:val="18"/>
              </w:rPr>
              <w:t>52 102</w:t>
            </w:r>
          </w:p>
        </w:tc>
      </w:tr>
      <w:tr w:rsidR="00181FF2" w:rsidRPr="002F264B" w:rsidTr="00EE1EE1">
        <w:tc>
          <w:tcPr>
            <w:tcW w:w="1179" w:type="pct"/>
          </w:tcPr>
          <w:p w:rsidR="00181FF2" w:rsidRPr="00C333A8" w:rsidRDefault="00181FF2" w:rsidP="001872A8">
            <w:pPr>
              <w:keepLines/>
              <w:suppressAutoHyphens/>
              <w:spacing w:before="120" w:after="120"/>
              <w:jc w:val="center"/>
              <w:rPr>
                <w:rFonts w:eastAsia="Times New Roman"/>
                <w:szCs w:val="18"/>
              </w:rPr>
            </w:pPr>
            <w:r w:rsidRPr="00C00379">
              <w:rPr>
                <w:rFonts w:eastAsia="Times New Roman"/>
                <w:szCs w:val="18"/>
              </w:rPr>
              <w:t>74:21:0801011:15</w:t>
            </w:r>
          </w:p>
        </w:tc>
        <w:tc>
          <w:tcPr>
            <w:tcW w:w="1599" w:type="pct"/>
            <w:vMerge/>
          </w:tcPr>
          <w:p w:rsidR="00181FF2" w:rsidRPr="002F264B" w:rsidRDefault="00181FF2" w:rsidP="001872A8">
            <w:pPr>
              <w:keepLines/>
              <w:suppressAutoHyphens/>
              <w:spacing w:before="120" w:after="120"/>
              <w:jc w:val="center"/>
              <w:rPr>
                <w:rFonts w:eastAsia="Times New Roman"/>
                <w:szCs w:val="18"/>
              </w:rPr>
            </w:pPr>
          </w:p>
        </w:tc>
        <w:tc>
          <w:tcPr>
            <w:tcW w:w="1599" w:type="pct"/>
            <w:vMerge/>
          </w:tcPr>
          <w:p w:rsidR="00181FF2" w:rsidRPr="002F264B" w:rsidRDefault="00181FF2" w:rsidP="001872A8">
            <w:pPr>
              <w:keepLines/>
              <w:suppressAutoHyphens/>
              <w:spacing w:before="120" w:after="120"/>
              <w:jc w:val="center"/>
              <w:rPr>
                <w:rFonts w:eastAsia="Times New Roman"/>
                <w:szCs w:val="18"/>
              </w:rPr>
            </w:pPr>
          </w:p>
        </w:tc>
        <w:tc>
          <w:tcPr>
            <w:tcW w:w="623" w:type="pct"/>
          </w:tcPr>
          <w:p w:rsidR="00181FF2" w:rsidRDefault="00181FF2" w:rsidP="001872A8">
            <w:pPr>
              <w:keepLines/>
              <w:suppressAutoHyphens/>
              <w:spacing w:before="120" w:after="120"/>
              <w:jc w:val="center"/>
              <w:rPr>
                <w:rFonts w:eastAsia="Times New Roman"/>
                <w:szCs w:val="18"/>
              </w:rPr>
            </w:pPr>
            <w:r w:rsidRPr="00C00379">
              <w:rPr>
                <w:rFonts w:eastAsia="Times New Roman"/>
                <w:szCs w:val="18"/>
              </w:rPr>
              <w:t>90</w:t>
            </w:r>
            <w:r>
              <w:rPr>
                <w:rFonts w:eastAsia="Times New Roman"/>
                <w:szCs w:val="18"/>
              </w:rPr>
              <w:t xml:space="preserve"> </w:t>
            </w:r>
            <w:r w:rsidRPr="00C00379">
              <w:rPr>
                <w:rFonts w:eastAsia="Times New Roman"/>
                <w:szCs w:val="18"/>
              </w:rPr>
              <w:t>053</w:t>
            </w:r>
          </w:p>
        </w:tc>
      </w:tr>
      <w:tr w:rsidR="00CC7DE0" w:rsidRPr="002F264B" w:rsidTr="00CC7DE0">
        <w:tc>
          <w:tcPr>
            <w:tcW w:w="5000" w:type="pct"/>
            <w:gridSpan w:val="4"/>
          </w:tcPr>
          <w:p w:rsidR="00CC7DE0" w:rsidRPr="00C00379" w:rsidRDefault="00CC7DE0" w:rsidP="001872A8">
            <w:pPr>
              <w:keepLines/>
              <w:suppressAutoHyphens/>
              <w:spacing w:before="120" w:after="120"/>
              <w:jc w:val="center"/>
              <w:rPr>
                <w:rFonts w:eastAsia="Times New Roman"/>
                <w:szCs w:val="18"/>
              </w:rPr>
            </w:pPr>
            <w:r w:rsidRPr="004477E4">
              <w:rPr>
                <w:rFonts w:eastAsia="Times New Roman"/>
                <w:b/>
                <w:szCs w:val="18"/>
              </w:rPr>
              <w:t>п. Синий бор</w:t>
            </w:r>
          </w:p>
        </w:tc>
      </w:tr>
      <w:tr w:rsidR="001A434F" w:rsidRPr="002F264B" w:rsidTr="00EE1EE1">
        <w:tc>
          <w:tcPr>
            <w:tcW w:w="1179" w:type="pct"/>
          </w:tcPr>
          <w:p w:rsidR="001A434F" w:rsidRPr="00C00379" w:rsidRDefault="001A434F" w:rsidP="00CC7DE0">
            <w:pPr>
              <w:keepLines/>
              <w:suppressAutoHyphens/>
              <w:spacing w:before="120" w:after="120"/>
              <w:jc w:val="center"/>
              <w:rPr>
                <w:rFonts w:eastAsia="Times New Roman"/>
                <w:szCs w:val="18"/>
              </w:rPr>
            </w:pPr>
            <w:r w:rsidRPr="00CC7DE0">
              <w:rPr>
                <w:rFonts w:eastAsia="Times New Roman"/>
                <w:szCs w:val="18"/>
              </w:rPr>
              <w:t>74:21:0204001:132</w:t>
            </w:r>
          </w:p>
        </w:tc>
        <w:tc>
          <w:tcPr>
            <w:tcW w:w="1599" w:type="pct"/>
            <w:vMerge w:val="restart"/>
          </w:tcPr>
          <w:p w:rsidR="001A434F" w:rsidRPr="002F264B" w:rsidRDefault="001A434F" w:rsidP="001A434F">
            <w:pPr>
              <w:keepLines/>
              <w:suppressAutoHyphens/>
              <w:spacing w:before="120" w:after="120"/>
              <w:jc w:val="center"/>
              <w:rPr>
                <w:rFonts w:eastAsia="Times New Roman"/>
                <w:szCs w:val="18"/>
              </w:rPr>
            </w:pPr>
            <w:r w:rsidRPr="002F264B">
              <w:rPr>
                <w:rFonts w:eastAsia="Times New Roman"/>
                <w:szCs w:val="18"/>
              </w:rPr>
              <w:t>Земли населенных пунктов</w:t>
            </w:r>
          </w:p>
        </w:tc>
        <w:tc>
          <w:tcPr>
            <w:tcW w:w="1599" w:type="pct"/>
            <w:vMerge w:val="restart"/>
          </w:tcPr>
          <w:p w:rsidR="001A434F" w:rsidRPr="002F264B" w:rsidRDefault="001A434F" w:rsidP="00CC7DE0">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623" w:type="pct"/>
          </w:tcPr>
          <w:p w:rsidR="001A434F" w:rsidRPr="00C00379" w:rsidRDefault="001A434F" w:rsidP="00CC7DE0">
            <w:pPr>
              <w:keepLines/>
              <w:suppressAutoHyphens/>
              <w:spacing w:before="120" w:after="120"/>
              <w:jc w:val="center"/>
              <w:rPr>
                <w:rFonts w:eastAsia="Times New Roman"/>
                <w:szCs w:val="18"/>
              </w:rPr>
            </w:pPr>
            <w:r w:rsidRPr="00CC7DE0">
              <w:rPr>
                <w:rFonts w:eastAsia="Times New Roman"/>
                <w:szCs w:val="18"/>
              </w:rPr>
              <w:t>357</w:t>
            </w:r>
          </w:p>
        </w:tc>
      </w:tr>
      <w:tr w:rsidR="001A434F" w:rsidRPr="002F264B" w:rsidTr="00EE1EE1">
        <w:tc>
          <w:tcPr>
            <w:tcW w:w="1179" w:type="pct"/>
          </w:tcPr>
          <w:p w:rsidR="001A434F" w:rsidRPr="00CC7DE0" w:rsidRDefault="001A434F" w:rsidP="004E1FB5">
            <w:pPr>
              <w:keepLines/>
              <w:suppressAutoHyphens/>
              <w:spacing w:before="120" w:after="120"/>
              <w:jc w:val="center"/>
              <w:rPr>
                <w:rFonts w:eastAsia="Times New Roman"/>
                <w:szCs w:val="18"/>
              </w:rPr>
            </w:pPr>
            <w:r w:rsidRPr="004E1FB5">
              <w:rPr>
                <w:rFonts w:eastAsia="Times New Roman"/>
                <w:szCs w:val="18"/>
              </w:rPr>
              <w:t>74:21:0000000:2463</w:t>
            </w:r>
            <w:r>
              <w:rPr>
                <w:rFonts w:eastAsia="Times New Roman"/>
                <w:szCs w:val="18"/>
              </w:rPr>
              <w:t xml:space="preserve"> (контуры 26</w:t>
            </w:r>
            <w:r w:rsidRPr="00D52061">
              <w:rPr>
                <w:rFonts w:eastAsia="Times New Roman"/>
                <w:szCs w:val="18"/>
              </w:rPr>
              <w:t>,</w:t>
            </w:r>
            <w:r>
              <w:rPr>
                <w:rFonts w:eastAsia="Times New Roman"/>
                <w:szCs w:val="18"/>
              </w:rPr>
              <w:t xml:space="preserve"> 32, 37, 39, 40</w:t>
            </w:r>
            <w:r w:rsidRPr="00D52061">
              <w:rPr>
                <w:rFonts w:eastAsia="Times New Roman"/>
                <w:szCs w:val="18"/>
              </w:rPr>
              <w:t>)</w:t>
            </w:r>
          </w:p>
        </w:tc>
        <w:tc>
          <w:tcPr>
            <w:tcW w:w="1599" w:type="pct"/>
            <w:vMerge/>
          </w:tcPr>
          <w:p w:rsidR="001A434F" w:rsidRPr="002F264B" w:rsidRDefault="001A434F" w:rsidP="004E1FB5">
            <w:pPr>
              <w:keepLines/>
              <w:suppressAutoHyphens/>
              <w:spacing w:before="120" w:after="120"/>
              <w:jc w:val="center"/>
              <w:rPr>
                <w:rFonts w:eastAsia="Times New Roman"/>
                <w:szCs w:val="18"/>
              </w:rPr>
            </w:pPr>
          </w:p>
        </w:tc>
        <w:tc>
          <w:tcPr>
            <w:tcW w:w="1599" w:type="pct"/>
            <w:vMerge/>
          </w:tcPr>
          <w:p w:rsidR="001A434F" w:rsidRPr="00DB5318" w:rsidRDefault="001A434F" w:rsidP="00CC7DE0">
            <w:pPr>
              <w:keepLines/>
              <w:suppressAutoHyphens/>
              <w:spacing w:before="120" w:after="120"/>
              <w:jc w:val="center"/>
              <w:rPr>
                <w:rFonts w:eastAsia="Times New Roman"/>
                <w:szCs w:val="18"/>
              </w:rPr>
            </w:pPr>
          </w:p>
        </w:tc>
        <w:tc>
          <w:tcPr>
            <w:tcW w:w="623" w:type="pct"/>
          </w:tcPr>
          <w:p w:rsidR="001A434F" w:rsidRPr="00CC7DE0" w:rsidRDefault="001A434F" w:rsidP="00CC7DE0">
            <w:pPr>
              <w:keepLines/>
              <w:suppressAutoHyphens/>
              <w:spacing w:before="120" w:after="120"/>
              <w:jc w:val="center"/>
              <w:rPr>
                <w:rFonts w:eastAsia="Times New Roman"/>
                <w:szCs w:val="18"/>
              </w:rPr>
            </w:pPr>
            <w:r>
              <w:rPr>
                <w:rFonts w:eastAsia="Times New Roman"/>
                <w:szCs w:val="18"/>
              </w:rPr>
              <w:t>212 (11)</w:t>
            </w:r>
          </w:p>
        </w:tc>
      </w:tr>
      <w:tr w:rsidR="001A434F" w:rsidRPr="002F264B" w:rsidTr="00EE1EE1">
        <w:tc>
          <w:tcPr>
            <w:tcW w:w="1179" w:type="pct"/>
          </w:tcPr>
          <w:p w:rsidR="001A434F" w:rsidRPr="004E1FB5" w:rsidRDefault="001A434F" w:rsidP="004E1FB5">
            <w:pPr>
              <w:keepLines/>
              <w:suppressAutoHyphens/>
              <w:spacing w:before="120" w:after="120"/>
              <w:jc w:val="center"/>
              <w:rPr>
                <w:rFonts w:eastAsia="Times New Roman"/>
                <w:szCs w:val="18"/>
              </w:rPr>
            </w:pPr>
            <w:r w:rsidRPr="004E1FB5">
              <w:rPr>
                <w:rFonts w:eastAsia="Times New Roman"/>
                <w:szCs w:val="18"/>
              </w:rPr>
              <w:t>74:21:0000000:3211</w:t>
            </w:r>
          </w:p>
        </w:tc>
        <w:tc>
          <w:tcPr>
            <w:tcW w:w="1599" w:type="pct"/>
            <w:vMerge/>
          </w:tcPr>
          <w:p w:rsidR="001A434F" w:rsidRPr="002F264B" w:rsidRDefault="001A434F" w:rsidP="004E1FB5">
            <w:pPr>
              <w:keepLines/>
              <w:suppressAutoHyphens/>
              <w:spacing w:before="120" w:after="120"/>
              <w:jc w:val="center"/>
              <w:rPr>
                <w:rFonts w:eastAsia="Times New Roman"/>
                <w:szCs w:val="18"/>
              </w:rPr>
            </w:pPr>
          </w:p>
        </w:tc>
        <w:tc>
          <w:tcPr>
            <w:tcW w:w="1599" w:type="pct"/>
            <w:vMerge/>
          </w:tcPr>
          <w:p w:rsidR="001A434F" w:rsidRPr="00DB5318" w:rsidRDefault="001A434F" w:rsidP="004E1FB5">
            <w:pPr>
              <w:keepLines/>
              <w:suppressAutoHyphens/>
              <w:spacing w:before="120" w:after="120"/>
              <w:jc w:val="center"/>
              <w:rPr>
                <w:rFonts w:eastAsia="Times New Roman"/>
                <w:szCs w:val="18"/>
              </w:rPr>
            </w:pPr>
          </w:p>
        </w:tc>
        <w:tc>
          <w:tcPr>
            <w:tcW w:w="623" w:type="pct"/>
          </w:tcPr>
          <w:p w:rsidR="001A434F" w:rsidRDefault="001A434F" w:rsidP="004E1FB5">
            <w:pPr>
              <w:keepLines/>
              <w:suppressAutoHyphens/>
              <w:spacing w:before="120" w:after="120"/>
              <w:jc w:val="center"/>
              <w:rPr>
                <w:rFonts w:eastAsia="Times New Roman"/>
                <w:szCs w:val="18"/>
              </w:rPr>
            </w:pPr>
            <w:r w:rsidRPr="004E1FB5">
              <w:rPr>
                <w:rFonts w:eastAsia="Times New Roman"/>
                <w:szCs w:val="18"/>
              </w:rPr>
              <w:t>34</w:t>
            </w:r>
            <w:r>
              <w:rPr>
                <w:rFonts w:eastAsia="Times New Roman"/>
                <w:szCs w:val="18"/>
              </w:rPr>
              <w:t> </w:t>
            </w:r>
            <w:r w:rsidRPr="004E1FB5">
              <w:rPr>
                <w:rFonts w:eastAsia="Times New Roman"/>
                <w:szCs w:val="18"/>
              </w:rPr>
              <w:t>680</w:t>
            </w:r>
            <w:r w:rsidR="00513BE9">
              <w:rPr>
                <w:rFonts w:eastAsia="Times New Roman"/>
                <w:szCs w:val="18"/>
              </w:rPr>
              <w:br/>
              <w:t>(23 8</w:t>
            </w:r>
            <w:r>
              <w:rPr>
                <w:rFonts w:eastAsia="Times New Roman"/>
                <w:szCs w:val="18"/>
              </w:rPr>
              <w:t>62)</w:t>
            </w:r>
          </w:p>
        </w:tc>
      </w:tr>
      <w:tr w:rsidR="000C0C37" w:rsidRPr="002F264B" w:rsidTr="00EE1EE1">
        <w:tc>
          <w:tcPr>
            <w:tcW w:w="1179" w:type="pct"/>
          </w:tcPr>
          <w:p w:rsidR="000C0C37" w:rsidRPr="004E1FB5" w:rsidRDefault="000C0C37" w:rsidP="000C0C37">
            <w:pPr>
              <w:keepLines/>
              <w:suppressAutoHyphens/>
              <w:spacing w:before="120" w:after="120"/>
              <w:jc w:val="center"/>
              <w:rPr>
                <w:rFonts w:eastAsia="Times New Roman"/>
                <w:szCs w:val="18"/>
              </w:rPr>
            </w:pPr>
            <w:r w:rsidRPr="000C0C37">
              <w:rPr>
                <w:rFonts w:eastAsia="Times New Roman"/>
                <w:szCs w:val="18"/>
              </w:rPr>
              <w:t>74:21:0207003:626</w:t>
            </w:r>
          </w:p>
        </w:tc>
        <w:tc>
          <w:tcPr>
            <w:tcW w:w="1599" w:type="pct"/>
            <w:vMerge w:val="restart"/>
          </w:tcPr>
          <w:p w:rsidR="000C0C37" w:rsidRPr="00DB5318" w:rsidRDefault="000C0C37" w:rsidP="000C0C37">
            <w:pPr>
              <w:keepLines/>
              <w:suppressAutoHyphens/>
              <w:spacing w:before="120" w:after="120"/>
              <w:jc w:val="center"/>
              <w:rPr>
                <w:rFonts w:eastAsia="Times New Roman"/>
                <w:szCs w:val="18"/>
              </w:rPr>
            </w:pPr>
            <w:r w:rsidRPr="00DE7B08">
              <w:rPr>
                <w:rFonts w:eastAsia="Times New Roman"/>
                <w:szCs w:val="18"/>
              </w:rPr>
              <w:t>Земли сельскохозяйственного назначения</w:t>
            </w:r>
          </w:p>
        </w:tc>
        <w:tc>
          <w:tcPr>
            <w:tcW w:w="1599" w:type="pct"/>
            <w:vMerge w:val="restart"/>
          </w:tcPr>
          <w:p w:rsidR="000C0C37" w:rsidRPr="00DB5318" w:rsidRDefault="000C0C37" w:rsidP="000C0C37">
            <w:pPr>
              <w:keepLines/>
              <w:suppressAutoHyphens/>
              <w:spacing w:before="120" w:after="120"/>
              <w:jc w:val="center"/>
              <w:rPr>
                <w:rFonts w:eastAsia="Times New Roman"/>
                <w:szCs w:val="18"/>
              </w:rPr>
            </w:pPr>
            <w:r w:rsidRPr="00DE7B08">
              <w:rPr>
                <w:rFonts w:eastAsia="Times New Roman"/>
                <w:szCs w:val="18"/>
              </w:rPr>
              <w:t>Земли сельскохозяйственного назначения</w:t>
            </w:r>
          </w:p>
        </w:tc>
        <w:tc>
          <w:tcPr>
            <w:tcW w:w="623" w:type="pct"/>
          </w:tcPr>
          <w:p w:rsidR="000C0C37" w:rsidRPr="000C0C37" w:rsidRDefault="000C0C37" w:rsidP="000C0C37">
            <w:pPr>
              <w:keepLines/>
              <w:suppressAutoHyphens/>
              <w:spacing w:before="120" w:after="120"/>
              <w:jc w:val="center"/>
              <w:rPr>
                <w:rFonts w:eastAsia="Times New Roman"/>
                <w:szCs w:val="18"/>
                <w:lang w:val="en-US"/>
              </w:rPr>
            </w:pPr>
            <w:r>
              <w:rPr>
                <w:rFonts w:eastAsia="Times New Roman"/>
                <w:szCs w:val="18"/>
                <w:lang w:val="en-US"/>
              </w:rPr>
              <w:t>42 080</w:t>
            </w:r>
          </w:p>
        </w:tc>
      </w:tr>
      <w:tr w:rsidR="000C0C37" w:rsidRPr="002F264B" w:rsidTr="00EE1EE1">
        <w:tc>
          <w:tcPr>
            <w:tcW w:w="1179" w:type="pct"/>
          </w:tcPr>
          <w:p w:rsidR="000C0C37" w:rsidRPr="000C0C37" w:rsidRDefault="000C0C37" w:rsidP="000C0C37">
            <w:pPr>
              <w:keepLines/>
              <w:suppressAutoHyphens/>
              <w:spacing w:before="120" w:after="120"/>
              <w:jc w:val="center"/>
              <w:rPr>
                <w:rFonts w:eastAsia="Times New Roman"/>
                <w:szCs w:val="18"/>
              </w:rPr>
            </w:pPr>
            <w:r>
              <w:rPr>
                <w:rFonts w:eastAsia="Times New Roman"/>
                <w:szCs w:val="18"/>
              </w:rPr>
              <w:lastRenderedPageBreak/>
              <w:t xml:space="preserve">74:21:0207003:105 (контур </w:t>
            </w:r>
            <w:r w:rsidRPr="000C0C37">
              <w:rPr>
                <w:rFonts w:eastAsia="Times New Roman"/>
                <w:szCs w:val="18"/>
              </w:rPr>
              <w:t>2)</w:t>
            </w:r>
          </w:p>
        </w:tc>
        <w:tc>
          <w:tcPr>
            <w:tcW w:w="1599" w:type="pct"/>
            <w:vMerge/>
          </w:tcPr>
          <w:p w:rsidR="000C0C37" w:rsidRPr="00DE7B08" w:rsidRDefault="000C0C37" w:rsidP="000C0C37">
            <w:pPr>
              <w:keepLines/>
              <w:suppressAutoHyphens/>
              <w:spacing w:before="120" w:after="120"/>
              <w:jc w:val="center"/>
              <w:rPr>
                <w:rFonts w:eastAsia="Times New Roman"/>
                <w:szCs w:val="18"/>
              </w:rPr>
            </w:pPr>
          </w:p>
        </w:tc>
        <w:tc>
          <w:tcPr>
            <w:tcW w:w="1599" w:type="pct"/>
            <w:vMerge/>
          </w:tcPr>
          <w:p w:rsidR="000C0C37" w:rsidRPr="00DE7B08" w:rsidRDefault="000C0C37" w:rsidP="000C0C37">
            <w:pPr>
              <w:keepLines/>
              <w:suppressAutoHyphens/>
              <w:spacing w:before="120" w:after="120"/>
              <w:jc w:val="center"/>
              <w:rPr>
                <w:rFonts w:eastAsia="Times New Roman"/>
                <w:szCs w:val="18"/>
              </w:rPr>
            </w:pPr>
          </w:p>
        </w:tc>
        <w:tc>
          <w:tcPr>
            <w:tcW w:w="623" w:type="pct"/>
          </w:tcPr>
          <w:p w:rsidR="000C0C37" w:rsidRPr="000C0C37" w:rsidRDefault="000C0C37" w:rsidP="000C0C37">
            <w:pPr>
              <w:keepLines/>
              <w:suppressAutoHyphens/>
              <w:spacing w:before="120" w:after="120"/>
              <w:jc w:val="center"/>
              <w:rPr>
                <w:rFonts w:eastAsia="Times New Roman"/>
                <w:szCs w:val="18"/>
              </w:rPr>
            </w:pPr>
            <w:r>
              <w:rPr>
                <w:rFonts w:eastAsia="Times New Roman"/>
                <w:szCs w:val="18"/>
              </w:rPr>
              <w:t>300 300 (16 807)</w:t>
            </w:r>
          </w:p>
        </w:tc>
      </w:tr>
      <w:tr w:rsidR="00EF6F57" w:rsidRPr="002F264B" w:rsidTr="00EF6F57">
        <w:tc>
          <w:tcPr>
            <w:tcW w:w="5000" w:type="pct"/>
            <w:gridSpan w:val="4"/>
          </w:tcPr>
          <w:p w:rsidR="00EF6F57" w:rsidRPr="00EF6F57" w:rsidRDefault="00EF6F57" w:rsidP="001872A8">
            <w:pPr>
              <w:keepLines/>
              <w:suppressAutoHyphens/>
              <w:spacing w:before="120" w:after="120"/>
              <w:jc w:val="center"/>
              <w:rPr>
                <w:rFonts w:eastAsia="Times New Roman"/>
                <w:b/>
                <w:szCs w:val="18"/>
              </w:rPr>
            </w:pPr>
            <w:r w:rsidRPr="00EF6F57">
              <w:rPr>
                <w:rFonts w:eastAsia="Times New Roman"/>
                <w:b/>
                <w:szCs w:val="18"/>
              </w:rPr>
              <w:lastRenderedPageBreak/>
              <w:t>п. Нагорный</w:t>
            </w:r>
          </w:p>
        </w:tc>
      </w:tr>
      <w:tr w:rsidR="00766C40" w:rsidRPr="002F264B" w:rsidTr="00EE1EE1">
        <w:tc>
          <w:tcPr>
            <w:tcW w:w="1179" w:type="pct"/>
          </w:tcPr>
          <w:p w:rsidR="00766C40" w:rsidRPr="004316DE" w:rsidRDefault="00766C40" w:rsidP="001872A8">
            <w:pPr>
              <w:keepLines/>
              <w:suppressAutoHyphens/>
              <w:spacing w:before="120" w:after="120"/>
              <w:jc w:val="center"/>
              <w:rPr>
                <w:rFonts w:eastAsia="Times New Roman"/>
                <w:szCs w:val="18"/>
              </w:rPr>
            </w:pPr>
            <w:r w:rsidRPr="00DB5318">
              <w:rPr>
                <w:rFonts w:eastAsia="Times New Roman"/>
                <w:szCs w:val="18"/>
              </w:rPr>
              <w:t>74:21:0901011:1</w:t>
            </w:r>
          </w:p>
        </w:tc>
        <w:tc>
          <w:tcPr>
            <w:tcW w:w="1599" w:type="pct"/>
            <w:vMerge w:val="restart"/>
          </w:tcPr>
          <w:p w:rsidR="00766C40" w:rsidRPr="002F264B" w:rsidRDefault="00766C40" w:rsidP="001872A8">
            <w:pPr>
              <w:keepLines/>
              <w:suppressAutoHyphens/>
              <w:spacing w:before="120" w:after="120"/>
              <w:jc w:val="center"/>
              <w:rPr>
                <w:rFonts w:eastAsia="Times New Roman"/>
                <w:szCs w:val="18"/>
              </w:rPr>
            </w:pPr>
          </w:p>
        </w:tc>
        <w:tc>
          <w:tcPr>
            <w:tcW w:w="1599" w:type="pct"/>
            <w:vMerge w:val="restart"/>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Default="00766C40" w:rsidP="001872A8">
            <w:pPr>
              <w:keepLines/>
              <w:suppressAutoHyphens/>
              <w:spacing w:before="120" w:after="120"/>
              <w:jc w:val="center"/>
              <w:rPr>
                <w:rFonts w:eastAsia="Times New Roman"/>
                <w:szCs w:val="18"/>
              </w:rPr>
            </w:pPr>
            <w:r>
              <w:rPr>
                <w:rFonts w:eastAsia="Times New Roman"/>
                <w:szCs w:val="18"/>
              </w:rPr>
              <w:t>916</w:t>
            </w:r>
          </w:p>
        </w:tc>
      </w:tr>
      <w:tr w:rsidR="00766C40" w:rsidRPr="002F264B" w:rsidTr="00EE1EE1">
        <w:tc>
          <w:tcPr>
            <w:tcW w:w="1179" w:type="pct"/>
          </w:tcPr>
          <w:p w:rsidR="00766C40" w:rsidRPr="00DB5318" w:rsidRDefault="00766C40" w:rsidP="001872A8">
            <w:pPr>
              <w:keepLines/>
              <w:suppressAutoHyphens/>
              <w:spacing w:before="120" w:after="120"/>
              <w:jc w:val="center"/>
              <w:rPr>
                <w:rFonts w:eastAsia="Times New Roman"/>
                <w:szCs w:val="18"/>
              </w:rPr>
            </w:pPr>
            <w:r w:rsidRPr="00DB5318">
              <w:rPr>
                <w:rFonts w:eastAsia="Times New Roman"/>
                <w:szCs w:val="18"/>
              </w:rPr>
              <w:t>74:21:0901011:48</w:t>
            </w: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Default="00766C40" w:rsidP="001872A8">
            <w:pPr>
              <w:keepLines/>
              <w:suppressAutoHyphens/>
              <w:spacing w:before="120" w:after="120"/>
              <w:jc w:val="center"/>
              <w:rPr>
                <w:rFonts w:eastAsia="Times New Roman"/>
                <w:szCs w:val="18"/>
              </w:rPr>
            </w:pPr>
            <w:r w:rsidRPr="00DB5318">
              <w:rPr>
                <w:rFonts w:eastAsia="Times New Roman"/>
                <w:szCs w:val="18"/>
              </w:rPr>
              <w:t>11</w:t>
            </w:r>
            <w:r>
              <w:rPr>
                <w:rFonts w:eastAsia="Times New Roman"/>
                <w:szCs w:val="18"/>
              </w:rPr>
              <w:t xml:space="preserve"> </w:t>
            </w:r>
            <w:r w:rsidRPr="00DB5318">
              <w:rPr>
                <w:rFonts w:eastAsia="Times New Roman"/>
                <w:szCs w:val="18"/>
              </w:rPr>
              <w:t>903</w:t>
            </w:r>
          </w:p>
        </w:tc>
      </w:tr>
      <w:tr w:rsidR="00766C40" w:rsidRPr="002F264B" w:rsidTr="00EE1EE1">
        <w:tc>
          <w:tcPr>
            <w:tcW w:w="1179" w:type="pct"/>
          </w:tcPr>
          <w:p w:rsidR="00766C40" w:rsidRPr="00DB5318" w:rsidRDefault="00766C40" w:rsidP="001872A8">
            <w:pPr>
              <w:keepLines/>
              <w:suppressAutoHyphens/>
              <w:spacing w:before="120" w:after="120"/>
              <w:jc w:val="center"/>
              <w:rPr>
                <w:rFonts w:eastAsia="Times New Roman"/>
                <w:szCs w:val="18"/>
              </w:rPr>
            </w:pPr>
            <w:r w:rsidRPr="00E84135">
              <w:rPr>
                <w:rFonts w:eastAsia="Times New Roman"/>
                <w:szCs w:val="18"/>
              </w:rPr>
              <w:t>74:21:0901011:31</w:t>
            </w: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Pr="00DB5318" w:rsidRDefault="00766C40" w:rsidP="001872A8">
            <w:pPr>
              <w:keepLines/>
              <w:suppressAutoHyphens/>
              <w:spacing w:before="120" w:after="120"/>
              <w:jc w:val="center"/>
              <w:rPr>
                <w:rFonts w:eastAsia="Times New Roman"/>
                <w:szCs w:val="18"/>
              </w:rPr>
            </w:pPr>
            <w:r>
              <w:rPr>
                <w:rFonts w:eastAsia="Times New Roman"/>
                <w:szCs w:val="18"/>
              </w:rPr>
              <w:t>4 878</w:t>
            </w:r>
          </w:p>
        </w:tc>
      </w:tr>
      <w:tr w:rsidR="00766C40" w:rsidRPr="002F264B" w:rsidTr="00EE1EE1">
        <w:tc>
          <w:tcPr>
            <w:tcW w:w="1179" w:type="pct"/>
          </w:tcPr>
          <w:p w:rsidR="00766C40" w:rsidRPr="00DB5318" w:rsidRDefault="00766C40" w:rsidP="001872A8">
            <w:pPr>
              <w:keepLines/>
              <w:suppressAutoHyphens/>
              <w:spacing w:before="120" w:after="120"/>
              <w:jc w:val="center"/>
              <w:rPr>
                <w:rFonts w:eastAsia="Times New Roman"/>
                <w:szCs w:val="18"/>
              </w:rPr>
            </w:pPr>
            <w:r w:rsidRPr="00E84135">
              <w:rPr>
                <w:rFonts w:eastAsia="Times New Roman"/>
                <w:szCs w:val="18"/>
              </w:rPr>
              <w:t>74:21:0901011:46</w:t>
            </w: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Pr="00DB5318" w:rsidRDefault="00766C40" w:rsidP="001872A8">
            <w:pPr>
              <w:keepLines/>
              <w:suppressAutoHyphens/>
              <w:spacing w:before="120" w:after="120"/>
              <w:jc w:val="center"/>
              <w:rPr>
                <w:rFonts w:eastAsia="Times New Roman"/>
                <w:szCs w:val="18"/>
              </w:rPr>
            </w:pPr>
            <w:r>
              <w:rPr>
                <w:rFonts w:eastAsia="Times New Roman"/>
                <w:szCs w:val="18"/>
              </w:rPr>
              <w:t>5 267</w:t>
            </w:r>
          </w:p>
        </w:tc>
      </w:tr>
      <w:tr w:rsidR="00766C40" w:rsidRPr="002F264B" w:rsidTr="00EE1EE1">
        <w:tc>
          <w:tcPr>
            <w:tcW w:w="1179" w:type="pct"/>
          </w:tcPr>
          <w:p w:rsidR="00766C40" w:rsidRPr="00DB5318" w:rsidRDefault="00766C40" w:rsidP="001872A8">
            <w:pPr>
              <w:keepLines/>
              <w:suppressAutoHyphens/>
              <w:spacing w:before="120" w:after="120"/>
              <w:jc w:val="center"/>
              <w:rPr>
                <w:rFonts w:eastAsia="Times New Roman"/>
                <w:szCs w:val="18"/>
              </w:rPr>
            </w:pPr>
            <w:r w:rsidRPr="00E84135">
              <w:rPr>
                <w:rFonts w:eastAsia="Times New Roman"/>
                <w:szCs w:val="18"/>
              </w:rPr>
              <w:t>74:21:0901011:128</w:t>
            </w: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1599" w:type="pct"/>
            <w:vMerge/>
          </w:tcPr>
          <w:p w:rsidR="00766C40" w:rsidRPr="002F264B" w:rsidRDefault="00766C40" w:rsidP="001872A8">
            <w:pPr>
              <w:keepLines/>
              <w:suppressAutoHyphens/>
              <w:spacing w:before="120" w:after="120"/>
              <w:jc w:val="center"/>
              <w:rPr>
                <w:rFonts w:eastAsia="Times New Roman"/>
                <w:szCs w:val="18"/>
              </w:rPr>
            </w:pPr>
          </w:p>
        </w:tc>
        <w:tc>
          <w:tcPr>
            <w:tcW w:w="623" w:type="pct"/>
          </w:tcPr>
          <w:p w:rsidR="00766C40" w:rsidRPr="00DB5318" w:rsidRDefault="00766C40" w:rsidP="001872A8">
            <w:pPr>
              <w:keepLines/>
              <w:suppressAutoHyphens/>
              <w:spacing w:before="120" w:after="120"/>
              <w:jc w:val="center"/>
              <w:rPr>
                <w:rFonts w:eastAsia="Times New Roman"/>
                <w:szCs w:val="18"/>
              </w:rPr>
            </w:pPr>
            <w:r>
              <w:rPr>
                <w:rFonts w:eastAsia="Times New Roman"/>
                <w:szCs w:val="18"/>
              </w:rPr>
              <w:t>5 738</w:t>
            </w:r>
          </w:p>
        </w:tc>
      </w:tr>
      <w:tr w:rsidR="00B160DF" w:rsidRPr="002F264B" w:rsidTr="00EE1EE1">
        <w:tc>
          <w:tcPr>
            <w:tcW w:w="1179" w:type="pct"/>
          </w:tcPr>
          <w:p w:rsidR="00B160DF" w:rsidRPr="0089085B" w:rsidRDefault="00B160DF" w:rsidP="001872A8">
            <w:pPr>
              <w:keepLines/>
              <w:suppressAutoHyphens/>
              <w:spacing w:before="120" w:after="120"/>
              <w:jc w:val="center"/>
              <w:rPr>
                <w:rFonts w:eastAsia="Times New Roman"/>
                <w:szCs w:val="18"/>
              </w:rPr>
            </w:pPr>
            <w:r w:rsidRPr="00B160DF">
              <w:rPr>
                <w:rFonts w:eastAsia="Times New Roman"/>
                <w:szCs w:val="18"/>
              </w:rPr>
              <w:t>74:21:0901010:2</w:t>
            </w:r>
          </w:p>
        </w:tc>
        <w:tc>
          <w:tcPr>
            <w:tcW w:w="1599" w:type="pct"/>
            <w:vMerge w:val="restart"/>
          </w:tcPr>
          <w:p w:rsidR="00B160DF" w:rsidRPr="00DB5318" w:rsidRDefault="00B160DF" w:rsidP="001872A8">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599" w:type="pct"/>
            <w:vMerge w:val="restart"/>
          </w:tcPr>
          <w:p w:rsidR="00B160DF" w:rsidRPr="00DB5318" w:rsidRDefault="00B160DF" w:rsidP="001872A8">
            <w:pPr>
              <w:keepLines/>
              <w:suppressAutoHyphens/>
              <w:spacing w:before="120" w:after="120"/>
              <w:jc w:val="center"/>
              <w:rPr>
                <w:rFonts w:eastAsia="Times New Roman"/>
                <w:szCs w:val="18"/>
              </w:rPr>
            </w:pPr>
            <w:r w:rsidRPr="00DB5318">
              <w:rPr>
                <w:rFonts w:eastAsia="Times New Roman"/>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623" w:type="pct"/>
          </w:tcPr>
          <w:p w:rsidR="00B160DF" w:rsidRDefault="00B160DF" w:rsidP="001872A8">
            <w:pPr>
              <w:keepLines/>
              <w:suppressAutoHyphens/>
              <w:spacing w:before="120" w:after="120"/>
              <w:jc w:val="center"/>
              <w:rPr>
                <w:rFonts w:eastAsia="Times New Roman"/>
                <w:szCs w:val="18"/>
              </w:rPr>
            </w:pPr>
            <w:r>
              <w:rPr>
                <w:rFonts w:eastAsia="Times New Roman"/>
                <w:szCs w:val="18"/>
              </w:rPr>
              <w:t>499</w:t>
            </w:r>
          </w:p>
        </w:tc>
      </w:tr>
      <w:tr w:rsidR="00B160DF" w:rsidRPr="002F264B" w:rsidTr="00EE1EE1">
        <w:tc>
          <w:tcPr>
            <w:tcW w:w="1179" w:type="pct"/>
          </w:tcPr>
          <w:p w:rsidR="00B160DF" w:rsidRPr="0089085B" w:rsidRDefault="00B160DF" w:rsidP="001872A8">
            <w:pPr>
              <w:keepLines/>
              <w:suppressAutoHyphens/>
              <w:spacing w:before="120" w:after="120"/>
              <w:jc w:val="center"/>
              <w:rPr>
                <w:rFonts w:eastAsia="Times New Roman"/>
                <w:szCs w:val="18"/>
              </w:rPr>
            </w:pPr>
            <w:r w:rsidRPr="00B160DF">
              <w:rPr>
                <w:rFonts w:eastAsia="Times New Roman"/>
                <w:szCs w:val="18"/>
              </w:rPr>
              <w:t>74:21:0901010:3</w:t>
            </w:r>
          </w:p>
        </w:tc>
        <w:tc>
          <w:tcPr>
            <w:tcW w:w="1599" w:type="pct"/>
            <w:vMerge/>
          </w:tcPr>
          <w:p w:rsidR="00B160DF" w:rsidRPr="00DB5318" w:rsidRDefault="00B160DF" w:rsidP="001872A8">
            <w:pPr>
              <w:keepLines/>
              <w:suppressAutoHyphens/>
              <w:spacing w:before="120" w:after="120"/>
              <w:jc w:val="center"/>
              <w:rPr>
                <w:rFonts w:eastAsia="Times New Roman"/>
                <w:szCs w:val="18"/>
              </w:rPr>
            </w:pPr>
          </w:p>
        </w:tc>
        <w:tc>
          <w:tcPr>
            <w:tcW w:w="1599" w:type="pct"/>
            <w:vMerge/>
          </w:tcPr>
          <w:p w:rsidR="00B160DF" w:rsidRPr="00DB5318" w:rsidRDefault="00B160DF" w:rsidP="001872A8">
            <w:pPr>
              <w:keepLines/>
              <w:suppressAutoHyphens/>
              <w:spacing w:before="120" w:after="120"/>
              <w:jc w:val="center"/>
              <w:rPr>
                <w:rFonts w:eastAsia="Times New Roman"/>
                <w:szCs w:val="18"/>
              </w:rPr>
            </w:pPr>
          </w:p>
        </w:tc>
        <w:tc>
          <w:tcPr>
            <w:tcW w:w="623" w:type="pct"/>
          </w:tcPr>
          <w:p w:rsidR="00B160DF" w:rsidRDefault="00B160DF" w:rsidP="001872A8">
            <w:pPr>
              <w:keepLines/>
              <w:suppressAutoHyphens/>
              <w:spacing w:before="120" w:after="120"/>
              <w:jc w:val="center"/>
              <w:rPr>
                <w:rFonts w:eastAsia="Times New Roman"/>
                <w:szCs w:val="18"/>
              </w:rPr>
            </w:pPr>
            <w:r>
              <w:rPr>
                <w:rFonts w:eastAsia="Times New Roman"/>
                <w:szCs w:val="18"/>
              </w:rPr>
              <w:t>40</w:t>
            </w:r>
          </w:p>
        </w:tc>
      </w:tr>
      <w:tr w:rsidR="00B160DF" w:rsidRPr="002F264B" w:rsidTr="00EE1EE1">
        <w:tc>
          <w:tcPr>
            <w:tcW w:w="1179" w:type="pct"/>
          </w:tcPr>
          <w:p w:rsidR="00B160DF" w:rsidRPr="00E84135" w:rsidRDefault="00B160DF" w:rsidP="001872A8">
            <w:pPr>
              <w:keepLines/>
              <w:suppressAutoHyphens/>
              <w:spacing w:before="120" w:after="120"/>
              <w:jc w:val="center"/>
              <w:rPr>
                <w:rFonts w:eastAsia="Times New Roman"/>
                <w:szCs w:val="18"/>
              </w:rPr>
            </w:pPr>
            <w:r w:rsidRPr="0089085B">
              <w:rPr>
                <w:rFonts w:eastAsia="Times New Roman"/>
                <w:szCs w:val="18"/>
              </w:rPr>
              <w:t>74:21:0901011:2</w:t>
            </w:r>
          </w:p>
        </w:tc>
        <w:tc>
          <w:tcPr>
            <w:tcW w:w="1599" w:type="pct"/>
            <w:vMerge/>
          </w:tcPr>
          <w:p w:rsidR="00B160DF" w:rsidRPr="002F264B" w:rsidRDefault="00B160DF" w:rsidP="001872A8">
            <w:pPr>
              <w:keepLines/>
              <w:suppressAutoHyphens/>
              <w:spacing w:before="120" w:after="120"/>
              <w:jc w:val="center"/>
              <w:rPr>
                <w:rFonts w:eastAsia="Times New Roman"/>
                <w:szCs w:val="18"/>
              </w:rPr>
            </w:pPr>
          </w:p>
        </w:tc>
        <w:tc>
          <w:tcPr>
            <w:tcW w:w="1599" w:type="pct"/>
            <w:vMerge/>
          </w:tcPr>
          <w:p w:rsidR="00B160DF" w:rsidRPr="00DB5318" w:rsidRDefault="00B160DF" w:rsidP="001872A8">
            <w:pPr>
              <w:keepLines/>
              <w:suppressAutoHyphens/>
              <w:spacing w:before="120" w:after="120"/>
              <w:jc w:val="center"/>
              <w:rPr>
                <w:rFonts w:eastAsia="Times New Roman"/>
                <w:szCs w:val="18"/>
              </w:rPr>
            </w:pPr>
          </w:p>
        </w:tc>
        <w:tc>
          <w:tcPr>
            <w:tcW w:w="623" w:type="pct"/>
          </w:tcPr>
          <w:p w:rsidR="00B160DF" w:rsidRDefault="00B160DF" w:rsidP="001872A8">
            <w:pPr>
              <w:keepLines/>
              <w:suppressAutoHyphens/>
              <w:spacing w:before="120" w:after="120"/>
              <w:jc w:val="center"/>
              <w:rPr>
                <w:rFonts w:eastAsia="Times New Roman"/>
                <w:szCs w:val="18"/>
              </w:rPr>
            </w:pPr>
            <w:r>
              <w:rPr>
                <w:rFonts w:eastAsia="Times New Roman"/>
                <w:szCs w:val="18"/>
              </w:rPr>
              <w:t>3</w:t>
            </w:r>
            <w:r w:rsidR="001A434F">
              <w:rPr>
                <w:rFonts w:eastAsia="Times New Roman"/>
                <w:szCs w:val="18"/>
              </w:rPr>
              <w:t xml:space="preserve"> </w:t>
            </w:r>
            <w:r>
              <w:rPr>
                <w:rFonts w:eastAsia="Times New Roman"/>
                <w:szCs w:val="18"/>
              </w:rPr>
              <w:t>279</w:t>
            </w:r>
          </w:p>
        </w:tc>
      </w:tr>
      <w:tr w:rsidR="00B160DF" w:rsidRPr="002F264B" w:rsidTr="00EE1EE1">
        <w:tc>
          <w:tcPr>
            <w:tcW w:w="1179" w:type="pct"/>
          </w:tcPr>
          <w:p w:rsidR="00B160DF" w:rsidRPr="0089085B" w:rsidRDefault="00B160DF" w:rsidP="0089085B">
            <w:pPr>
              <w:keepLines/>
              <w:suppressAutoHyphens/>
              <w:spacing w:before="120" w:after="120"/>
              <w:jc w:val="center"/>
              <w:rPr>
                <w:rFonts w:eastAsia="Times New Roman"/>
                <w:szCs w:val="18"/>
              </w:rPr>
            </w:pPr>
            <w:r w:rsidRPr="000D5A76">
              <w:rPr>
                <w:rFonts w:eastAsia="Times New Roman"/>
                <w:szCs w:val="18"/>
              </w:rPr>
              <w:t>74:21:0901011:10</w:t>
            </w:r>
          </w:p>
        </w:tc>
        <w:tc>
          <w:tcPr>
            <w:tcW w:w="1599" w:type="pct"/>
            <w:vMerge/>
          </w:tcPr>
          <w:p w:rsidR="00B160DF" w:rsidRPr="002F264B"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378</w:t>
            </w:r>
          </w:p>
        </w:tc>
      </w:tr>
      <w:tr w:rsidR="00B160DF" w:rsidRPr="002F264B" w:rsidTr="00EE1EE1">
        <w:tc>
          <w:tcPr>
            <w:tcW w:w="1179" w:type="pct"/>
          </w:tcPr>
          <w:p w:rsidR="00B160DF" w:rsidRPr="0089085B" w:rsidRDefault="00B160DF" w:rsidP="0089085B">
            <w:pPr>
              <w:keepLines/>
              <w:suppressAutoHyphens/>
              <w:spacing w:before="120" w:after="120"/>
              <w:jc w:val="center"/>
              <w:rPr>
                <w:rFonts w:eastAsia="Times New Roman"/>
                <w:szCs w:val="18"/>
              </w:rPr>
            </w:pPr>
            <w:r w:rsidRPr="00F50FFA">
              <w:rPr>
                <w:rFonts w:eastAsia="Times New Roman"/>
                <w:szCs w:val="18"/>
              </w:rPr>
              <w:t>74:21:0901011:11</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309</w:t>
            </w:r>
          </w:p>
        </w:tc>
      </w:tr>
      <w:tr w:rsidR="00B160DF" w:rsidRPr="002F264B" w:rsidTr="00EE1EE1">
        <w:tc>
          <w:tcPr>
            <w:tcW w:w="1179" w:type="pct"/>
          </w:tcPr>
          <w:p w:rsidR="00B160DF" w:rsidRPr="00F50FFA" w:rsidRDefault="00B160DF" w:rsidP="0089085B">
            <w:pPr>
              <w:keepLines/>
              <w:suppressAutoHyphens/>
              <w:spacing w:before="120" w:after="120"/>
              <w:jc w:val="center"/>
              <w:rPr>
                <w:rFonts w:eastAsia="Times New Roman"/>
                <w:szCs w:val="18"/>
              </w:rPr>
            </w:pPr>
            <w:r w:rsidRPr="005A6B5B">
              <w:rPr>
                <w:rFonts w:eastAsia="Times New Roman"/>
                <w:szCs w:val="18"/>
              </w:rPr>
              <w:t>74:21:0901011:12</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675</w:t>
            </w:r>
          </w:p>
        </w:tc>
      </w:tr>
      <w:tr w:rsidR="00B160DF" w:rsidRPr="002F264B" w:rsidTr="00EE1EE1">
        <w:tc>
          <w:tcPr>
            <w:tcW w:w="1179" w:type="pct"/>
          </w:tcPr>
          <w:p w:rsidR="00B160DF" w:rsidRPr="005A6B5B" w:rsidRDefault="00B160DF" w:rsidP="0089085B">
            <w:pPr>
              <w:keepLines/>
              <w:suppressAutoHyphens/>
              <w:spacing w:before="120" w:after="120"/>
              <w:jc w:val="center"/>
              <w:rPr>
                <w:rFonts w:eastAsia="Times New Roman"/>
                <w:szCs w:val="18"/>
              </w:rPr>
            </w:pPr>
            <w:r w:rsidRPr="005A6B5B">
              <w:rPr>
                <w:rFonts w:eastAsia="Times New Roman"/>
                <w:szCs w:val="18"/>
              </w:rPr>
              <w:t>74:21:0901011:14</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268</w:t>
            </w:r>
          </w:p>
        </w:tc>
      </w:tr>
      <w:tr w:rsidR="00B160DF" w:rsidRPr="002F264B" w:rsidTr="00EE1EE1">
        <w:tc>
          <w:tcPr>
            <w:tcW w:w="1179" w:type="pct"/>
          </w:tcPr>
          <w:p w:rsidR="00B160DF" w:rsidRPr="005A6B5B" w:rsidRDefault="00B160DF" w:rsidP="0089085B">
            <w:pPr>
              <w:keepLines/>
              <w:suppressAutoHyphens/>
              <w:spacing w:before="120" w:after="120"/>
              <w:jc w:val="center"/>
              <w:rPr>
                <w:rFonts w:eastAsia="Times New Roman"/>
                <w:szCs w:val="18"/>
              </w:rPr>
            </w:pPr>
            <w:r w:rsidRPr="00CB3F4A">
              <w:rPr>
                <w:rFonts w:eastAsia="Times New Roman"/>
                <w:szCs w:val="18"/>
              </w:rPr>
              <w:t>74:21:0901011:16</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1</w:t>
            </w:r>
            <w:r w:rsidR="001A434F">
              <w:rPr>
                <w:rFonts w:eastAsia="Times New Roman"/>
                <w:szCs w:val="18"/>
              </w:rPr>
              <w:t xml:space="preserve"> </w:t>
            </w:r>
            <w:r>
              <w:rPr>
                <w:rFonts w:eastAsia="Times New Roman"/>
                <w:szCs w:val="18"/>
              </w:rPr>
              <w:t>254</w:t>
            </w:r>
          </w:p>
        </w:tc>
      </w:tr>
      <w:tr w:rsidR="00B160DF" w:rsidRPr="002F264B" w:rsidTr="00EE1EE1">
        <w:tc>
          <w:tcPr>
            <w:tcW w:w="1179" w:type="pct"/>
          </w:tcPr>
          <w:p w:rsidR="00B160DF" w:rsidRPr="00CB3F4A" w:rsidRDefault="00B160DF" w:rsidP="0089085B">
            <w:pPr>
              <w:keepLines/>
              <w:suppressAutoHyphens/>
              <w:spacing w:before="120" w:after="120"/>
              <w:jc w:val="center"/>
              <w:rPr>
                <w:rFonts w:eastAsia="Times New Roman"/>
                <w:szCs w:val="18"/>
              </w:rPr>
            </w:pPr>
            <w:r w:rsidRPr="00CB3F4A">
              <w:rPr>
                <w:rFonts w:eastAsia="Times New Roman"/>
                <w:szCs w:val="18"/>
              </w:rPr>
              <w:t>74:21:0901011:17</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1</w:t>
            </w:r>
            <w:r w:rsidR="001A434F">
              <w:rPr>
                <w:rFonts w:eastAsia="Times New Roman"/>
                <w:szCs w:val="18"/>
              </w:rPr>
              <w:t xml:space="preserve"> </w:t>
            </w:r>
            <w:r>
              <w:rPr>
                <w:rFonts w:eastAsia="Times New Roman"/>
                <w:szCs w:val="18"/>
              </w:rPr>
              <w:t>392</w:t>
            </w:r>
          </w:p>
        </w:tc>
      </w:tr>
      <w:tr w:rsidR="00B160DF" w:rsidRPr="002F264B" w:rsidTr="00EE1EE1">
        <w:tc>
          <w:tcPr>
            <w:tcW w:w="1179" w:type="pct"/>
          </w:tcPr>
          <w:p w:rsidR="00B160DF" w:rsidRPr="00CB3F4A" w:rsidRDefault="00B160DF" w:rsidP="0089085B">
            <w:pPr>
              <w:keepLines/>
              <w:suppressAutoHyphens/>
              <w:spacing w:before="120" w:after="120"/>
              <w:jc w:val="center"/>
              <w:rPr>
                <w:rFonts w:eastAsia="Times New Roman"/>
                <w:szCs w:val="18"/>
              </w:rPr>
            </w:pPr>
            <w:r w:rsidRPr="00CB3F4A">
              <w:rPr>
                <w:rFonts w:eastAsia="Times New Roman"/>
                <w:szCs w:val="18"/>
              </w:rPr>
              <w:t>74:21:0901011:18</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1</w:t>
            </w:r>
            <w:r w:rsidR="001A434F">
              <w:rPr>
                <w:rFonts w:eastAsia="Times New Roman"/>
                <w:szCs w:val="18"/>
              </w:rPr>
              <w:t xml:space="preserve"> </w:t>
            </w:r>
            <w:r>
              <w:rPr>
                <w:rFonts w:eastAsia="Times New Roman"/>
                <w:szCs w:val="18"/>
              </w:rPr>
              <w:t>891</w:t>
            </w:r>
          </w:p>
        </w:tc>
      </w:tr>
      <w:tr w:rsidR="00B160DF" w:rsidRPr="002F264B" w:rsidTr="00EE1EE1">
        <w:tc>
          <w:tcPr>
            <w:tcW w:w="1179" w:type="pct"/>
          </w:tcPr>
          <w:p w:rsidR="00B160DF" w:rsidRPr="00CB3F4A" w:rsidRDefault="00B160DF" w:rsidP="0089085B">
            <w:pPr>
              <w:keepLines/>
              <w:suppressAutoHyphens/>
              <w:spacing w:before="120" w:after="120"/>
              <w:jc w:val="center"/>
              <w:rPr>
                <w:rFonts w:eastAsia="Times New Roman"/>
                <w:szCs w:val="18"/>
              </w:rPr>
            </w:pPr>
            <w:r>
              <w:rPr>
                <w:rFonts w:eastAsia="Times New Roman"/>
                <w:szCs w:val="18"/>
              </w:rPr>
              <w:t>74:21:0901011:19</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7</w:t>
            </w:r>
            <w:r w:rsidR="001A434F">
              <w:rPr>
                <w:rFonts w:eastAsia="Times New Roman"/>
                <w:szCs w:val="18"/>
              </w:rPr>
              <w:t xml:space="preserve"> </w:t>
            </w:r>
            <w:r>
              <w:rPr>
                <w:rFonts w:eastAsia="Times New Roman"/>
                <w:szCs w:val="18"/>
              </w:rPr>
              <w:t>075</w:t>
            </w:r>
          </w:p>
        </w:tc>
      </w:tr>
      <w:tr w:rsidR="00B160DF" w:rsidRPr="002F264B" w:rsidTr="00EE1EE1">
        <w:tc>
          <w:tcPr>
            <w:tcW w:w="1179" w:type="pct"/>
          </w:tcPr>
          <w:p w:rsidR="00B160DF" w:rsidRDefault="00B160DF" w:rsidP="0089085B">
            <w:pPr>
              <w:keepLines/>
              <w:suppressAutoHyphens/>
              <w:spacing w:before="120" w:after="120"/>
              <w:jc w:val="center"/>
              <w:rPr>
                <w:rFonts w:eastAsia="Times New Roman"/>
                <w:szCs w:val="18"/>
              </w:rPr>
            </w:pPr>
            <w:r w:rsidRPr="00CB3F4A">
              <w:rPr>
                <w:rFonts w:eastAsia="Times New Roman"/>
                <w:szCs w:val="18"/>
              </w:rPr>
              <w:t>74:21:0901011:20</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1</w:t>
            </w:r>
            <w:r w:rsidR="001A434F">
              <w:rPr>
                <w:rFonts w:eastAsia="Times New Roman"/>
                <w:szCs w:val="18"/>
              </w:rPr>
              <w:t xml:space="preserve"> </w:t>
            </w:r>
            <w:r>
              <w:rPr>
                <w:rFonts w:eastAsia="Times New Roman"/>
                <w:szCs w:val="18"/>
              </w:rPr>
              <w:t>950</w:t>
            </w:r>
          </w:p>
        </w:tc>
      </w:tr>
      <w:tr w:rsidR="00B160DF" w:rsidRPr="002F264B" w:rsidTr="00EE1EE1">
        <w:tc>
          <w:tcPr>
            <w:tcW w:w="1179" w:type="pct"/>
          </w:tcPr>
          <w:p w:rsidR="00B160DF" w:rsidRPr="00CB3F4A" w:rsidRDefault="00B160DF" w:rsidP="0089085B">
            <w:pPr>
              <w:keepLines/>
              <w:suppressAutoHyphens/>
              <w:spacing w:before="120" w:after="120"/>
              <w:jc w:val="center"/>
              <w:rPr>
                <w:rFonts w:eastAsia="Times New Roman"/>
                <w:szCs w:val="18"/>
              </w:rPr>
            </w:pPr>
            <w:r>
              <w:rPr>
                <w:rFonts w:eastAsia="Times New Roman"/>
                <w:szCs w:val="18"/>
              </w:rPr>
              <w:t>74:21:0901011:21</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4</w:t>
            </w:r>
            <w:r w:rsidR="001A434F">
              <w:rPr>
                <w:rFonts w:eastAsia="Times New Roman"/>
                <w:szCs w:val="18"/>
              </w:rPr>
              <w:t xml:space="preserve"> </w:t>
            </w:r>
            <w:r>
              <w:rPr>
                <w:rFonts w:eastAsia="Times New Roman"/>
                <w:szCs w:val="18"/>
              </w:rPr>
              <w:t>233</w:t>
            </w:r>
          </w:p>
        </w:tc>
      </w:tr>
      <w:tr w:rsidR="00B160DF" w:rsidRPr="002F264B" w:rsidTr="00EE1EE1">
        <w:tc>
          <w:tcPr>
            <w:tcW w:w="1179" w:type="pct"/>
          </w:tcPr>
          <w:p w:rsidR="00B160DF" w:rsidRDefault="00B160DF" w:rsidP="0089085B">
            <w:pPr>
              <w:keepLines/>
              <w:suppressAutoHyphens/>
              <w:spacing w:before="120" w:after="120"/>
              <w:jc w:val="center"/>
              <w:rPr>
                <w:rFonts w:eastAsia="Times New Roman"/>
                <w:szCs w:val="18"/>
              </w:rPr>
            </w:pPr>
            <w:r w:rsidRPr="00B160DF">
              <w:rPr>
                <w:rFonts w:eastAsia="Times New Roman"/>
                <w:szCs w:val="18"/>
              </w:rPr>
              <w:t>74:21:0111002:79</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37</w:t>
            </w:r>
            <w:r w:rsidR="001A434F">
              <w:rPr>
                <w:rFonts w:eastAsia="Times New Roman"/>
                <w:szCs w:val="18"/>
              </w:rPr>
              <w:t xml:space="preserve"> </w:t>
            </w:r>
            <w:r>
              <w:rPr>
                <w:rFonts w:eastAsia="Times New Roman"/>
                <w:szCs w:val="18"/>
              </w:rPr>
              <w:t>862</w:t>
            </w:r>
          </w:p>
        </w:tc>
      </w:tr>
      <w:tr w:rsidR="00B160DF" w:rsidRPr="002F264B" w:rsidTr="00EE1EE1">
        <w:tc>
          <w:tcPr>
            <w:tcW w:w="1179" w:type="pct"/>
          </w:tcPr>
          <w:p w:rsidR="00B160DF" w:rsidRPr="00B160DF" w:rsidRDefault="00B160DF" w:rsidP="0089085B">
            <w:pPr>
              <w:keepLines/>
              <w:suppressAutoHyphens/>
              <w:spacing w:before="120" w:after="120"/>
              <w:jc w:val="center"/>
              <w:rPr>
                <w:rFonts w:eastAsia="Times New Roman"/>
                <w:szCs w:val="18"/>
              </w:rPr>
            </w:pPr>
            <w:r w:rsidRPr="00B160DF">
              <w:rPr>
                <w:rFonts w:eastAsia="Times New Roman"/>
                <w:szCs w:val="18"/>
              </w:rPr>
              <w:t>74:21:0000000:303</w:t>
            </w: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1599" w:type="pct"/>
            <w:vMerge/>
          </w:tcPr>
          <w:p w:rsidR="00B160DF" w:rsidRPr="00DB5318" w:rsidRDefault="00B160DF" w:rsidP="0089085B">
            <w:pPr>
              <w:keepLines/>
              <w:suppressAutoHyphens/>
              <w:spacing w:before="120" w:after="120"/>
              <w:jc w:val="center"/>
              <w:rPr>
                <w:rFonts w:eastAsia="Times New Roman"/>
                <w:szCs w:val="18"/>
              </w:rPr>
            </w:pPr>
          </w:p>
        </w:tc>
        <w:tc>
          <w:tcPr>
            <w:tcW w:w="623" w:type="pct"/>
          </w:tcPr>
          <w:p w:rsidR="00B160DF" w:rsidRDefault="00B160DF" w:rsidP="0089085B">
            <w:pPr>
              <w:keepLines/>
              <w:suppressAutoHyphens/>
              <w:spacing w:before="120" w:after="120"/>
              <w:jc w:val="center"/>
              <w:rPr>
                <w:rFonts w:eastAsia="Times New Roman"/>
                <w:szCs w:val="18"/>
              </w:rPr>
            </w:pPr>
            <w:r>
              <w:rPr>
                <w:rFonts w:eastAsia="Times New Roman"/>
                <w:szCs w:val="18"/>
              </w:rPr>
              <w:t>54</w:t>
            </w:r>
            <w:r w:rsidR="00FE6308">
              <w:rPr>
                <w:rFonts w:eastAsia="Times New Roman"/>
                <w:szCs w:val="18"/>
              </w:rPr>
              <w:t> </w:t>
            </w:r>
            <w:r>
              <w:rPr>
                <w:rFonts w:eastAsia="Times New Roman"/>
                <w:szCs w:val="18"/>
              </w:rPr>
              <w:t>550</w:t>
            </w:r>
          </w:p>
          <w:p w:rsidR="00FE6308" w:rsidRDefault="00FE6308" w:rsidP="0089085B">
            <w:pPr>
              <w:keepLines/>
              <w:suppressAutoHyphens/>
              <w:spacing w:before="120" w:after="120"/>
              <w:jc w:val="center"/>
              <w:rPr>
                <w:rFonts w:eastAsia="Times New Roman"/>
                <w:szCs w:val="18"/>
              </w:rPr>
            </w:pPr>
            <w:r>
              <w:rPr>
                <w:rFonts w:eastAsia="Times New Roman"/>
                <w:szCs w:val="18"/>
              </w:rPr>
              <w:t>(53 564)</w:t>
            </w:r>
          </w:p>
        </w:tc>
      </w:tr>
      <w:tr w:rsidR="00A7002E" w:rsidRPr="002F264B" w:rsidTr="00EE1EE1">
        <w:tc>
          <w:tcPr>
            <w:tcW w:w="1179" w:type="pct"/>
          </w:tcPr>
          <w:p w:rsidR="00A7002E" w:rsidRPr="00B160DF" w:rsidRDefault="00A7002E" w:rsidP="0089085B">
            <w:pPr>
              <w:keepLines/>
              <w:suppressAutoHyphens/>
              <w:spacing w:before="120" w:after="120"/>
              <w:jc w:val="center"/>
              <w:rPr>
                <w:rFonts w:eastAsia="Times New Roman"/>
                <w:szCs w:val="18"/>
              </w:rPr>
            </w:pPr>
            <w:r w:rsidRPr="00DE7B08">
              <w:rPr>
                <w:rFonts w:eastAsia="Times New Roman"/>
                <w:szCs w:val="18"/>
              </w:rPr>
              <w:t>74:21:0111002:114</w:t>
            </w:r>
          </w:p>
        </w:tc>
        <w:tc>
          <w:tcPr>
            <w:tcW w:w="1599" w:type="pct"/>
            <w:vMerge w:val="restart"/>
          </w:tcPr>
          <w:p w:rsidR="00A7002E" w:rsidRPr="00DB5318" w:rsidRDefault="00A7002E" w:rsidP="0089085B">
            <w:pPr>
              <w:keepLines/>
              <w:suppressAutoHyphens/>
              <w:spacing w:before="120" w:after="120"/>
              <w:jc w:val="center"/>
              <w:rPr>
                <w:rFonts w:eastAsia="Times New Roman"/>
                <w:szCs w:val="18"/>
              </w:rPr>
            </w:pPr>
            <w:r w:rsidRPr="00DE7B08">
              <w:rPr>
                <w:rFonts w:eastAsia="Times New Roman"/>
                <w:szCs w:val="18"/>
              </w:rPr>
              <w:t>Земли сельскохозяйственного назначения</w:t>
            </w:r>
          </w:p>
        </w:tc>
        <w:tc>
          <w:tcPr>
            <w:tcW w:w="1599" w:type="pct"/>
            <w:vMerge w:val="restart"/>
          </w:tcPr>
          <w:p w:rsidR="00A7002E" w:rsidRPr="00DB5318" w:rsidRDefault="00A7002E" w:rsidP="0089085B">
            <w:pPr>
              <w:keepLines/>
              <w:suppressAutoHyphens/>
              <w:spacing w:before="120" w:after="120"/>
              <w:jc w:val="center"/>
              <w:rPr>
                <w:rFonts w:eastAsia="Times New Roman"/>
                <w:szCs w:val="18"/>
              </w:rPr>
            </w:pPr>
            <w:r w:rsidRPr="00DE7B08">
              <w:rPr>
                <w:rFonts w:eastAsia="Times New Roman"/>
                <w:szCs w:val="18"/>
              </w:rPr>
              <w:t>Земли сельскохозяйственного назначения</w:t>
            </w:r>
          </w:p>
        </w:tc>
        <w:tc>
          <w:tcPr>
            <w:tcW w:w="623" w:type="pct"/>
          </w:tcPr>
          <w:p w:rsidR="00A7002E" w:rsidRDefault="00A7002E" w:rsidP="0089085B">
            <w:pPr>
              <w:keepLines/>
              <w:suppressAutoHyphens/>
              <w:spacing w:before="120" w:after="120"/>
              <w:jc w:val="center"/>
              <w:rPr>
                <w:rFonts w:eastAsia="Times New Roman"/>
                <w:szCs w:val="18"/>
              </w:rPr>
            </w:pPr>
            <w:r w:rsidRPr="00DE7B08">
              <w:rPr>
                <w:rFonts w:eastAsia="Times New Roman"/>
                <w:szCs w:val="18"/>
              </w:rPr>
              <w:t>104</w:t>
            </w:r>
            <w:r w:rsidR="001A434F">
              <w:rPr>
                <w:rFonts w:eastAsia="Times New Roman"/>
                <w:szCs w:val="18"/>
              </w:rPr>
              <w:t xml:space="preserve"> </w:t>
            </w:r>
            <w:r w:rsidRPr="00DE7B08">
              <w:rPr>
                <w:rFonts w:eastAsia="Times New Roman"/>
                <w:szCs w:val="18"/>
              </w:rPr>
              <w:t>535</w:t>
            </w:r>
          </w:p>
        </w:tc>
      </w:tr>
      <w:tr w:rsidR="00A7002E" w:rsidRPr="002F264B" w:rsidTr="00EE1EE1">
        <w:tc>
          <w:tcPr>
            <w:tcW w:w="1179" w:type="pct"/>
          </w:tcPr>
          <w:p w:rsidR="00A7002E" w:rsidRPr="00DE7B08" w:rsidRDefault="00A7002E" w:rsidP="00DE7B08">
            <w:pPr>
              <w:keepLines/>
              <w:suppressAutoHyphens/>
              <w:spacing w:before="120" w:after="120"/>
              <w:jc w:val="center"/>
              <w:rPr>
                <w:rFonts w:eastAsia="Times New Roman"/>
                <w:szCs w:val="18"/>
              </w:rPr>
            </w:pPr>
            <w:r w:rsidRPr="00DE7B08">
              <w:rPr>
                <w:rFonts w:eastAsia="Times New Roman"/>
                <w:szCs w:val="18"/>
              </w:rPr>
              <w:lastRenderedPageBreak/>
              <w:t>74:21:0111002:51</w:t>
            </w:r>
          </w:p>
        </w:tc>
        <w:tc>
          <w:tcPr>
            <w:tcW w:w="1599" w:type="pct"/>
            <w:vMerge/>
          </w:tcPr>
          <w:p w:rsidR="00A7002E" w:rsidRPr="00DB5318" w:rsidRDefault="00A7002E" w:rsidP="00DE7B08">
            <w:pPr>
              <w:keepLines/>
              <w:suppressAutoHyphens/>
              <w:spacing w:before="120" w:after="120"/>
              <w:jc w:val="center"/>
              <w:rPr>
                <w:rFonts w:eastAsia="Times New Roman"/>
                <w:szCs w:val="18"/>
              </w:rPr>
            </w:pPr>
          </w:p>
        </w:tc>
        <w:tc>
          <w:tcPr>
            <w:tcW w:w="1599" w:type="pct"/>
            <w:vMerge/>
          </w:tcPr>
          <w:p w:rsidR="00A7002E" w:rsidRPr="00DB5318" w:rsidRDefault="00A7002E" w:rsidP="00DE7B08">
            <w:pPr>
              <w:keepLines/>
              <w:suppressAutoHyphens/>
              <w:spacing w:before="120" w:after="120"/>
              <w:jc w:val="center"/>
              <w:rPr>
                <w:rFonts w:eastAsia="Times New Roman"/>
                <w:szCs w:val="18"/>
              </w:rPr>
            </w:pPr>
          </w:p>
        </w:tc>
        <w:tc>
          <w:tcPr>
            <w:tcW w:w="623" w:type="pct"/>
          </w:tcPr>
          <w:p w:rsidR="00A7002E" w:rsidRPr="00DE7B08" w:rsidRDefault="00A7002E" w:rsidP="00DE7B08">
            <w:pPr>
              <w:keepLines/>
              <w:suppressAutoHyphens/>
              <w:spacing w:before="120" w:after="120"/>
              <w:jc w:val="center"/>
              <w:rPr>
                <w:rFonts w:eastAsia="Times New Roman"/>
                <w:szCs w:val="18"/>
              </w:rPr>
            </w:pPr>
            <w:r w:rsidRPr="00DE7B08">
              <w:rPr>
                <w:rFonts w:eastAsia="Times New Roman"/>
                <w:szCs w:val="18"/>
              </w:rPr>
              <w:t>4</w:t>
            </w:r>
            <w:r w:rsidR="001A434F">
              <w:rPr>
                <w:rFonts w:eastAsia="Times New Roman"/>
                <w:szCs w:val="18"/>
              </w:rPr>
              <w:t xml:space="preserve"> </w:t>
            </w:r>
            <w:r w:rsidRPr="00DE7B08">
              <w:rPr>
                <w:rFonts w:eastAsia="Times New Roman"/>
                <w:szCs w:val="18"/>
              </w:rPr>
              <w:t>545</w:t>
            </w:r>
          </w:p>
        </w:tc>
      </w:tr>
      <w:tr w:rsidR="00A7002E" w:rsidRPr="002F264B" w:rsidTr="00EE1EE1">
        <w:tc>
          <w:tcPr>
            <w:tcW w:w="1179" w:type="pct"/>
          </w:tcPr>
          <w:p w:rsidR="00A7002E" w:rsidRPr="00DE7B08" w:rsidRDefault="00A7002E" w:rsidP="00DE7B08">
            <w:pPr>
              <w:keepLines/>
              <w:suppressAutoHyphens/>
              <w:spacing w:before="120" w:after="120"/>
              <w:jc w:val="center"/>
              <w:rPr>
                <w:rFonts w:eastAsia="Times New Roman"/>
                <w:szCs w:val="18"/>
              </w:rPr>
            </w:pPr>
            <w:r w:rsidRPr="00A7002E">
              <w:rPr>
                <w:rFonts w:eastAsia="Times New Roman"/>
                <w:szCs w:val="18"/>
              </w:rPr>
              <w:lastRenderedPageBreak/>
              <w:t>74:21:0111002:58</w:t>
            </w:r>
          </w:p>
        </w:tc>
        <w:tc>
          <w:tcPr>
            <w:tcW w:w="1599" w:type="pct"/>
            <w:vMerge/>
          </w:tcPr>
          <w:p w:rsidR="00A7002E" w:rsidRPr="00DE7B08" w:rsidRDefault="00A7002E" w:rsidP="00DE7B08">
            <w:pPr>
              <w:keepLines/>
              <w:suppressAutoHyphens/>
              <w:spacing w:before="120" w:after="120"/>
              <w:jc w:val="center"/>
              <w:rPr>
                <w:rFonts w:eastAsia="Times New Roman"/>
                <w:szCs w:val="18"/>
              </w:rPr>
            </w:pPr>
          </w:p>
        </w:tc>
        <w:tc>
          <w:tcPr>
            <w:tcW w:w="1599" w:type="pct"/>
            <w:vMerge/>
          </w:tcPr>
          <w:p w:rsidR="00A7002E" w:rsidRPr="00DE7B08" w:rsidRDefault="00A7002E" w:rsidP="00DE7B08">
            <w:pPr>
              <w:keepLines/>
              <w:suppressAutoHyphens/>
              <w:spacing w:before="120" w:after="120"/>
              <w:jc w:val="center"/>
              <w:rPr>
                <w:rFonts w:eastAsia="Times New Roman"/>
                <w:szCs w:val="18"/>
              </w:rPr>
            </w:pPr>
          </w:p>
        </w:tc>
        <w:tc>
          <w:tcPr>
            <w:tcW w:w="623" w:type="pct"/>
          </w:tcPr>
          <w:p w:rsidR="00A7002E" w:rsidRPr="00DE7B08" w:rsidRDefault="00A7002E" w:rsidP="00DE7B08">
            <w:pPr>
              <w:keepLines/>
              <w:suppressAutoHyphens/>
              <w:spacing w:before="120" w:after="120"/>
              <w:jc w:val="center"/>
              <w:rPr>
                <w:rFonts w:eastAsia="Times New Roman"/>
                <w:szCs w:val="18"/>
              </w:rPr>
            </w:pPr>
            <w:r w:rsidRPr="00A7002E">
              <w:rPr>
                <w:rFonts w:eastAsia="Times New Roman"/>
                <w:szCs w:val="18"/>
              </w:rPr>
              <w:t>509</w:t>
            </w:r>
          </w:p>
        </w:tc>
      </w:tr>
      <w:tr w:rsidR="00A7002E" w:rsidRPr="002F264B" w:rsidTr="00EE1EE1">
        <w:tc>
          <w:tcPr>
            <w:tcW w:w="1179" w:type="pct"/>
          </w:tcPr>
          <w:p w:rsidR="00A7002E" w:rsidRPr="00A7002E" w:rsidRDefault="00A7002E" w:rsidP="00DE7B08">
            <w:pPr>
              <w:keepLines/>
              <w:suppressAutoHyphens/>
              <w:spacing w:before="120" w:after="120"/>
              <w:jc w:val="center"/>
              <w:rPr>
                <w:rFonts w:eastAsia="Times New Roman"/>
                <w:szCs w:val="18"/>
              </w:rPr>
            </w:pPr>
            <w:r>
              <w:rPr>
                <w:rFonts w:eastAsia="Times New Roman"/>
                <w:szCs w:val="18"/>
              </w:rPr>
              <w:t>74:21:0111002:131</w:t>
            </w:r>
          </w:p>
        </w:tc>
        <w:tc>
          <w:tcPr>
            <w:tcW w:w="1599" w:type="pct"/>
            <w:vMerge/>
          </w:tcPr>
          <w:p w:rsidR="00A7002E" w:rsidRPr="00DE7B08" w:rsidRDefault="00A7002E" w:rsidP="00DE7B08">
            <w:pPr>
              <w:keepLines/>
              <w:suppressAutoHyphens/>
              <w:spacing w:before="120" w:after="120"/>
              <w:jc w:val="center"/>
              <w:rPr>
                <w:rFonts w:eastAsia="Times New Roman"/>
                <w:szCs w:val="18"/>
              </w:rPr>
            </w:pPr>
          </w:p>
        </w:tc>
        <w:tc>
          <w:tcPr>
            <w:tcW w:w="1599" w:type="pct"/>
            <w:vMerge/>
          </w:tcPr>
          <w:p w:rsidR="00A7002E" w:rsidRPr="00DE7B08" w:rsidRDefault="00A7002E" w:rsidP="00DE7B08">
            <w:pPr>
              <w:keepLines/>
              <w:suppressAutoHyphens/>
              <w:spacing w:before="120" w:after="120"/>
              <w:jc w:val="center"/>
              <w:rPr>
                <w:rFonts w:eastAsia="Times New Roman"/>
                <w:szCs w:val="18"/>
              </w:rPr>
            </w:pPr>
          </w:p>
        </w:tc>
        <w:tc>
          <w:tcPr>
            <w:tcW w:w="623" w:type="pct"/>
          </w:tcPr>
          <w:p w:rsidR="00A7002E" w:rsidRPr="00A7002E" w:rsidRDefault="00A7002E" w:rsidP="00DE7B08">
            <w:pPr>
              <w:keepLines/>
              <w:suppressAutoHyphens/>
              <w:spacing w:before="120" w:after="120"/>
              <w:jc w:val="center"/>
              <w:rPr>
                <w:rFonts w:eastAsia="Times New Roman"/>
                <w:szCs w:val="18"/>
              </w:rPr>
            </w:pPr>
            <w:r w:rsidRPr="00A7002E">
              <w:rPr>
                <w:rFonts w:eastAsia="Times New Roman"/>
                <w:szCs w:val="18"/>
              </w:rPr>
              <w:t>1</w:t>
            </w:r>
            <w:r w:rsidR="001A434F">
              <w:rPr>
                <w:rFonts w:eastAsia="Times New Roman"/>
                <w:szCs w:val="18"/>
              </w:rPr>
              <w:t xml:space="preserve"> </w:t>
            </w:r>
            <w:r w:rsidRPr="00A7002E">
              <w:rPr>
                <w:rFonts w:eastAsia="Times New Roman"/>
                <w:szCs w:val="18"/>
              </w:rPr>
              <w:t>321</w:t>
            </w:r>
          </w:p>
        </w:tc>
      </w:tr>
      <w:tr w:rsidR="00A639EA" w:rsidRPr="002F264B" w:rsidTr="00EE1EE1">
        <w:tc>
          <w:tcPr>
            <w:tcW w:w="1179" w:type="pct"/>
          </w:tcPr>
          <w:p w:rsidR="00A639EA" w:rsidRDefault="00A639EA" w:rsidP="00DE7B08">
            <w:pPr>
              <w:keepLines/>
              <w:suppressAutoHyphens/>
              <w:spacing w:before="120" w:after="120"/>
              <w:jc w:val="center"/>
              <w:rPr>
                <w:rFonts w:eastAsia="Times New Roman"/>
                <w:szCs w:val="18"/>
              </w:rPr>
            </w:pPr>
            <w:r w:rsidRPr="00A639EA">
              <w:rPr>
                <w:rFonts w:eastAsia="Times New Roman"/>
                <w:szCs w:val="18"/>
              </w:rPr>
              <w:t>74:21:0901011:125</w:t>
            </w:r>
          </w:p>
        </w:tc>
        <w:tc>
          <w:tcPr>
            <w:tcW w:w="1599" w:type="pct"/>
          </w:tcPr>
          <w:p w:rsidR="00A639EA" w:rsidRPr="00DE7B08" w:rsidRDefault="00A639EA" w:rsidP="00DE7B08">
            <w:pPr>
              <w:keepLines/>
              <w:suppressAutoHyphens/>
              <w:spacing w:before="120" w:after="120"/>
              <w:jc w:val="center"/>
              <w:rPr>
                <w:rFonts w:eastAsia="Times New Roman"/>
                <w:szCs w:val="18"/>
              </w:rPr>
            </w:pPr>
            <w:r w:rsidRPr="00A639EA">
              <w:rPr>
                <w:rFonts w:eastAsia="Times New Roman"/>
                <w:szCs w:val="18"/>
              </w:rPr>
              <w:t>Земли лесного фонда</w:t>
            </w:r>
          </w:p>
        </w:tc>
        <w:tc>
          <w:tcPr>
            <w:tcW w:w="1599" w:type="pct"/>
          </w:tcPr>
          <w:p w:rsidR="00A639EA" w:rsidRPr="00DE7B08" w:rsidRDefault="00A639EA" w:rsidP="00DE7B08">
            <w:pPr>
              <w:keepLines/>
              <w:suppressAutoHyphens/>
              <w:spacing w:before="120" w:after="120"/>
              <w:jc w:val="center"/>
              <w:rPr>
                <w:rFonts w:eastAsia="Times New Roman"/>
                <w:szCs w:val="18"/>
              </w:rPr>
            </w:pPr>
            <w:r w:rsidRPr="00A639EA">
              <w:rPr>
                <w:rFonts w:eastAsia="Times New Roman"/>
                <w:szCs w:val="18"/>
              </w:rPr>
              <w:t>Земли лесного фонда</w:t>
            </w:r>
          </w:p>
        </w:tc>
        <w:tc>
          <w:tcPr>
            <w:tcW w:w="623" w:type="pct"/>
          </w:tcPr>
          <w:p w:rsidR="00A639EA" w:rsidRPr="00A7002E" w:rsidRDefault="00A639EA" w:rsidP="00DE7B08">
            <w:pPr>
              <w:keepLines/>
              <w:suppressAutoHyphens/>
              <w:spacing w:before="120" w:after="120"/>
              <w:jc w:val="center"/>
              <w:rPr>
                <w:rFonts w:eastAsia="Times New Roman"/>
                <w:szCs w:val="18"/>
              </w:rPr>
            </w:pPr>
            <w:r>
              <w:rPr>
                <w:rFonts w:eastAsia="Times New Roman"/>
                <w:szCs w:val="18"/>
              </w:rPr>
              <w:t>9</w:t>
            </w:r>
            <w:r w:rsidR="001A434F">
              <w:rPr>
                <w:rFonts w:eastAsia="Times New Roman"/>
                <w:szCs w:val="18"/>
              </w:rPr>
              <w:t xml:space="preserve"> </w:t>
            </w:r>
            <w:r>
              <w:rPr>
                <w:rFonts w:eastAsia="Times New Roman"/>
                <w:szCs w:val="18"/>
              </w:rPr>
              <w:t>000</w:t>
            </w:r>
          </w:p>
        </w:tc>
      </w:tr>
    </w:tbl>
    <w:p w:rsidR="00864D78" w:rsidRPr="00864D78" w:rsidRDefault="00864D78" w:rsidP="00864D78">
      <w:pPr>
        <w:rPr>
          <w:rFonts w:eastAsia="Times New Roman"/>
          <w:kern w:val="0"/>
          <w:sz w:val="28"/>
        </w:rPr>
      </w:pPr>
    </w:p>
    <w:p w:rsidR="00CC6D73" w:rsidRDefault="00CC6D73" w:rsidP="00D06951">
      <w:pPr>
        <w:autoSpaceDE w:val="0"/>
        <w:autoSpaceDN w:val="0"/>
        <w:adjustRightInd w:val="0"/>
        <w:ind w:firstLine="709"/>
        <w:rPr>
          <w:rFonts w:eastAsia="Times New Roman"/>
          <w:kern w:val="0"/>
          <w:sz w:val="28"/>
        </w:rPr>
        <w:sectPr w:rsidR="00CC6D73" w:rsidSect="00EF1907">
          <w:pgSz w:w="11906" w:h="16838"/>
          <w:pgMar w:top="1134" w:right="567" w:bottom="1134" w:left="1134" w:header="709" w:footer="709" w:gutter="0"/>
          <w:cols w:space="708"/>
          <w:docGrid w:linePitch="360"/>
        </w:sectPr>
      </w:pPr>
    </w:p>
    <w:p w:rsidR="005C6C0B" w:rsidRPr="002A543E" w:rsidRDefault="005C6C0B" w:rsidP="00D63035">
      <w:pPr>
        <w:pStyle w:val="1"/>
        <w:rPr>
          <w:lang w:eastAsia="ru-RU"/>
        </w:rPr>
      </w:pPr>
      <w:bookmarkStart w:id="196" w:name="_Toc97128745"/>
      <w:bookmarkStart w:id="197" w:name="_Toc176191476"/>
      <w:r w:rsidRPr="002A543E">
        <w:rPr>
          <w:lang w:eastAsia="ru-RU"/>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6"/>
      <w:bookmarkEnd w:id="197"/>
    </w:p>
    <w:p w:rsidR="000F6C0F" w:rsidRDefault="005C6C0B" w:rsidP="00A821B0">
      <w:pPr>
        <w:tabs>
          <w:tab w:val="left" w:pos="-1701"/>
        </w:tabs>
        <w:ind w:firstLine="709"/>
        <w:rPr>
          <w:rFonts w:eastAsia="Times New Roman"/>
          <w:color w:val="000000"/>
          <w:kern w:val="0"/>
          <w:sz w:val="28"/>
          <w:szCs w:val="28"/>
          <w:lang w:eastAsia="ru-RU"/>
        </w:rPr>
      </w:pPr>
      <w:r w:rsidRPr="005C6C0B">
        <w:rPr>
          <w:rFonts w:eastAsia="Times New Roman"/>
          <w:color w:val="000000"/>
          <w:kern w:val="0"/>
          <w:sz w:val="28"/>
          <w:szCs w:val="28"/>
          <w:lang w:eastAsia="ru-RU"/>
        </w:rPr>
        <w:t xml:space="preserve">На территории муниципального образования </w:t>
      </w:r>
      <w:r w:rsidR="00317498">
        <w:rPr>
          <w:rFonts w:eastAsia="Times New Roman"/>
          <w:color w:val="000000"/>
          <w:kern w:val="0"/>
          <w:sz w:val="28"/>
          <w:szCs w:val="28"/>
          <w:lang w:eastAsia="ru-RU"/>
        </w:rPr>
        <w:t>Кичигинского сельского поселения</w:t>
      </w:r>
      <w:r w:rsidR="00D55D1B">
        <w:rPr>
          <w:rFonts w:eastAsia="Times New Roman"/>
          <w:color w:val="000000"/>
          <w:kern w:val="0"/>
          <w:sz w:val="28"/>
          <w:szCs w:val="28"/>
          <w:lang w:eastAsia="ru-RU"/>
        </w:rPr>
        <w:t xml:space="preserve"> </w:t>
      </w:r>
      <w:r w:rsidRPr="005C6C0B">
        <w:rPr>
          <w:rFonts w:eastAsia="Times New Roman"/>
          <w:color w:val="000000"/>
          <w:kern w:val="0"/>
          <w:sz w:val="28"/>
          <w:szCs w:val="28"/>
          <w:lang w:eastAsia="ru-RU"/>
        </w:rPr>
        <w:t>отсутствуют населенные пункты, включенные в «Перечень исторических поселений» (Приказ Министерства культуры Российской Федерации, Министерства регионального развития Российской Федерации от 29 июля 2010 г. N 418/339 г. Москва "Об утверждении перечня исторических поселений").</w:t>
      </w:r>
    </w:p>
    <w:p w:rsidR="002F4E7E" w:rsidRPr="002F4E7E" w:rsidRDefault="002F4E7E" w:rsidP="002F4E7E">
      <w:pPr>
        <w:pStyle w:val="1"/>
      </w:pPr>
      <w:bookmarkStart w:id="198" w:name="_Toc107405492"/>
      <w:bookmarkStart w:id="199" w:name="_Toc131002897"/>
      <w:bookmarkStart w:id="200" w:name="_Toc176191477"/>
      <w:bookmarkStart w:id="201" w:name="_Toc72433592"/>
      <w:r w:rsidRPr="002F4E7E">
        <w:lastRenderedPageBreak/>
        <w:t>ОСНОВНЫЕ ТЕХНИКО-ЭКОНОМИЧЕСКИЕ ПОКАЗАТЕЛИ ГЕНЕРАЛЬНОГО ПЛАНА</w:t>
      </w:r>
      <w:bookmarkEnd w:id="198"/>
      <w:bookmarkEnd w:id="199"/>
      <w:bookmarkEnd w:id="200"/>
    </w:p>
    <w:p w:rsidR="002F4E7E" w:rsidRPr="002F4E7E" w:rsidRDefault="002F4E7E" w:rsidP="002F4E7E">
      <w:pPr>
        <w:spacing w:before="120" w:after="120"/>
        <w:ind w:firstLine="709"/>
        <w:rPr>
          <w:rFonts w:eastAsia="Times New Roman"/>
          <w:b/>
          <w:color w:val="000000"/>
        </w:rPr>
      </w:pPr>
      <w:r w:rsidRPr="00982E61">
        <w:rPr>
          <w:rFonts w:eastAsia="Times New Roman"/>
          <w:b/>
          <w:color w:val="000000"/>
        </w:rPr>
        <w:t xml:space="preserve">Таблица </w:t>
      </w:r>
      <w:r w:rsidR="00AC2B1F">
        <w:rPr>
          <w:rFonts w:eastAsia="Times New Roman"/>
          <w:b/>
          <w:color w:val="000000"/>
        </w:rPr>
        <w:fldChar w:fldCharType="begin"/>
      </w:r>
      <w:r w:rsidR="00AC2B1F">
        <w:rPr>
          <w:rFonts w:eastAsia="Times New Roman"/>
          <w:b/>
          <w:color w:val="000000"/>
        </w:rPr>
        <w:instrText xml:space="preserve"> SEQ Таблица \* ARABIC </w:instrText>
      </w:r>
      <w:r w:rsidR="00AC2B1F">
        <w:rPr>
          <w:rFonts w:eastAsia="Times New Roman"/>
          <w:b/>
          <w:color w:val="000000"/>
        </w:rPr>
        <w:fldChar w:fldCharType="separate"/>
      </w:r>
      <w:r w:rsidR="00136AA3">
        <w:rPr>
          <w:rFonts w:eastAsia="Times New Roman"/>
          <w:b/>
          <w:noProof/>
          <w:color w:val="000000"/>
        </w:rPr>
        <w:t>39</w:t>
      </w:r>
      <w:r w:rsidR="00AC2B1F">
        <w:rPr>
          <w:rFonts w:eastAsia="Times New Roman"/>
          <w:b/>
          <w:color w:val="000000"/>
        </w:rPr>
        <w:fldChar w:fldCharType="end"/>
      </w:r>
      <w:r w:rsidRPr="00982E61">
        <w:rPr>
          <w:rFonts w:eastAsia="Times New Roman"/>
          <w:b/>
          <w:color w:val="000000"/>
        </w:rPr>
        <w:t xml:space="preserve"> – </w:t>
      </w:r>
      <w:r>
        <w:rPr>
          <w:rFonts w:eastAsia="Times New Roman"/>
          <w:b/>
          <w:color w:val="000000"/>
        </w:rPr>
        <w:t>Технико-экономические показатели изменений в генеральный план Кичигинского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278"/>
        <w:gridCol w:w="1639"/>
        <w:gridCol w:w="1782"/>
        <w:gridCol w:w="1594"/>
      </w:tblGrid>
      <w:tr w:rsidR="00E5074B" w:rsidTr="00156CEF">
        <w:trPr>
          <w:cantSplit/>
          <w:trHeight w:val="283"/>
          <w:tblHeader/>
        </w:trPr>
        <w:tc>
          <w:tcPr>
            <w:tcW w:w="442" w:type="pct"/>
            <w:tcBorders>
              <w:bottom w:val="single" w:sz="4" w:space="0" w:color="auto"/>
            </w:tcBorders>
            <w:vAlign w:val="center"/>
          </w:tcPr>
          <w:p w:rsidR="004B4753" w:rsidRPr="006143FE" w:rsidRDefault="004B4753" w:rsidP="00156CEF">
            <w:pPr>
              <w:spacing w:before="120" w:after="120"/>
              <w:jc w:val="center"/>
              <w:rPr>
                <w:rFonts w:eastAsia="Times New Roman"/>
                <w:b/>
                <w:kern w:val="0"/>
              </w:rPr>
            </w:pPr>
            <w:r w:rsidRPr="006143FE">
              <w:rPr>
                <w:rFonts w:eastAsia="Times New Roman"/>
                <w:b/>
                <w:kern w:val="0"/>
              </w:rPr>
              <w:t>№ п/п</w:t>
            </w:r>
          </w:p>
        </w:tc>
        <w:tc>
          <w:tcPr>
            <w:tcW w:w="2098" w:type="pct"/>
            <w:tcBorders>
              <w:bottom w:val="single" w:sz="4" w:space="0" w:color="auto"/>
            </w:tcBorders>
            <w:vAlign w:val="center"/>
          </w:tcPr>
          <w:p w:rsidR="004B4753" w:rsidRPr="006143FE" w:rsidRDefault="004B4753" w:rsidP="00156CEF">
            <w:pPr>
              <w:spacing w:before="120" w:after="120"/>
              <w:jc w:val="center"/>
              <w:rPr>
                <w:rFonts w:eastAsia="Times New Roman"/>
                <w:b/>
                <w:kern w:val="0"/>
              </w:rPr>
            </w:pPr>
            <w:r>
              <w:rPr>
                <w:rFonts w:eastAsia="Times New Roman"/>
                <w:b/>
                <w:kern w:val="0"/>
              </w:rPr>
              <w:t>Наименование показателя</w:t>
            </w:r>
          </w:p>
        </w:tc>
        <w:tc>
          <w:tcPr>
            <w:tcW w:w="804" w:type="pct"/>
            <w:tcBorders>
              <w:bottom w:val="single" w:sz="4" w:space="0" w:color="auto"/>
            </w:tcBorders>
            <w:vAlign w:val="center"/>
          </w:tcPr>
          <w:p w:rsidR="004B4753" w:rsidRPr="006143FE" w:rsidRDefault="004B4753" w:rsidP="00156CEF">
            <w:pPr>
              <w:spacing w:before="120" w:after="120"/>
              <w:jc w:val="center"/>
              <w:rPr>
                <w:rFonts w:eastAsia="Times New Roman"/>
                <w:b/>
                <w:kern w:val="0"/>
              </w:rPr>
            </w:pPr>
            <w:r>
              <w:rPr>
                <w:rFonts w:eastAsia="Times New Roman"/>
                <w:b/>
                <w:kern w:val="0"/>
                <w:lang w:val="en-US"/>
              </w:rPr>
              <w:t>Единица измерения</w:t>
            </w:r>
          </w:p>
        </w:tc>
        <w:tc>
          <w:tcPr>
            <w:tcW w:w="874" w:type="pct"/>
            <w:tcBorders>
              <w:bottom w:val="single" w:sz="4" w:space="0" w:color="auto"/>
            </w:tcBorders>
            <w:vAlign w:val="center"/>
          </w:tcPr>
          <w:p w:rsidR="004B4753" w:rsidRPr="006143FE" w:rsidRDefault="004B4753" w:rsidP="00156CEF">
            <w:pPr>
              <w:spacing w:before="120" w:after="120"/>
              <w:jc w:val="center"/>
              <w:rPr>
                <w:rFonts w:eastAsia="Times New Roman"/>
                <w:b/>
                <w:kern w:val="0"/>
                <w:lang w:val="en-US"/>
              </w:rPr>
            </w:pPr>
            <w:r>
              <w:rPr>
                <w:rFonts w:eastAsia="Times New Roman"/>
                <w:b/>
                <w:kern w:val="0"/>
              </w:rPr>
              <w:t>С</w:t>
            </w:r>
            <w:r w:rsidRPr="006143FE">
              <w:rPr>
                <w:rFonts w:eastAsia="Times New Roman"/>
                <w:b/>
                <w:kern w:val="0"/>
              </w:rPr>
              <w:t>овременное состояние (2022 год)</w:t>
            </w:r>
          </w:p>
        </w:tc>
        <w:tc>
          <w:tcPr>
            <w:tcW w:w="782" w:type="pct"/>
            <w:tcBorders>
              <w:bottom w:val="single" w:sz="4" w:space="0" w:color="auto"/>
            </w:tcBorders>
            <w:vAlign w:val="center"/>
          </w:tcPr>
          <w:p w:rsidR="004B4753" w:rsidRPr="006143FE" w:rsidRDefault="004B4753" w:rsidP="00156CEF">
            <w:pPr>
              <w:spacing w:before="120" w:after="120"/>
              <w:jc w:val="center"/>
              <w:rPr>
                <w:rFonts w:eastAsia="Times New Roman"/>
                <w:b/>
                <w:kern w:val="0"/>
                <w:lang w:val="en-US"/>
              </w:rPr>
            </w:pPr>
            <w:r>
              <w:rPr>
                <w:rFonts w:eastAsia="Times New Roman"/>
                <w:b/>
                <w:kern w:val="0"/>
              </w:rPr>
              <w:t>Р</w:t>
            </w:r>
            <w:r w:rsidRPr="006143FE">
              <w:rPr>
                <w:rFonts w:eastAsia="Times New Roman"/>
                <w:b/>
                <w:kern w:val="0"/>
              </w:rPr>
              <w:t>асчётный срок</w:t>
            </w:r>
            <w:r w:rsidRPr="006143FE">
              <w:rPr>
                <w:rFonts w:eastAsia="Times New Roman"/>
                <w:b/>
                <w:kern w:val="0"/>
                <w:lang w:val="en-US"/>
              </w:rPr>
              <w:t xml:space="preserve"> (2042 </w:t>
            </w:r>
            <w:r w:rsidRPr="006143FE">
              <w:rPr>
                <w:rFonts w:eastAsia="Times New Roman"/>
                <w:b/>
                <w:kern w:val="0"/>
              </w:rPr>
              <w:t>год</w:t>
            </w:r>
            <w:r w:rsidRPr="006143FE">
              <w:rPr>
                <w:rFonts w:eastAsia="Times New Roman"/>
                <w:b/>
                <w:kern w:val="0"/>
                <w:lang w:val="en-US"/>
              </w:rPr>
              <w:t>)</w:t>
            </w:r>
          </w:p>
        </w:tc>
      </w:tr>
      <w:tr w:rsidR="004B4753" w:rsidTr="00156CEF">
        <w:trPr>
          <w:cantSplit/>
          <w:trHeight w:val="283"/>
        </w:trPr>
        <w:tc>
          <w:tcPr>
            <w:tcW w:w="442" w:type="pct"/>
            <w:shd w:val="clear" w:color="auto" w:fill="BDD6EE" w:themeFill="accent1" w:themeFillTint="66"/>
            <w:vAlign w:val="center"/>
          </w:tcPr>
          <w:p w:rsidR="004B4753" w:rsidRPr="006143FE" w:rsidRDefault="004B4753" w:rsidP="00156CEF">
            <w:pPr>
              <w:spacing w:before="120" w:after="120"/>
              <w:jc w:val="center"/>
              <w:rPr>
                <w:rFonts w:eastAsia="Times New Roman"/>
                <w:b/>
                <w:kern w:val="0"/>
              </w:rPr>
            </w:pPr>
            <w:r w:rsidRPr="00B52D29">
              <w:rPr>
                <w:b/>
                <w:color w:val="000000" w:themeColor="text1"/>
                <w:szCs w:val="22"/>
              </w:rPr>
              <w:t>I.</w:t>
            </w:r>
          </w:p>
        </w:tc>
        <w:tc>
          <w:tcPr>
            <w:tcW w:w="4558" w:type="pct"/>
            <w:gridSpan w:val="4"/>
            <w:shd w:val="clear" w:color="auto" w:fill="BDD6EE" w:themeFill="accent1" w:themeFillTint="66"/>
            <w:vAlign w:val="center"/>
          </w:tcPr>
          <w:p w:rsidR="004B4753" w:rsidRPr="006143FE" w:rsidRDefault="004B4753" w:rsidP="00156CEF">
            <w:pPr>
              <w:spacing w:before="120" w:after="120"/>
              <w:jc w:val="center"/>
              <w:rPr>
                <w:rFonts w:eastAsia="Times New Roman"/>
                <w:b/>
                <w:kern w:val="0"/>
              </w:rPr>
            </w:pPr>
            <w:r w:rsidRPr="006143FE">
              <w:rPr>
                <w:rFonts w:eastAsia="Times New Roman"/>
                <w:b/>
                <w:color w:val="000000"/>
              </w:rPr>
              <w:t>Территория муниципального образования</w:t>
            </w:r>
            <w:r w:rsidRPr="006143FE">
              <w:rPr>
                <w:rFonts w:eastAsia="Times New Roman"/>
                <w:b/>
                <w:color w:val="000000"/>
                <w:vertAlign w:val="superscript"/>
              </w:rPr>
              <w:footnoteReference w:id="13"/>
            </w:r>
          </w:p>
        </w:tc>
      </w:tr>
      <w:tr w:rsidR="00313AD0" w:rsidTr="00156CEF">
        <w:trPr>
          <w:cantSplit/>
          <w:trHeight w:val="283"/>
        </w:trPr>
        <w:tc>
          <w:tcPr>
            <w:tcW w:w="442" w:type="pct"/>
            <w:vAlign w:val="center"/>
          </w:tcPr>
          <w:p w:rsidR="00313AD0" w:rsidRPr="006143FE" w:rsidRDefault="00B70798" w:rsidP="00156CEF">
            <w:pPr>
              <w:spacing w:before="120" w:after="120"/>
              <w:jc w:val="center"/>
              <w:rPr>
                <w:rFonts w:eastAsia="Times New Roman"/>
                <w:kern w:val="0"/>
              </w:rPr>
            </w:pPr>
            <w:r>
              <w:rPr>
                <w:rFonts w:eastAsia="Times New Roman"/>
                <w:kern w:val="0"/>
              </w:rPr>
              <w:t>1</w:t>
            </w:r>
          </w:p>
        </w:tc>
        <w:tc>
          <w:tcPr>
            <w:tcW w:w="2098" w:type="pct"/>
            <w:vAlign w:val="center"/>
          </w:tcPr>
          <w:p w:rsidR="00313AD0" w:rsidRPr="006143FE" w:rsidRDefault="00313AD0" w:rsidP="00156CEF">
            <w:pPr>
              <w:spacing w:before="120" w:after="120"/>
              <w:rPr>
                <w:rFonts w:eastAsia="Times New Roman"/>
                <w:kern w:val="0"/>
              </w:rPr>
            </w:pPr>
            <w:r w:rsidRPr="006143FE">
              <w:t>Общая площадь земель в границах муниципального образования</w:t>
            </w:r>
          </w:p>
        </w:tc>
        <w:tc>
          <w:tcPr>
            <w:tcW w:w="804" w:type="pct"/>
            <w:vMerge w:val="restart"/>
            <w:vAlign w:val="center"/>
          </w:tcPr>
          <w:p w:rsidR="00313AD0" w:rsidRPr="006143FE" w:rsidRDefault="00313AD0" w:rsidP="00313AD0">
            <w:pPr>
              <w:spacing w:before="120" w:after="120"/>
              <w:jc w:val="center"/>
              <w:rPr>
                <w:rFonts w:eastAsia="Times New Roman"/>
                <w:kern w:val="0"/>
              </w:rPr>
            </w:pPr>
            <w:r w:rsidRPr="006143FE">
              <w:rPr>
                <w:rFonts w:eastAsia="Times New Roman"/>
                <w:kern w:val="0"/>
              </w:rPr>
              <w:t>га</w:t>
            </w:r>
          </w:p>
        </w:tc>
        <w:tc>
          <w:tcPr>
            <w:tcW w:w="874" w:type="pct"/>
            <w:vAlign w:val="center"/>
          </w:tcPr>
          <w:p w:rsidR="00313AD0" w:rsidRPr="006143FE" w:rsidRDefault="00657EB9" w:rsidP="00156CEF">
            <w:pPr>
              <w:spacing w:before="120" w:after="120"/>
              <w:jc w:val="center"/>
              <w:rPr>
                <w:rFonts w:eastAsia="Times New Roman"/>
                <w:kern w:val="0"/>
              </w:rPr>
            </w:pPr>
            <w:bookmarkStart w:id="202" w:name="Общ_площадь"/>
            <w:r>
              <w:rPr>
                <w:rFonts w:eastAsia="Times New Roman"/>
                <w:kern w:val="0"/>
                <w:lang w:eastAsia="ru-RU"/>
              </w:rPr>
              <w:t>14710</w:t>
            </w:r>
            <w:r w:rsidR="00D9198D">
              <w:rPr>
                <w:rFonts w:eastAsia="Times New Roman"/>
                <w:kern w:val="0"/>
                <w:lang w:eastAsia="ru-RU"/>
              </w:rPr>
              <w:t>,</w:t>
            </w:r>
            <w:r>
              <w:rPr>
                <w:rFonts w:eastAsia="Times New Roman"/>
                <w:kern w:val="0"/>
                <w:lang w:eastAsia="ru-RU"/>
              </w:rPr>
              <w:t>9</w:t>
            </w:r>
            <w:bookmarkEnd w:id="202"/>
          </w:p>
        </w:tc>
        <w:tc>
          <w:tcPr>
            <w:tcW w:w="782" w:type="pct"/>
            <w:vAlign w:val="center"/>
          </w:tcPr>
          <w:p w:rsidR="00313AD0" w:rsidRPr="006143FE" w:rsidRDefault="00657EB9" w:rsidP="00156CEF">
            <w:pPr>
              <w:spacing w:before="120" w:after="120"/>
              <w:jc w:val="center"/>
              <w:rPr>
                <w:rFonts w:eastAsia="Times New Roman"/>
                <w:kern w:val="0"/>
              </w:rPr>
            </w:pPr>
            <w:r>
              <w:rPr>
                <w:rFonts w:eastAsia="Times New Roman"/>
                <w:kern w:val="0"/>
                <w:lang w:eastAsia="ru-RU"/>
              </w:rPr>
              <w:t>14710,9</w:t>
            </w:r>
          </w:p>
        </w:tc>
      </w:tr>
      <w:tr w:rsidR="00313AD0" w:rsidTr="00156CEF">
        <w:trPr>
          <w:cantSplit/>
          <w:trHeight w:val="283"/>
        </w:trPr>
        <w:tc>
          <w:tcPr>
            <w:tcW w:w="442" w:type="pct"/>
            <w:tcBorders>
              <w:bottom w:val="single" w:sz="4" w:space="0" w:color="auto"/>
            </w:tcBorders>
            <w:vAlign w:val="center"/>
          </w:tcPr>
          <w:p w:rsidR="00313AD0" w:rsidRPr="006143FE" w:rsidRDefault="00B70798" w:rsidP="00156CEF">
            <w:pPr>
              <w:spacing w:before="120" w:after="120"/>
              <w:jc w:val="center"/>
              <w:rPr>
                <w:rFonts w:eastAsia="Times New Roman"/>
                <w:kern w:val="0"/>
              </w:rPr>
            </w:pPr>
            <w:r>
              <w:rPr>
                <w:rFonts w:eastAsia="Times New Roman"/>
                <w:kern w:val="0"/>
              </w:rPr>
              <w:t>2</w:t>
            </w:r>
          </w:p>
        </w:tc>
        <w:tc>
          <w:tcPr>
            <w:tcW w:w="2098" w:type="pct"/>
            <w:tcBorders>
              <w:bottom w:val="single" w:sz="4" w:space="0" w:color="auto"/>
            </w:tcBorders>
            <w:vAlign w:val="center"/>
          </w:tcPr>
          <w:p w:rsidR="00313AD0" w:rsidRPr="00342AE2" w:rsidRDefault="00313AD0" w:rsidP="00156CEF">
            <w:pPr>
              <w:spacing w:before="120" w:after="120"/>
            </w:pPr>
            <w:r w:rsidRPr="006143FE">
              <w:t xml:space="preserve">Общая площадь </w:t>
            </w:r>
            <w:r>
              <w:t>земель в границах населенных пунктов, в том числе</w:t>
            </w:r>
            <w:r w:rsidRPr="00342AE2">
              <w:t>:</w:t>
            </w:r>
          </w:p>
        </w:tc>
        <w:tc>
          <w:tcPr>
            <w:tcW w:w="804" w:type="pct"/>
            <w:vMerge/>
            <w:vAlign w:val="center"/>
          </w:tcPr>
          <w:p w:rsidR="00313AD0" w:rsidRPr="006143FE" w:rsidRDefault="00313AD0" w:rsidP="00956A39">
            <w:pPr>
              <w:spacing w:before="120" w:after="120"/>
              <w:jc w:val="center"/>
              <w:rPr>
                <w:rFonts w:eastAsia="Times New Roman"/>
                <w:kern w:val="0"/>
              </w:rPr>
            </w:pPr>
          </w:p>
        </w:tc>
        <w:tc>
          <w:tcPr>
            <w:tcW w:w="874" w:type="pct"/>
            <w:tcBorders>
              <w:bottom w:val="single" w:sz="4" w:space="0" w:color="auto"/>
            </w:tcBorders>
            <w:vAlign w:val="center"/>
          </w:tcPr>
          <w:p w:rsidR="00313AD0" w:rsidRPr="006143FE" w:rsidRDefault="00313AD0"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=SUM(BELOW) </w:instrText>
            </w:r>
            <w:r>
              <w:rPr>
                <w:rFonts w:eastAsia="Times New Roman"/>
                <w:kern w:val="0"/>
              </w:rPr>
              <w:fldChar w:fldCharType="separate"/>
            </w:r>
            <w:r w:rsidR="00136AA3">
              <w:rPr>
                <w:rFonts w:eastAsia="Times New Roman"/>
                <w:noProof/>
                <w:kern w:val="0"/>
              </w:rPr>
              <w:t>1079,3</w:t>
            </w:r>
            <w:r>
              <w:rPr>
                <w:rFonts w:eastAsia="Times New Roman"/>
                <w:kern w:val="0"/>
              </w:rPr>
              <w:fldChar w:fldCharType="end"/>
            </w:r>
          </w:p>
        </w:tc>
        <w:tc>
          <w:tcPr>
            <w:tcW w:w="782" w:type="pct"/>
            <w:tcBorders>
              <w:bottom w:val="single" w:sz="4" w:space="0" w:color="auto"/>
            </w:tcBorders>
            <w:vAlign w:val="center"/>
          </w:tcPr>
          <w:p w:rsidR="00313AD0" w:rsidRPr="006143FE" w:rsidRDefault="00313AD0"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=SUM(BELOW) </w:instrText>
            </w:r>
            <w:r>
              <w:rPr>
                <w:rFonts w:eastAsia="Times New Roman"/>
                <w:kern w:val="0"/>
              </w:rPr>
              <w:fldChar w:fldCharType="separate"/>
            </w:r>
            <w:r w:rsidR="00136AA3">
              <w:rPr>
                <w:rFonts w:eastAsia="Times New Roman"/>
                <w:noProof/>
                <w:kern w:val="0"/>
              </w:rPr>
              <w:t>829,9</w:t>
            </w:r>
            <w:r>
              <w:rPr>
                <w:rFonts w:eastAsia="Times New Roman"/>
                <w:kern w:val="0"/>
              </w:rPr>
              <w:fldChar w:fldCharType="end"/>
            </w:r>
          </w:p>
        </w:tc>
      </w:tr>
      <w:tr w:rsidR="00313AD0" w:rsidTr="00156CEF">
        <w:trPr>
          <w:cantSplit/>
          <w:trHeight w:val="283"/>
        </w:trPr>
        <w:tc>
          <w:tcPr>
            <w:tcW w:w="442" w:type="pct"/>
            <w:tcBorders>
              <w:bottom w:val="single" w:sz="4" w:space="0" w:color="auto"/>
            </w:tcBorders>
            <w:vAlign w:val="center"/>
          </w:tcPr>
          <w:p w:rsidR="00313AD0" w:rsidRPr="00342AE2" w:rsidRDefault="00313AD0" w:rsidP="00956A39">
            <w:pPr>
              <w:spacing w:before="120" w:after="120"/>
              <w:jc w:val="center"/>
              <w:rPr>
                <w:rFonts w:eastAsia="Times New Roman"/>
                <w:kern w:val="0"/>
                <w:lang w:val="en-US"/>
              </w:rPr>
            </w:pPr>
            <w:r>
              <w:rPr>
                <w:rFonts w:eastAsia="Times New Roman"/>
                <w:kern w:val="0"/>
              </w:rPr>
              <w:t>2.</w:t>
            </w:r>
            <w:r>
              <w:rPr>
                <w:rFonts w:eastAsia="Times New Roman"/>
                <w:kern w:val="0"/>
                <w:lang w:val="en-US"/>
              </w:rPr>
              <w:t>1</w:t>
            </w:r>
          </w:p>
        </w:tc>
        <w:tc>
          <w:tcPr>
            <w:tcW w:w="2098" w:type="pct"/>
            <w:tcBorders>
              <w:bottom w:val="single" w:sz="4" w:space="0" w:color="auto"/>
            </w:tcBorders>
          </w:tcPr>
          <w:p w:rsidR="00313AD0" w:rsidRPr="005B31F6" w:rsidRDefault="00313AD0" w:rsidP="00956A39">
            <w:pPr>
              <w:spacing w:before="120" w:after="120"/>
            </w:pPr>
            <w:r w:rsidRPr="005B31F6">
              <w:t>с. Кичигино</w:t>
            </w:r>
          </w:p>
        </w:tc>
        <w:tc>
          <w:tcPr>
            <w:tcW w:w="804" w:type="pct"/>
            <w:vMerge/>
            <w:vAlign w:val="center"/>
          </w:tcPr>
          <w:p w:rsidR="00313AD0" w:rsidRPr="006143FE" w:rsidRDefault="00313AD0" w:rsidP="00956A39">
            <w:pPr>
              <w:spacing w:before="120" w:after="120"/>
              <w:jc w:val="center"/>
              <w:rPr>
                <w:rFonts w:eastAsia="Times New Roman"/>
                <w:kern w:val="0"/>
              </w:rPr>
            </w:pPr>
          </w:p>
        </w:tc>
        <w:tc>
          <w:tcPr>
            <w:tcW w:w="874"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=площ_Кичигино_сущ </w:instrText>
            </w:r>
            <w:r>
              <w:rPr>
                <w:rFonts w:eastAsia="Times New Roman"/>
                <w:kern w:val="0"/>
              </w:rPr>
              <w:fldChar w:fldCharType="separate"/>
            </w:r>
            <w:r w:rsidR="00136AA3">
              <w:rPr>
                <w:rFonts w:eastAsia="Times New Roman"/>
                <w:noProof/>
                <w:kern w:val="0"/>
              </w:rPr>
              <w:t>499,8</w:t>
            </w:r>
            <w:r>
              <w:rPr>
                <w:rFonts w:eastAsia="Times New Roman"/>
                <w:kern w:val="0"/>
              </w:rPr>
              <w:fldChar w:fldCharType="end"/>
            </w:r>
          </w:p>
        </w:tc>
        <w:tc>
          <w:tcPr>
            <w:tcW w:w="782"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=площ_Кичигино_план </w:instrText>
            </w:r>
            <w:r>
              <w:rPr>
                <w:rFonts w:eastAsia="Times New Roman"/>
                <w:kern w:val="0"/>
              </w:rPr>
              <w:fldChar w:fldCharType="separate"/>
            </w:r>
            <w:r w:rsidR="00136AA3">
              <w:rPr>
                <w:rFonts w:eastAsia="Times New Roman"/>
                <w:noProof/>
                <w:kern w:val="0"/>
              </w:rPr>
              <w:t>455,2</w:t>
            </w:r>
            <w:r>
              <w:rPr>
                <w:rFonts w:eastAsia="Times New Roman"/>
                <w:kern w:val="0"/>
              </w:rPr>
              <w:fldChar w:fldCharType="end"/>
            </w:r>
          </w:p>
        </w:tc>
      </w:tr>
      <w:tr w:rsidR="00313AD0" w:rsidTr="00156CEF">
        <w:trPr>
          <w:cantSplit/>
          <w:trHeight w:val="283"/>
        </w:trPr>
        <w:tc>
          <w:tcPr>
            <w:tcW w:w="442" w:type="pct"/>
            <w:tcBorders>
              <w:bottom w:val="single" w:sz="4" w:space="0" w:color="auto"/>
            </w:tcBorders>
            <w:vAlign w:val="center"/>
          </w:tcPr>
          <w:p w:rsidR="00313AD0" w:rsidRDefault="00313AD0" w:rsidP="00956A39">
            <w:pPr>
              <w:spacing w:before="120" w:after="120"/>
              <w:jc w:val="center"/>
              <w:rPr>
                <w:rFonts w:eastAsia="Times New Roman"/>
                <w:kern w:val="0"/>
              </w:rPr>
            </w:pPr>
            <w:r>
              <w:rPr>
                <w:rFonts w:eastAsia="Times New Roman"/>
                <w:kern w:val="0"/>
              </w:rPr>
              <w:t>2.</w:t>
            </w:r>
            <w:r w:rsidR="005B7E5E">
              <w:rPr>
                <w:rFonts w:eastAsia="Times New Roman"/>
                <w:kern w:val="0"/>
              </w:rPr>
              <w:t>2</w:t>
            </w:r>
          </w:p>
        </w:tc>
        <w:tc>
          <w:tcPr>
            <w:tcW w:w="2098" w:type="pct"/>
            <w:tcBorders>
              <w:bottom w:val="single" w:sz="4" w:space="0" w:color="auto"/>
            </w:tcBorders>
          </w:tcPr>
          <w:p w:rsidR="00313AD0" w:rsidRPr="005B31F6" w:rsidRDefault="00313AD0" w:rsidP="00956A39">
            <w:pPr>
              <w:spacing w:before="120" w:after="120"/>
            </w:pPr>
            <w:r w:rsidRPr="005B31F6">
              <w:t>п. Синий Бор</w:t>
            </w:r>
          </w:p>
        </w:tc>
        <w:tc>
          <w:tcPr>
            <w:tcW w:w="804" w:type="pct"/>
            <w:vMerge/>
            <w:vAlign w:val="center"/>
          </w:tcPr>
          <w:p w:rsidR="00313AD0" w:rsidRPr="006143FE" w:rsidRDefault="00313AD0" w:rsidP="00956A39">
            <w:pPr>
              <w:spacing w:before="120" w:after="120"/>
              <w:jc w:val="center"/>
              <w:rPr>
                <w:rFonts w:eastAsia="Times New Roman"/>
                <w:kern w:val="0"/>
              </w:rPr>
            </w:pPr>
          </w:p>
        </w:tc>
        <w:tc>
          <w:tcPr>
            <w:tcW w:w="874"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=площ_Син_бор_сущ </w:instrText>
            </w:r>
            <w:r>
              <w:rPr>
                <w:rFonts w:eastAsia="Times New Roman"/>
                <w:kern w:val="0"/>
              </w:rPr>
              <w:fldChar w:fldCharType="separate"/>
            </w:r>
            <w:r w:rsidR="00136AA3">
              <w:rPr>
                <w:rFonts w:eastAsia="Times New Roman"/>
                <w:noProof/>
                <w:kern w:val="0"/>
              </w:rPr>
              <w:t>317,7</w:t>
            </w:r>
            <w:r>
              <w:rPr>
                <w:rFonts w:eastAsia="Times New Roman"/>
                <w:kern w:val="0"/>
              </w:rPr>
              <w:fldChar w:fldCharType="end"/>
            </w:r>
          </w:p>
        </w:tc>
        <w:tc>
          <w:tcPr>
            <w:tcW w:w="782"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=площ_Син_бор_план </w:instrText>
            </w:r>
            <w:r>
              <w:rPr>
                <w:rFonts w:eastAsia="Times New Roman"/>
                <w:kern w:val="0"/>
              </w:rPr>
              <w:fldChar w:fldCharType="separate"/>
            </w:r>
            <w:r w:rsidR="00136AA3">
              <w:rPr>
                <w:rFonts w:eastAsia="Times New Roman"/>
                <w:noProof/>
                <w:kern w:val="0"/>
              </w:rPr>
              <w:t>275</w:t>
            </w:r>
            <w:r>
              <w:rPr>
                <w:rFonts w:eastAsia="Times New Roman"/>
                <w:kern w:val="0"/>
              </w:rPr>
              <w:fldChar w:fldCharType="end"/>
            </w:r>
          </w:p>
        </w:tc>
      </w:tr>
      <w:tr w:rsidR="005B7E5E" w:rsidTr="00156CEF">
        <w:trPr>
          <w:cantSplit/>
          <w:trHeight w:val="283"/>
        </w:trPr>
        <w:tc>
          <w:tcPr>
            <w:tcW w:w="442" w:type="pct"/>
            <w:tcBorders>
              <w:bottom w:val="single" w:sz="4" w:space="0" w:color="auto"/>
            </w:tcBorders>
            <w:vAlign w:val="center"/>
          </w:tcPr>
          <w:p w:rsidR="005B7E5E" w:rsidRDefault="005B7E5E" w:rsidP="005B7E5E">
            <w:pPr>
              <w:spacing w:before="120" w:after="120"/>
              <w:jc w:val="center"/>
              <w:rPr>
                <w:rFonts w:eastAsia="Times New Roman"/>
                <w:kern w:val="0"/>
              </w:rPr>
            </w:pPr>
            <w:r>
              <w:rPr>
                <w:rFonts w:eastAsia="Times New Roman"/>
                <w:kern w:val="0"/>
              </w:rPr>
              <w:t>2.3</w:t>
            </w:r>
          </w:p>
        </w:tc>
        <w:tc>
          <w:tcPr>
            <w:tcW w:w="2098" w:type="pct"/>
            <w:tcBorders>
              <w:bottom w:val="single" w:sz="4" w:space="0" w:color="auto"/>
            </w:tcBorders>
          </w:tcPr>
          <w:p w:rsidR="005B7E5E" w:rsidRPr="005B31F6" w:rsidRDefault="005B7E5E" w:rsidP="005B7E5E">
            <w:pPr>
              <w:spacing w:before="120" w:after="120"/>
            </w:pPr>
            <w:r w:rsidRPr="005B31F6">
              <w:t>п. Нагорный</w:t>
            </w:r>
          </w:p>
        </w:tc>
        <w:tc>
          <w:tcPr>
            <w:tcW w:w="804" w:type="pct"/>
            <w:vMerge/>
            <w:vAlign w:val="center"/>
          </w:tcPr>
          <w:p w:rsidR="005B7E5E" w:rsidRPr="006143FE" w:rsidRDefault="005B7E5E" w:rsidP="005B7E5E">
            <w:pPr>
              <w:spacing w:before="120" w:after="120"/>
              <w:jc w:val="center"/>
              <w:rPr>
                <w:rFonts w:eastAsia="Times New Roman"/>
                <w:kern w:val="0"/>
              </w:rPr>
            </w:pPr>
          </w:p>
        </w:tc>
        <w:tc>
          <w:tcPr>
            <w:tcW w:w="874" w:type="pct"/>
            <w:tcBorders>
              <w:bottom w:val="single" w:sz="4" w:space="0" w:color="auto"/>
            </w:tcBorders>
            <w:vAlign w:val="center"/>
          </w:tcPr>
          <w:p w:rsidR="005B7E5E" w:rsidRDefault="005B7E5E" w:rsidP="005B7E5E">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=площ_Нагор_сущ </w:instrText>
            </w:r>
            <w:r>
              <w:rPr>
                <w:rFonts w:eastAsia="Times New Roman"/>
                <w:kern w:val="0"/>
              </w:rPr>
              <w:fldChar w:fldCharType="separate"/>
            </w:r>
            <w:r w:rsidR="00136AA3">
              <w:rPr>
                <w:rFonts w:eastAsia="Times New Roman"/>
                <w:noProof/>
                <w:kern w:val="0"/>
              </w:rPr>
              <w:t>169,2</w:t>
            </w:r>
            <w:r>
              <w:rPr>
                <w:rFonts w:eastAsia="Times New Roman"/>
                <w:kern w:val="0"/>
              </w:rPr>
              <w:fldChar w:fldCharType="end"/>
            </w:r>
          </w:p>
        </w:tc>
        <w:tc>
          <w:tcPr>
            <w:tcW w:w="782" w:type="pct"/>
            <w:tcBorders>
              <w:bottom w:val="single" w:sz="4" w:space="0" w:color="auto"/>
            </w:tcBorders>
            <w:vAlign w:val="center"/>
          </w:tcPr>
          <w:p w:rsidR="005B7E5E" w:rsidRDefault="005B7E5E" w:rsidP="005B7E5E">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=площ_Нагор_план </w:instrText>
            </w:r>
            <w:r>
              <w:rPr>
                <w:rFonts w:eastAsia="Times New Roman"/>
                <w:kern w:val="0"/>
              </w:rPr>
              <w:fldChar w:fldCharType="separate"/>
            </w:r>
            <w:r w:rsidR="00136AA3">
              <w:rPr>
                <w:rFonts w:eastAsia="Times New Roman"/>
                <w:noProof/>
                <w:kern w:val="0"/>
              </w:rPr>
              <w:t>63,4</w:t>
            </w:r>
            <w:r>
              <w:rPr>
                <w:rFonts w:eastAsia="Times New Roman"/>
                <w:kern w:val="0"/>
              </w:rPr>
              <w:fldChar w:fldCharType="end"/>
            </w:r>
          </w:p>
        </w:tc>
      </w:tr>
      <w:tr w:rsidR="00313AD0" w:rsidTr="00156CEF">
        <w:trPr>
          <w:cantSplit/>
          <w:trHeight w:val="283"/>
        </w:trPr>
        <w:tc>
          <w:tcPr>
            <w:tcW w:w="442" w:type="pct"/>
            <w:tcBorders>
              <w:bottom w:val="single" w:sz="4" w:space="0" w:color="auto"/>
            </w:tcBorders>
            <w:vAlign w:val="center"/>
          </w:tcPr>
          <w:p w:rsidR="00313AD0" w:rsidRDefault="00313AD0" w:rsidP="00956A39">
            <w:pPr>
              <w:spacing w:before="120" w:after="120"/>
              <w:jc w:val="center"/>
              <w:rPr>
                <w:rFonts w:eastAsia="Times New Roman"/>
                <w:kern w:val="0"/>
              </w:rPr>
            </w:pPr>
            <w:r>
              <w:rPr>
                <w:rFonts w:eastAsia="Times New Roman"/>
                <w:kern w:val="0"/>
              </w:rPr>
              <w:t>2.4</w:t>
            </w:r>
          </w:p>
        </w:tc>
        <w:tc>
          <w:tcPr>
            <w:tcW w:w="2098" w:type="pct"/>
            <w:tcBorders>
              <w:bottom w:val="single" w:sz="4" w:space="0" w:color="auto"/>
            </w:tcBorders>
          </w:tcPr>
          <w:p w:rsidR="00313AD0" w:rsidRDefault="00313AD0" w:rsidP="00956A39">
            <w:pPr>
              <w:spacing w:before="120" w:after="120"/>
            </w:pPr>
            <w:r w:rsidRPr="005B31F6">
              <w:t>пос. ж.-д. ст. Формачево</w:t>
            </w:r>
          </w:p>
        </w:tc>
        <w:tc>
          <w:tcPr>
            <w:tcW w:w="804" w:type="pct"/>
            <w:vMerge/>
            <w:tcBorders>
              <w:bottom w:val="single" w:sz="4" w:space="0" w:color="auto"/>
            </w:tcBorders>
            <w:vAlign w:val="center"/>
          </w:tcPr>
          <w:p w:rsidR="00313AD0" w:rsidRPr="006143FE" w:rsidRDefault="00313AD0" w:rsidP="00956A39">
            <w:pPr>
              <w:spacing w:before="120" w:after="120"/>
              <w:jc w:val="center"/>
              <w:rPr>
                <w:rFonts w:eastAsia="Times New Roman"/>
                <w:kern w:val="0"/>
              </w:rPr>
            </w:pPr>
          </w:p>
        </w:tc>
        <w:tc>
          <w:tcPr>
            <w:tcW w:w="874"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=площ_Формач_сущ </w:instrText>
            </w:r>
            <w:r>
              <w:rPr>
                <w:rFonts w:eastAsia="Times New Roman"/>
                <w:kern w:val="0"/>
              </w:rPr>
              <w:fldChar w:fldCharType="separate"/>
            </w:r>
            <w:r w:rsidR="00136AA3">
              <w:rPr>
                <w:rFonts w:eastAsia="Times New Roman"/>
                <w:noProof/>
                <w:kern w:val="0"/>
              </w:rPr>
              <w:t>92,6</w:t>
            </w:r>
            <w:r>
              <w:rPr>
                <w:rFonts w:eastAsia="Times New Roman"/>
                <w:kern w:val="0"/>
              </w:rPr>
              <w:fldChar w:fldCharType="end"/>
            </w:r>
          </w:p>
        </w:tc>
        <w:tc>
          <w:tcPr>
            <w:tcW w:w="782" w:type="pct"/>
            <w:tcBorders>
              <w:bottom w:val="single" w:sz="4" w:space="0" w:color="auto"/>
            </w:tcBorders>
            <w:vAlign w:val="center"/>
          </w:tcPr>
          <w:p w:rsidR="00313AD0" w:rsidRPr="006143FE" w:rsidRDefault="005B7E5E" w:rsidP="00956A39">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=площ_Формач_план </w:instrText>
            </w:r>
            <w:r>
              <w:rPr>
                <w:rFonts w:eastAsia="Times New Roman"/>
                <w:kern w:val="0"/>
              </w:rPr>
              <w:fldChar w:fldCharType="separate"/>
            </w:r>
            <w:r w:rsidR="00136AA3">
              <w:rPr>
                <w:rFonts w:eastAsia="Times New Roman"/>
                <w:noProof/>
                <w:kern w:val="0"/>
              </w:rPr>
              <w:t>36,3</w:t>
            </w:r>
            <w:r>
              <w:rPr>
                <w:rFonts w:eastAsia="Times New Roman"/>
                <w:kern w:val="0"/>
              </w:rPr>
              <w:fldChar w:fldCharType="end"/>
            </w:r>
          </w:p>
        </w:tc>
      </w:tr>
      <w:tr w:rsidR="004B4753" w:rsidTr="00156CEF">
        <w:trPr>
          <w:cantSplit/>
          <w:trHeight w:val="283"/>
        </w:trPr>
        <w:tc>
          <w:tcPr>
            <w:tcW w:w="442" w:type="pct"/>
            <w:shd w:val="clear" w:color="auto" w:fill="BDD6EE" w:themeFill="accent1" w:themeFillTint="66"/>
            <w:vAlign w:val="center"/>
          </w:tcPr>
          <w:p w:rsidR="004B4753" w:rsidRPr="006143FE" w:rsidRDefault="004B4753" w:rsidP="00156CEF">
            <w:pPr>
              <w:spacing w:before="120" w:after="120"/>
              <w:jc w:val="center"/>
              <w:rPr>
                <w:rFonts w:eastAsia="Times New Roman"/>
                <w:b/>
                <w:kern w:val="0"/>
              </w:rPr>
            </w:pPr>
            <w:r w:rsidRPr="00B52D29">
              <w:rPr>
                <w:b/>
                <w:color w:val="000000" w:themeColor="text1"/>
                <w:szCs w:val="22"/>
              </w:rPr>
              <w:t>I</w:t>
            </w:r>
            <w:r>
              <w:rPr>
                <w:b/>
                <w:color w:val="000000" w:themeColor="text1"/>
                <w:szCs w:val="22"/>
                <w:lang w:val="en-US"/>
              </w:rPr>
              <w:t>I</w:t>
            </w:r>
            <w:r w:rsidRPr="00B52D29">
              <w:rPr>
                <w:b/>
                <w:color w:val="000000" w:themeColor="text1"/>
                <w:szCs w:val="22"/>
              </w:rPr>
              <w:t>.</w:t>
            </w:r>
          </w:p>
        </w:tc>
        <w:tc>
          <w:tcPr>
            <w:tcW w:w="4558" w:type="pct"/>
            <w:gridSpan w:val="4"/>
            <w:shd w:val="clear" w:color="auto" w:fill="BDD6EE" w:themeFill="accent1" w:themeFillTint="66"/>
            <w:vAlign w:val="center"/>
          </w:tcPr>
          <w:p w:rsidR="004B4753" w:rsidRPr="00E42FFC" w:rsidRDefault="004B4753" w:rsidP="00156CEF">
            <w:pPr>
              <w:spacing w:before="120" w:after="120"/>
              <w:jc w:val="center"/>
              <w:rPr>
                <w:rFonts w:eastAsia="Times New Roman"/>
                <w:b/>
                <w:kern w:val="0"/>
              </w:rPr>
            </w:pPr>
            <w:r w:rsidRPr="00E42FFC">
              <w:rPr>
                <w:b/>
              </w:rPr>
              <w:t>Функциональные зоны</w:t>
            </w:r>
          </w:p>
        </w:tc>
      </w:tr>
      <w:tr w:rsidR="00E5074B" w:rsidTr="00156CEF">
        <w:trPr>
          <w:cantSplit/>
          <w:trHeight w:val="255"/>
        </w:trPr>
        <w:tc>
          <w:tcPr>
            <w:tcW w:w="442" w:type="pct"/>
            <w:vMerge w:val="restart"/>
            <w:vAlign w:val="center"/>
          </w:tcPr>
          <w:p w:rsidR="004B4753" w:rsidRPr="00D22DC0" w:rsidRDefault="00AD412F" w:rsidP="00156CEF">
            <w:pPr>
              <w:spacing w:before="120" w:after="120"/>
              <w:jc w:val="center"/>
              <w:rPr>
                <w:rFonts w:eastAsia="Times New Roman"/>
                <w:b/>
                <w:i/>
                <w:kern w:val="0"/>
              </w:rPr>
            </w:pPr>
            <w:r>
              <w:rPr>
                <w:rFonts w:eastAsia="Times New Roman"/>
                <w:b/>
                <w:i/>
                <w:kern w:val="0"/>
              </w:rPr>
              <w:t>1</w:t>
            </w:r>
          </w:p>
        </w:tc>
        <w:tc>
          <w:tcPr>
            <w:tcW w:w="2098" w:type="pct"/>
            <w:vMerge w:val="restart"/>
            <w:vAlign w:val="center"/>
          </w:tcPr>
          <w:p w:rsidR="004B4753" w:rsidRPr="00B279EE" w:rsidRDefault="004B4753" w:rsidP="00156CEF">
            <w:pPr>
              <w:spacing w:before="120" w:after="120"/>
              <w:rPr>
                <w:b/>
                <w:i/>
              </w:rPr>
            </w:pPr>
            <w:r w:rsidRPr="00342AE2">
              <w:rPr>
                <w:b/>
                <w:i/>
              </w:rPr>
              <w:t>Жилые зоны, из них:</w:t>
            </w:r>
          </w:p>
        </w:tc>
        <w:tc>
          <w:tcPr>
            <w:tcW w:w="804" w:type="pct"/>
            <w:vMerge w:val="restart"/>
            <w:vAlign w:val="center"/>
          </w:tcPr>
          <w:p w:rsidR="004B4753" w:rsidRPr="00C84278" w:rsidRDefault="004B4753" w:rsidP="00156CEF">
            <w:pPr>
              <w:jc w:val="center"/>
              <w:rPr>
                <w:rFonts w:eastAsia="Times New Roman"/>
                <w:kern w:val="0"/>
                <w:u w:val="single"/>
              </w:rPr>
            </w:pPr>
            <w:r w:rsidRPr="00C84278">
              <w:rPr>
                <w:rFonts w:eastAsia="Times New Roman"/>
                <w:kern w:val="0"/>
                <w:u w:val="single"/>
              </w:rPr>
              <w:t>га</w:t>
            </w:r>
          </w:p>
          <w:p w:rsidR="004B4753" w:rsidRPr="00342AE2" w:rsidRDefault="004B4753" w:rsidP="00156CEF">
            <w:pPr>
              <w:jc w:val="center"/>
              <w:rPr>
                <w:rFonts w:eastAsia="Times New Roman"/>
                <w:kern w:val="0"/>
              </w:rPr>
            </w:pPr>
            <w:r w:rsidRPr="00342AE2">
              <w:rPr>
                <w:rFonts w:eastAsia="Times New Roman"/>
                <w:kern w:val="0"/>
              </w:rPr>
              <w:t>%</w:t>
            </w:r>
          </w:p>
        </w:tc>
        <w:tc>
          <w:tcPr>
            <w:tcW w:w="874" w:type="pct"/>
            <w:vAlign w:val="center"/>
          </w:tcPr>
          <w:p w:rsidR="004B4753" w:rsidRPr="00B211B0" w:rsidRDefault="005D0027"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=ИЖС_с+МЖС_с </w:instrText>
            </w:r>
            <w:r>
              <w:rPr>
                <w:rFonts w:eastAsia="Times New Roman"/>
                <w:b/>
                <w:kern w:val="0"/>
              </w:rPr>
              <w:fldChar w:fldCharType="separate"/>
            </w:r>
            <w:r w:rsidR="00136AA3">
              <w:rPr>
                <w:rFonts w:eastAsia="Times New Roman"/>
                <w:b/>
                <w:noProof/>
                <w:kern w:val="0"/>
              </w:rPr>
              <w:t>333,2</w:t>
            </w:r>
            <w:r>
              <w:rPr>
                <w:rFonts w:eastAsia="Times New Roman"/>
                <w:b/>
                <w:kern w:val="0"/>
              </w:rPr>
              <w:fldChar w:fldCharType="end"/>
            </w:r>
          </w:p>
        </w:tc>
        <w:tc>
          <w:tcPr>
            <w:tcW w:w="782" w:type="pct"/>
            <w:vAlign w:val="center"/>
          </w:tcPr>
          <w:p w:rsidR="004B4753" w:rsidRPr="00B211B0" w:rsidRDefault="005D0027" w:rsidP="005D0027">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=ИЖС_п+МЖС_п </w:instrText>
            </w:r>
            <w:r>
              <w:rPr>
                <w:rFonts w:eastAsia="Times New Roman"/>
                <w:b/>
                <w:kern w:val="0"/>
              </w:rPr>
              <w:fldChar w:fldCharType="separate"/>
            </w:r>
            <w:r w:rsidR="00136AA3">
              <w:rPr>
                <w:rFonts w:eastAsia="Times New Roman"/>
                <w:b/>
                <w:noProof/>
                <w:kern w:val="0"/>
              </w:rPr>
              <w:t>481,5</w:t>
            </w:r>
            <w:r>
              <w:rPr>
                <w:rFonts w:eastAsia="Times New Roman"/>
                <w:b/>
                <w:kern w:val="0"/>
              </w:rPr>
              <w:fldChar w:fldCharType="end"/>
            </w:r>
          </w:p>
        </w:tc>
      </w:tr>
      <w:tr w:rsidR="00E5074B" w:rsidTr="00156CEF">
        <w:trPr>
          <w:cantSplit/>
          <w:trHeight w:val="255"/>
        </w:trPr>
        <w:tc>
          <w:tcPr>
            <w:tcW w:w="442" w:type="pct"/>
            <w:vMerge/>
            <w:vAlign w:val="center"/>
          </w:tcPr>
          <w:p w:rsidR="004B4753" w:rsidRDefault="004B4753" w:rsidP="00156CEF">
            <w:pPr>
              <w:spacing w:before="120" w:after="120"/>
              <w:jc w:val="center"/>
              <w:rPr>
                <w:rFonts w:eastAsia="Times New Roman"/>
                <w:kern w:val="0"/>
              </w:rPr>
            </w:pPr>
          </w:p>
        </w:tc>
        <w:tc>
          <w:tcPr>
            <w:tcW w:w="2098" w:type="pct"/>
            <w:vMerge/>
            <w:vAlign w:val="center"/>
          </w:tcPr>
          <w:p w:rsidR="004B4753" w:rsidRPr="00342AE2" w:rsidRDefault="004B4753" w:rsidP="00156CEF">
            <w:pPr>
              <w:spacing w:before="120" w:after="120"/>
              <w:rPr>
                <w:b/>
                <w:i/>
              </w:rPr>
            </w:pPr>
          </w:p>
        </w:tc>
        <w:tc>
          <w:tcPr>
            <w:tcW w:w="804" w:type="pct"/>
            <w:vMerge/>
            <w:vAlign w:val="center"/>
          </w:tcPr>
          <w:p w:rsidR="004B4753" w:rsidRPr="00C84278" w:rsidRDefault="004B4753" w:rsidP="00156CEF">
            <w:pPr>
              <w:jc w:val="center"/>
              <w:rPr>
                <w:rFonts w:eastAsia="Times New Roman"/>
                <w:kern w:val="0"/>
                <w:u w:val="single"/>
              </w:rPr>
            </w:pPr>
          </w:p>
        </w:tc>
        <w:tc>
          <w:tcPr>
            <w:tcW w:w="874" w:type="pct"/>
            <w:vAlign w:val="center"/>
          </w:tcPr>
          <w:p w:rsidR="004B4753" w:rsidRPr="00342AE2" w:rsidRDefault="000F30B6"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=(ИЖС_с+МЖС_с)/Общ_площадь*100 \# "0,0</w:instrText>
            </w:r>
            <w:r w:rsidR="001E2747">
              <w:rPr>
                <w:rFonts w:eastAsia="Times New Roman"/>
                <w:b/>
                <w:kern w:val="0"/>
              </w:rPr>
              <w:instrText>0</w:instrText>
            </w:r>
            <w:r>
              <w:rPr>
                <w:rFonts w:eastAsia="Times New Roman"/>
                <w:b/>
                <w:kern w:val="0"/>
              </w:rPr>
              <w:instrText xml:space="preserve">%" </w:instrText>
            </w:r>
            <w:r>
              <w:rPr>
                <w:rFonts w:eastAsia="Times New Roman"/>
                <w:b/>
                <w:kern w:val="0"/>
              </w:rPr>
              <w:fldChar w:fldCharType="separate"/>
            </w:r>
            <w:r w:rsidR="00136AA3">
              <w:rPr>
                <w:rFonts w:eastAsia="Times New Roman"/>
                <w:b/>
                <w:noProof/>
                <w:kern w:val="0"/>
              </w:rPr>
              <w:t>2,26%</w:t>
            </w:r>
            <w:r>
              <w:rPr>
                <w:rFonts w:eastAsia="Times New Roman"/>
                <w:b/>
                <w:kern w:val="0"/>
              </w:rPr>
              <w:fldChar w:fldCharType="end"/>
            </w:r>
          </w:p>
        </w:tc>
        <w:tc>
          <w:tcPr>
            <w:tcW w:w="782" w:type="pct"/>
            <w:vAlign w:val="center"/>
          </w:tcPr>
          <w:p w:rsidR="004B4753" w:rsidRPr="0082310C" w:rsidRDefault="000F30B6"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=(ИЖС_п+МЖС_п)/Общ_площадь*100 \# "0,0</w:instrText>
            </w:r>
            <w:r w:rsidR="001E2747">
              <w:rPr>
                <w:rFonts w:eastAsia="Times New Roman"/>
                <w:b/>
                <w:kern w:val="0"/>
              </w:rPr>
              <w:instrText>0</w:instrText>
            </w:r>
            <w:r>
              <w:rPr>
                <w:rFonts w:eastAsia="Times New Roman"/>
                <w:b/>
                <w:kern w:val="0"/>
              </w:rPr>
              <w:instrText xml:space="preserve">%" </w:instrText>
            </w:r>
            <w:r>
              <w:rPr>
                <w:rFonts w:eastAsia="Times New Roman"/>
                <w:b/>
                <w:kern w:val="0"/>
              </w:rPr>
              <w:fldChar w:fldCharType="separate"/>
            </w:r>
            <w:r w:rsidR="00136AA3">
              <w:rPr>
                <w:rFonts w:eastAsia="Times New Roman"/>
                <w:b/>
                <w:noProof/>
                <w:kern w:val="0"/>
              </w:rPr>
              <w:t>3,27%</w:t>
            </w:r>
            <w:r>
              <w:rPr>
                <w:rFonts w:eastAsia="Times New Roman"/>
                <w:b/>
                <w:kern w:val="0"/>
              </w:rPr>
              <w:fldChar w:fldCharType="end"/>
            </w:r>
          </w:p>
        </w:tc>
      </w:tr>
      <w:tr w:rsidR="00E5074B" w:rsidTr="00156CEF">
        <w:trPr>
          <w:cantSplit/>
          <w:trHeight w:val="398"/>
        </w:trPr>
        <w:tc>
          <w:tcPr>
            <w:tcW w:w="442" w:type="pct"/>
            <w:vMerge w:val="restart"/>
            <w:vAlign w:val="center"/>
          </w:tcPr>
          <w:p w:rsidR="004B4753" w:rsidRPr="00342AE2" w:rsidRDefault="004B4753" w:rsidP="00156CEF">
            <w:pPr>
              <w:spacing w:before="120" w:after="120"/>
              <w:jc w:val="center"/>
              <w:rPr>
                <w:rFonts w:eastAsia="Times New Roman"/>
                <w:kern w:val="0"/>
              </w:rPr>
            </w:pPr>
            <w:r>
              <w:rPr>
                <w:rFonts w:eastAsia="Times New Roman"/>
                <w:kern w:val="0"/>
              </w:rPr>
              <w:t>1.1</w:t>
            </w:r>
          </w:p>
        </w:tc>
        <w:tc>
          <w:tcPr>
            <w:tcW w:w="2098" w:type="pct"/>
            <w:vMerge w:val="restart"/>
            <w:tcBorders>
              <w:left w:val="nil"/>
            </w:tcBorders>
            <w:vAlign w:val="center"/>
          </w:tcPr>
          <w:p w:rsidR="004B4753" w:rsidRPr="00B279EE" w:rsidRDefault="004B4753" w:rsidP="00156CEF">
            <w:pPr>
              <w:spacing w:before="120" w:after="120"/>
              <w:rPr>
                <w:rFonts w:eastAsia="Times New Roman"/>
                <w:kern w:val="0"/>
              </w:rPr>
            </w:pPr>
            <w:r w:rsidRPr="00B279EE">
              <w:rPr>
                <w:szCs w:val="22"/>
              </w:rPr>
              <w:t>Зона застройки индивидуальными жилыми домами</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tcBorders>
              <w:left w:val="nil"/>
            </w:tcBorders>
            <w:vAlign w:val="center"/>
          </w:tcPr>
          <w:p w:rsidR="004B4753" w:rsidRPr="00F87B42" w:rsidRDefault="000D3BBF" w:rsidP="00156CEF">
            <w:pPr>
              <w:jc w:val="center"/>
              <w:rPr>
                <w:rFonts w:eastAsia="Times New Roman"/>
                <w:color w:val="000000"/>
                <w:kern w:val="0"/>
                <w:lang w:eastAsia="ru-RU"/>
              </w:rPr>
            </w:pPr>
            <w:r>
              <w:rPr>
                <w:rFonts w:eastAsia="Times New Roman"/>
                <w:color w:val="000000"/>
                <w:kern w:val="0"/>
                <w:lang w:eastAsia="ru-RU"/>
              </w:rPr>
              <w:fldChar w:fldCharType="begin"/>
            </w:r>
            <w:r>
              <w:rPr>
                <w:rFonts w:eastAsia="Times New Roman"/>
                <w:color w:val="000000"/>
                <w:kern w:val="0"/>
                <w:lang w:eastAsia="ru-RU"/>
              </w:rPr>
              <w:instrText xml:space="preserve"> =ИЖС_с </w:instrText>
            </w:r>
            <w:r>
              <w:rPr>
                <w:rFonts w:eastAsia="Times New Roman"/>
                <w:color w:val="000000"/>
                <w:kern w:val="0"/>
                <w:lang w:eastAsia="ru-RU"/>
              </w:rPr>
              <w:fldChar w:fldCharType="separate"/>
            </w:r>
            <w:r w:rsidR="00136AA3">
              <w:rPr>
                <w:rFonts w:eastAsia="Times New Roman"/>
                <w:noProof/>
                <w:color w:val="000000"/>
                <w:kern w:val="0"/>
                <w:lang w:eastAsia="ru-RU"/>
              </w:rPr>
              <w:t>322,7</w:t>
            </w:r>
            <w:r>
              <w:rPr>
                <w:rFonts w:eastAsia="Times New Roman"/>
                <w:color w:val="000000"/>
                <w:kern w:val="0"/>
                <w:lang w:eastAsia="ru-RU"/>
              </w:rPr>
              <w:fldChar w:fldCharType="end"/>
            </w:r>
          </w:p>
        </w:tc>
        <w:tc>
          <w:tcPr>
            <w:tcW w:w="782" w:type="pct"/>
            <w:vAlign w:val="center"/>
          </w:tcPr>
          <w:p w:rsidR="004B4753" w:rsidRPr="0054048E" w:rsidRDefault="000D3BBF" w:rsidP="00156CEF">
            <w:pPr>
              <w:spacing w:before="120" w:after="120"/>
              <w:jc w:val="center"/>
              <w:rPr>
                <w:rFonts w:eastAsia="Times New Roman"/>
                <w:kern w:val="0"/>
                <w:lang w:val="en-US"/>
              </w:rPr>
            </w:pPr>
            <w:r>
              <w:rPr>
                <w:color w:val="000000"/>
                <w:lang w:val="en-US"/>
              </w:rPr>
              <w:fldChar w:fldCharType="begin"/>
            </w:r>
            <w:r>
              <w:rPr>
                <w:color w:val="000000"/>
                <w:lang w:val="en-US"/>
              </w:rPr>
              <w:instrText xml:space="preserve"> =ИЖС_п </w:instrText>
            </w:r>
            <w:r>
              <w:rPr>
                <w:color w:val="000000"/>
                <w:lang w:val="en-US"/>
              </w:rPr>
              <w:fldChar w:fldCharType="separate"/>
            </w:r>
            <w:r w:rsidR="00136AA3">
              <w:rPr>
                <w:noProof/>
                <w:color w:val="000000"/>
                <w:lang w:val="en-US"/>
              </w:rPr>
              <w:t>459,8</w:t>
            </w:r>
            <w:r>
              <w:rPr>
                <w:color w:val="000000"/>
                <w:lang w:val="en-US"/>
              </w:rPr>
              <w:fldChar w:fldCharType="end"/>
            </w:r>
          </w:p>
        </w:tc>
      </w:tr>
      <w:tr w:rsidR="00E5074B" w:rsidTr="00156CEF">
        <w:trPr>
          <w:cantSplit/>
          <w:trHeight w:val="397"/>
        </w:trPr>
        <w:tc>
          <w:tcPr>
            <w:tcW w:w="442" w:type="pct"/>
            <w:vMerge/>
            <w:vAlign w:val="center"/>
          </w:tcPr>
          <w:p w:rsidR="004B4753" w:rsidRDefault="004B4753" w:rsidP="00156CEF">
            <w:pPr>
              <w:spacing w:before="120" w:after="120"/>
              <w:jc w:val="center"/>
              <w:rPr>
                <w:rFonts w:eastAsia="Times New Roman"/>
                <w:kern w:val="0"/>
              </w:rPr>
            </w:pPr>
          </w:p>
        </w:tc>
        <w:tc>
          <w:tcPr>
            <w:tcW w:w="2098" w:type="pct"/>
            <w:vMerge/>
            <w:tcBorders>
              <w:left w:val="nil"/>
            </w:tcBorders>
            <w:vAlign w:val="center"/>
          </w:tcPr>
          <w:p w:rsidR="004B4753" w:rsidRPr="00B279EE" w:rsidRDefault="004B4753" w:rsidP="00156CEF">
            <w:pPr>
              <w:spacing w:before="120" w:after="120"/>
              <w:rPr>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tcBorders>
              <w:left w:val="nil"/>
            </w:tcBorders>
            <w:vAlign w:val="center"/>
          </w:tcPr>
          <w:p w:rsidR="004B4753" w:rsidRPr="001E2747" w:rsidRDefault="001E2747" w:rsidP="00077842">
            <w:pPr>
              <w:spacing w:before="120" w:after="120"/>
              <w:jc w:val="center"/>
              <w:rPr>
                <w:rFonts w:eastAsia="Times New Roman"/>
                <w:kern w:val="0"/>
              </w:rPr>
            </w:pPr>
            <w:r w:rsidRPr="001E2747">
              <w:rPr>
                <w:rFonts w:eastAsia="Times New Roman"/>
                <w:kern w:val="0"/>
              </w:rPr>
              <w:fldChar w:fldCharType="begin"/>
            </w:r>
            <w:r w:rsidRPr="001E2747">
              <w:rPr>
                <w:rFonts w:eastAsia="Times New Roman"/>
                <w:kern w:val="0"/>
              </w:rPr>
              <w:instrText xml:space="preserve"> </w:instrText>
            </w:r>
            <w:r w:rsidR="00077842">
              <w:rPr>
                <w:rFonts w:eastAsia="Times New Roman"/>
                <w:kern w:val="0"/>
              </w:rPr>
              <w:instrText>=</w:instrText>
            </w:r>
            <w:r w:rsidRPr="001E2747">
              <w:rPr>
                <w:rFonts w:eastAsia="Times New Roman"/>
                <w:kern w:val="0"/>
              </w:rPr>
              <w:instrText>ИЖС_с/Общ_площадь*100 \# "0,0</w:instrText>
            </w:r>
            <w:r>
              <w:rPr>
                <w:rFonts w:eastAsia="Times New Roman"/>
                <w:kern w:val="0"/>
              </w:rPr>
              <w:instrText>0</w:instrText>
            </w:r>
            <w:r w:rsidRPr="001E2747">
              <w:rPr>
                <w:rFonts w:eastAsia="Times New Roman"/>
                <w:kern w:val="0"/>
              </w:rPr>
              <w:instrText xml:space="preserve">%" </w:instrText>
            </w:r>
            <w:r w:rsidRPr="001E2747">
              <w:rPr>
                <w:rFonts w:eastAsia="Times New Roman"/>
                <w:kern w:val="0"/>
              </w:rPr>
              <w:fldChar w:fldCharType="separate"/>
            </w:r>
            <w:r w:rsidR="00136AA3">
              <w:rPr>
                <w:rFonts w:eastAsia="Times New Roman"/>
                <w:noProof/>
                <w:kern w:val="0"/>
              </w:rPr>
              <w:t>2,19</w:t>
            </w:r>
            <w:r w:rsidR="00136AA3" w:rsidRPr="001E2747">
              <w:rPr>
                <w:rFonts w:eastAsia="Times New Roman"/>
                <w:noProof/>
                <w:kern w:val="0"/>
              </w:rPr>
              <w:t>%</w:t>
            </w:r>
            <w:r w:rsidRPr="001E2747">
              <w:rPr>
                <w:rFonts w:eastAsia="Times New Roman"/>
                <w:kern w:val="0"/>
              </w:rPr>
              <w:fldChar w:fldCharType="end"/>
            </w:r>
          </w:p>
        </w:tc>
        <w:tc>
          <w:tcPr>
            <w:tcW w:w="782" w:type="pct"/>
            <w:vAlign w:val="center"/>
          </w:tcPr>
          <w:p w:rsidR="004B4753" w:rsidRPr="001E2747" w:rsidRDefault="001E2747" w:rsidP="001E2747">
            <w:pPr>
              <w:spacing w:before="120" w:after="120"/>
              <w:jc w:val="center"/>
              <w:rPr>
                <w:rFonts w:eastAsia="Times New Roman"/>
                <w:kern w:val="0"/>
                <w:lang w:val="en-US"/>
              </w:rPr>
            </w:pPr>
            <w:r w:rsidRPr="001E2747">
              <w:rPr>
                <w:rFonts w:eastAsia="Times New Roman"/>
                <w:kern w:val="0"/>
              </w:rPr>
              <w:fldChar w:fldCharType="begin"/>
            </w:r>
            <w:r w:rsidRPr="001E2747">
              <w:rPr>
                <w:rFonts w:eastAsia="Times New Roman"/>
                <w:kern w:val="0"/>
              </w:rPr>
              <w:instrText xml:space="preserve"> =ИЖС_п/Общ_площадь*100 \# "0,0</w:instrText>
            </w:r>
            <w:r>
              <w:rPr>
                <w:rFonts w:eastAsia="Times New Roman"/>
                <w:kern w:val="0"/>
              </w:rPr>
              <w:instrText>0</w:instrText>
            </w:r>
            <w:r w:rsidRPr="001E2747">
              <w:rPr>
                <w:rFonts w:eastAsia="Times New Roman"/>
                <w:kern w:val="0"/>
              </w:rPr>
              <w:instrText xml:space="preserve">%" </w:instrText>
            </w:r>
            <w:r w:rsidRPr="001E2747">
              <w:rPr>
                <w:rFonts w:eastAsia="Times New Roman"/>
                <w:kern w:val="0"/>
              </w:rPr>
              <w:fldChar w:fldCharType="separate"/>
            </w:r>
            <w:r w:rsidR="00136AA3">
              <w:rPr>
                <w:rFonts w:eastAsia="Times New Roman"/>
                <w:noProof/>
                <w:kern w:val="0"/>
              </w:rPr>
              <w:t>3,13</w:t>
            </w:r>
            <w:r w:rsidR="00136AA3" w:rsidRPr="001E2747">
              <w:rPr>
                <w:rFonts w:eastAsia="Times New Roman"/>
                <w:noProof/>
                <w:kern w:val="0"/>
              </w:rPr>
              <w:t>%</w:t>
            </w:r>
            <w:r w:rsidRPr="001E2747">
              <w:rPr>
                <w:rFonts w:eastAsia="Times New Roman"/>
                <w:kern w:val="0"/>
              </w:rPr>
              <w:fldChar w:fldCharType="end"/>
            </w:r>
          </w:p>
        </w:tc>
      </w:tr>
      <w:tr w:rsidR="00E5074B" w:rsidTr="00156CEF">
        <w:trPr>
          <w:cantSplit/>
          <w:trHeight w:val="398"/>
        </w:trPr>
        <w:tc>
          <w:tcPr>
            <w:tcW w:w="442" w:type="pct"/>
            <w:vMerge w:val="restart"/>
            <w:vAlign w:val="center"/>
          </w:tcPr>
          <w:p w:rsidR="004B4753" w:rsidRPr="006143FE" w:rsidRDefault="00AD412F" w:rsidP="00156CEF">
            <w:pPr>
              <w:spacing w:before="120" w:after="120"/>
              <w:jc w:val="center"/>
              <w:rPr>
                <w:rFonts w:eastAsia="Times New Roman"/>
                <w:kern w:val="0"/>
              </w:rPr>
            </w:pPr>
            <w:r>
              <w:rPr>
                <w:rFonts w:eastAsia="Times New Roman"/>
                <w:kern w:val="0"/>
              </w:rPr>
              <w:t>1.2</w:t>
            </w:r>
          </w:p>
        </w:tc>
        <w:tc>
          <w:tcPr>
            <w:tcW w:w="2098" w:type="pct"/>
            <w:vMerge w:val="restart"/>
            <w:tcBorders>
              <w:left w:val="nil"/>
            </w:tcBorders>
            <w:vAlign w:val="center"/>
          </w:tcPr>
          <w:p w:rsidR="004B4753" w:rsidRPr="00B279EE" w:rsidRDefault="004B4753" w:rsidP="00156CEF">
            <w:pPr>
              <w:spacing w:before="120" w:after="120"/>
              <w:rPr>
                <w:rFonts w:eastAsia="Times New Roman"/>
                <w:kern w:val="0"/>
              </w:rPr>
            </w:pPr>
            <w:r w:rsidRPr="00B279EE">
              <w:rPr>
                <w:szCs w:val="22"/>
              </w:rPr>
              <w:t>Зона застройки малоэтажными жилыми домами</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tcBorders>
              <w:left w:val="nil"/>
            </w:tcBorders>
            <w:vAlign w:val="center"/>
          </w:tcPr>
          <w:p w:rsidR="004B4753" w:rsidRPr="00F87B42" w:rsidRDefault="00AA2989" w:rsidP="001E2747">
            <w:pPr>
              <w:jc w:val="center"/>
              <w:rPr>
                <w:rFonts w:eastAsia="Times New Roman"/>
                <w:color w:val="000000"/>
                <w:kern w:val="0"/>
                <w:lang w:eastAsia="ru-RU"/>
              </w:rPr>
            </w:pPr>
            <w:r>
              <w:fldChar w:fldCharType="begin"/>
            </w:r>
            <w:r>
              <w:instrText xml:space="preserve"> =МЖС_с </w:instrText>
            </w:r>
            <w:r>
              <w:fldChar w:fldCharType="separate"/>
            </w:r>
            <w:r w:rsidR="00136AA3">
              <w:rPr>
                <w:noProof/>
              </w:rPr>
              <w:t>10,5</w:t>
            </w:r>
            <w:r>
              <w:fldChar w:fldCharType="end"/>
            </w:r>
          </w:p>
        </w:tc>
        <w:tc>
          <w:tcPr>
            <w:tcW w:w="782" w:type="pct"/>
            <w:vAlign w:val="center"/>
          </w:tcPr>
          <w:p w:rsidR="004B4753" w:rsidRPr="006143FE" w:rsidRDefault="00AA2989" w:rsidP="001E2747">
            <w:pPr>
              <w:spacing w:before="120" w:after="120"/>
              <w:jc w:val="center"/>
              <w:rPr>
                <w:rFonts w:eastAsia="Times New Roman"/>
                <w:kern w:val="0"/>
              </w:rPr>
            </w:pPr>
            <w:r>
              <w:rPr>
                <w:color w:val="000000"/>
              </w:rPr>
              <w:fldChar w:fldCharType="begin"/>
            </w:r>
            <w:r>
              <w:rPr>
                <w:color w:val="000000"/>
              </w:rPr>
              <w:instrText xml:space="preserve"> =МЖС_п </w:instrText>
            </w:r>
            <w:r>
              <w:rPr>
                <w:color w:val="000000"/>
              </w:rPr>
              <w:fldChar w:fldCharType="separate"/>
            </w:r>
            <w:r w:rsidR="00136AA3">
              <w:rPr>
                <w:noProof/>
                <w:color w:val="000000"/>
              </w:rPr>
              <w:t>21,7</w:t>
            </w:r>
            <w:r>
              <w:rPr>
                <w:color w:val="000000"/>
              </w:rPr>
              <w:fldChar w:fldCharType="end"/>
            </w:r>
          </w:p>
        </w:tc>
      </w:tr>
      <w:tr w:rsidR="00E5074B" w:rsidTr="00156CEF">
        <w:trPr>
          <w:cantSplit/>
          <w:trHeight w:val="397"/>
        </w:trPr>
        <w:tc>
          <w:tcPr>
            <w:tcW w:w="442" w:type="pct"/>
            <w:vMerge/>
            <w:vAlign w:val="center"/>
          </w:tcPr>
          <w:p w:rsidR="004B4753" w:rsidRDefault="004B4753" w:rsidP="00156CEF">
            <w:pPr>
              <w:spacing w:before="120" w:after="120"/>
              <w:jc w:val="center"/>
              <w:rPr>
                <w:rFonts w:eastAsia="Times New Roman"/>
                <w:kern w:val="0"/>
              </w:rPr>
            </w:pPr>
          </w:p>
        </w:tc>
        <w:tc>
          <w:tcPr>
            <w:tcW w:w="2098" w:type="pct"/>
            <w:vMerge/>
            <w:tcBorders>
              <w:left w:val="nil"/>
            </w:tcBorders>
            <w:vAlign w:val="center"/>
          </w:tcPr>
          <w:p w:rsidR="004B4753" w:rsidRPr="00B279EE" w:rsidRDefault="004B4753" w:rsidP="00156CEF">
            <w:pPr>
              <w:spacing w:before="120" w:after="120"/>
              <w:rPr>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tcBorders>
              <w:left w:val="nil"/>
            </w:tcBorders>
            <w:vAlign w:val="center"/>
          </w:tcPr>
          <w:p w:rsidR="004B4753" w:rsidRPr="001E2747" w:rsidRDefault="001E2747" w:rsidP="001E2747">
            <w:pPr>
              <w:spacing w:before="120" w:after="120"/>
              <w:jc w:val="center"/>
              <w:rPr>
                <w:rFonts w:eastAsia="Times New Roman"/>
                <w:kern w:val="0"/>
                <w:lang w:val="en-US"/>
              </w:rPr>
            </w:pPr>
            <w:r w:rsidRPr="001E2747">
              <w:rPr>
                <w:rFonts w:eastAsia="Times New Roman"/>
                <w:kern w:val="0"/>
              </w:rPr>
              <w:fldChar w:fldCharType="begin"/>
            </w:r>
            <w:r w:rsidRPr="001E2747">
              <w:rPr>
                <w:rFonts w:eastAsia="Times New Roman"/>
                <w:kern w:val="0"/>
              </w:rPr>
              <w:instrText xml:space="preserve"> =МЖС_с/Общ_площадь*100 \# "0,0</w:instrText>
            </w:r>
            <w:r>
              <w:rPr>
                <w:rFonts w:eastAsia="Times New Roman"/>
                <w:kern w:val="0"/>
              </w:rPr>
              <w:instrText>0</w:instrText>
            </w:r>
            <w:r w:rsidRPr="001E2747">
              <w:rPr>
                <w:rFonts w:eastAsia="Times New Roman"/>
                <w:kern w:val="0"/>
              </w:rPr>
              <w:instrText xml:space="preserve">%" </w:instrText>
            </w:r>
            <w:r w:rsidRPr="001E2747">
              <w:rPr>
                <w:rFonts w:eastAsia="Times New Roman"/>
                <w:kern w:val="0"/>
              </w:rPr>
              <w:fldChar w:fldCharType="separate"/>
            </w:r>
            <w:r w:rsidR="00136AA3">
              <w:rPr>
                <w:rFonts w:eastAsia="Times New Roman"/>
                <w:noProof/>
                <w:kern w:val="0"/>
              </w:rPr>
              <w:t>0,07</w:t>
            </w:r>
            <w:r w:rsidR="00136AA3" w:rsidRPr="001E2747">
              <w:rPr>
                <w:rFonts w:eastAsia="Times New Roman"/>
                <w:noProof/>
                <w:kern w:val="0"/>
              </w:rPr>
              <w:t>%</w:t>
            </w:r>
            <w:r w:rsidRPr="001E2747">
              <w:rPr>
                <w:rFonts w:eastAsia="Times New Roman"/>
                <w:kern w:val="0"/>
              </w:rPr>
              <w:fldChar w:fldCharType="end"/>
            </w:r>
          </w:p>
        </w:tc>
        <w:tc>
          <w:tcPr>
            <w:tcW w:w="782" w:type="pct"/>
            <w:vAlign w:val="center"/>
          </w:tcPr>
          <w:p w:rsidR="004B4753" w:rsidRPr="001E2747" w:rsidRDefault="001E2747" w:rsidP="001E2747">
            <w:pPr>
              <w:spacing w:before="120" w:after="120"/>
              <w:jc w:val="center"/>
              <w:rPr>
                <w:rFonts w:eastAsia="Times New Roman"/>
                <w:kern w:val="0"/>
                <w:lang w:val="en-US"/>
              </w:rPr>
            </w:pPr>
            <w:r w:rsidRPr="001E2747">
              <w:rPr>
                <w:rFonts w:eastAsia="Times New Roman"/>
                <w:kern w:val="0"/>
              </w:rPr>
              <w:fldChar w:fldCharType="begin"/>
            </w:r>
            <w:r w:rsidRPr="001E2747">
              <w:rPr>
                <w:rFonts w:eastAsia="Times New Roman"/>
                <w:kern w:val="0"/>
              </w:rPr>
              <w:instrText xml:space="preserve"> =МЖС_п/Общ_площадь*100 \# "0,0</w:instrText>
            </w:r>
            <w:r>
              <w:rPr>
                <w:rFonts w:eastAsia="Times New Roman"/>
                <w:kern w:val="0"/>
              </w:rPr>
              <w:instrText>0</w:instrText>
            </w:r>
            <w:r w:rsidRPr="001E2747">
              <w:rPr>
                <w:rFonts w:eastAsia="Times New Roman"/>
                <w:kern w:val="0"/>
              </w:rPr>
              <w:instrText xml:space="preserve">%" </w:instrText>
            </w:r>
            <w:r w:rsidRPr="001E2747">
              <w:rPr>
                <w:rFonts w:eastAsia="Times New Roman"/>
                <w:kern w:val="0"/>
              </w:rPr>
              <w:fldChar w:fldCharType="separate"/>
            </w:r>
            <w:r w:rsidR="00136AA3">
              <w:rPr>
                <w:rFonts w:eastAsia="Times New Roman"/>
                <w:noProof/>
                <w:kern w:val="0"/>
              </w:rPr>
              <w:t>0,15</w:t>
            </w:r>
            <w:r w:rsidR="00136AA3" w:rsidRPr="001E2747">
              <w:rPr>
                <w:rFonts w:eastAsia="Times New Roman"/>
                <w:noProof/>
                <w:kern w:val="0"/>
              </w:rPr>
              <w:t>%</w:t>
            </w:r>
            <w:r w:rsidRPr="001E2747">
              <w:rPr>
                <w:rFonts w:eastAsia="Times New Roman"/>
                <w:kern w:val="0"/>
              </w:rPr>
              <w:fldChar w:fldCharType="end"/>
            </w:r>
          </w:p>
        </w:tc>
      </w:tr>
      <w:tr w:rsidR="00E5074B" w:rsidTr="00156CEF">
        <w:trPr>
          <w:cantSplit/>
          <w:trHeight w:val="255"/>
        </w:trPr>
        <w:tc>
          <w:tcPr>
            <w:tcW w:w="442" w:type="pct"/>
            <w:vMerge w:val="restart"/>
            <w:vAlign w:val="center"/>
          </w:tcPr>
          <w:p w:rsidR="004B4753" w:rsidRPr="000D3BBF" w:rsidRDefault="00AD412F" w:rsidP="00156CEF">
            <w:pPr>
              <w:spacing w:before="120" w:after="120"/>
              <w:jc w:val="center"/>
              <w:rPr>
                <w:rFonts w:eastAsia="Times New Roman"/>
                <w:b/>
                <w:i/>
                <w:kern w:val="0"/>
                <w:lang w:val="en-US"/>
              </w:rPr>
            </w:pPr>
            <w:r>
              <w:rPr>
                <w:rFonts w:eastAsia="Times New Roman"/>
                <w:b/>
                <w:i/>
                <w:kern w:val="0"/>
                <w:lang w:val="en-US"/>
              </w:rPr>
              <w:t>2</w:t>
            </w:r>
          </w:p>
        </w:tc>
        <w:tc>
          <w:tcPr>
            <w:tcW w:w="2098" w:type="pct"/>
            <w:vMerge w:val="restart"/>
            <w:tcBorders>
              <w:left w:val="nil"/>
            </w:tcBorders>
            <w:vAlign w:val="center"/>
          </w:tcPr>
          <w:p w:rsidR="004B4753" w:rsidRPr="00D22DC0" w:rsidRDefault="0042519D" w:rsidP="00156CEF">
            <w:pPr>
              <w:spacing w:before="120" w:after="120"/>
              <w:rPr>
                <w:rFonts w:eastAsia="Times New Roman"/>
                <w:b/>
                <w:i/>
                <w:kern w:val="0"/>
              </w:rPr>
            </w:pPr>
            <w:r>
              <w:rPr>
                <w:b/>
                <w:i/>
              </w:rPr>
              <w:t>Общественно-деловые зоны</w:t>
            </w:r>
          </w:p>
        </w:tc>
        <w:tc>
          <w:tcPr>
            <w:tcW w:w="804" w:type="pct"/>
            <w:vMerge w:val="restart"/>
            <w:vAlign w:val="center"/>
          </w:tcPr>
          <w:p w:rsidR="004B4753" w:rsidRPr="00C84278" w:rsidRDefault="004B4753" w:rsidP="00156CEF">
            <w:pPr>
              <w:jc w:val="center"/>
              <w:rPr>
                <w:rFonts w:eastAsia="Times New Roman"/>
                <w:kern w:val="0"/>
                <w:u w:val="single"/>
              </w:rPr>
            </w:pPr>
            <w:r w:rsidRPr="00C84278">
              <w:rPr>
                <w:rFonts w:eastAsia="Times New Roman"/>
                <w:kern w:val="0"/>
                <w:u w:val="single"/>
              </w:rPr>
              <w:t>га</w:t>
            </w:r>
          </w:p>
          <w:p w:rsidR="004B4753" w:rsidRPr="006143FE" w:rsidRDefault="004B4753" w:rsidP="00156CEF">
            <w:pPr>
              <w:jc w:val="center"/>
              <w:rPr>
                <w:rFonts w:eastAsia="Times New Roman"/>
                <w:kern w:val="0"/>
              </w:rPr>
            </w:pPr>
            <w:r>
              <w:rPr>
                <w:rFonts w:eastAsia="Times New Roman"/>
                <w:kern w:val="0"/>
                <w:lang w:val="en-US"/>
              </w:rPr>
              <w:t>%</w:t>
            </w:r>
          </w:p>
        </w:tc>
        <w:tc>
          <w:tcPr>
            <w:tcW w:w="874" w:type="pct"/>
            <w:tcBorders>
              <w:left w:val="nil"/>
            </w:tcBorders>
            <w:vAlign w:val="center"/>
          </w:tcPr>
          <w:p w:rsidR="004B4753" w:rsidRPr="00B211B0" w:rsidRDefault="000D3BBF"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=ОД_с </w:instrText>
            </w:r>
            <w:r>
              <w:rPr>
                <w:rFonts w:eastAsia="Times New Roman"/>
                <w:b/>
                <w:kern w:val="0"/>
              </w:rPr>
              <w:fldChar w:fldCharType="separate"/>
            </w:r>
            <w:r w:rsidR="00136AA3">
              <w:rPr>
                <w:rFonts w:eastAsia="Times New Roman"/>
                <w:b/>
                <w:noProof/>
                <w:kern w:val="0"/>
              </w:rPr>
              <w:t>20,1</w:t>
            </w:r>
            <w:r>
              <w:rPr>
                <w:rFonts w:eastAsia="Times New Roman"/>
                <w:b/>
                <w:kern w:val="0"/>
              </w:rPr>
              <w:fldChar w:fldCharType="end"/>
            </w:r>
          </w:p>
        </w:tc>
        <w:tc>
          <w:tcPr>
            <w:tcW w:w="782" w:type="pct"/>
            <w:vAlign w:val="center"/>
          </w:tcPr>
          <w:p w:rsidR="004B4753" w:rsidRPr="00B211B0" w:rsidRDefault="000D3BBF"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=ОД_п </w:instrText>
            </w:r>
            <w:r>
              <w:rPr>
                <w:rFonts w:eastAsia="Times New Roman"/>
                <w:b/>
                <w:kern w:val="0"/>
              </w:rPr>
              <w:fldChar w:fldCharType="separate"/>
            </w:r>
            <w:r w:rsidR="00136AA3">
              <w:rPr>
                <w:rFonts w:eastAsia="Times New Roman"/>
                <w:b/>
                <w:noProof/>
                <w:kern w:val="0"/>
              </w:rPr>
              <w:t>40,2</w:t>
            </w:r>
            <w:r>
              <w:rPr>
                <w:rFonts w:eastAsia="Times New Roman"/>
                <w:b/>
                <w:kern w:val="0"/>
              </w:rPr>
              <w:fldChar w:fldCharType="end"/>
            </w:r>
          </w:p>
        </w:tc>
      </w:tr>
      <w:tr w:rsidR="00E5074B" w:rsidTr="00156CEF">
        <w:trPr>
          <w:cantSplit/>
          <w:trHeight w:val="255"/>
        </w:trPr>
        <w:tc>
          <w:tcPr>
            <w:tcW w:w="442" w:type="pct"/>
            <w:vMerge/>
            <w:vAlign w:val="center"/>
          </w:tcPr>
          <w:p w:rsidR="004B4753" w:rsidRPr="00D22DC0" w:rsidRDefault="004B4753" w:rsidP="00156CEF">
            <w:pPr>
              <w:spacing w:before="120" w:after="120"/>
              <w:jc w:val="center"/>
              <w:rPr>
                <w:rFonts w:eastAsia="Times New Roman"/>
                <w:b/>
                <w:i/>
                <w:kern w:val="0"/>
                <w:lang w:val="en-US"/>
              </w:rPr>
            </w:pPr>
          </w:p>
        </w:tc>
        <w:tc>
          <w:tcPr>
            <w:tcW w:w="2098" w:type="pct"/>
            <w:vMerge/>
            <w:tcBorders>
              <w:left w:val="nil"/>
            </w:tcBorders>
            <w:vAlign w:val="center"/>
          </w:tcPr>
          <w:p w:rsidR="004B4753" w:rsidRPr="00D22DC0" w:rsidRDefault="004B4753" w:rsidP="00156CEF">
            <w:pPr>
              <w:spacing w:before="120" w:after="120"/>
              <w:rPr>
                <w:b/>
                <w:i/>
              </w:rPr>
            </w:pPr>
          </w:p>
        </w:tc>
        <w:tc>
          <w:tcPr>
            <w:tcW w:w="804" w:type="pct"/>
            <w:vMerge/>
            <w:vAlign w:val="center"/>
          </w:tcPr>
          <w:p w:rsidR="004B4753" w:rsidRPr="00C84278" w:rsidRDefault="004B4753" w:rsidP="00156CEF">
            <w:pPr>
              <w:jc w:val="center"/>
              <w:rPr>
                <w:rFonts w:eastAsia="Times New Roman"/>
                <w:kern w:val="0"/>
                <w:u w:val="single"/>
              </w:rPr>
            </w:pPr>
          </w:p>
        </w:tc>
        <w:tc>
          <w:tcPr>
            <w:tcW w:w="874" w:type="pct"/>
            <w:tcBorders>
              <w:left w:val="nil"/>
            </w:tcBorders>
            <w:vAlign w:val="center"/>
          </w:tcPr>
          <w:p w:rsidR="004B4753" w:rsidRPr="00B211B0" w:rsidRDefault="00077842" w:rsidP="00077842">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=ОД_с/Общ_площадь*100 \# "0,00%" </w:instrText>
            </w:r>
            <w:r>
              <w:rPr>
                <w:rFonts w:eastAsia="Times New Roman"/>
                <w:b/>
                <w:kern w:val="0"/>
              </w:rPr>
              <w:fldChar w:fldCharType="separate"/>
            </w:r>
            <w:r w:rsidR="00136AA3">
              <w:rPr>
                <w:rFonts w:eastAsia="Times New Roman"/>
                <w:b/>
                <w:noProof/>
                <w:kern w:val="0"/>
              </w:rPr>
              <w:t>0,14%</w:t>
            </w:r>
            <w:r>
              <w:rPr>
                <w:rFonts w:eastAsia="Times New Roman"/>
                <w:b/>
                <w:kern w:val="0"/>
              </w:rPr>
              <w:fldChar w:fldCharType="end"/>
            </w:r>
          </w:p>
        </w:tc>
        <w:tc>
          <w:tcPr>
            <w:tcW w:w="782" w:type="pct"/>
            <w:vAlign w:val="center"/>
          </w:tcPr>
          <w:p w:rsidR="004B4753" w:rsidRPr="00B211B0" w:rsidRDefault="00077842" w:rsidP="00077842">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=ОД_п /Общ_площадь*100 \# "0,00%" </w:instrText>
            </w:r>
            <w:r>
              <w:rPr>
                <w:rFonts w:eastAsia="Times New Roman"/>
                <w:b/>
                <w:kern w:val="0"/>
              </w:rPr>
              <w:fldChar w:fldCharType="separate"/>
            </w:r>
            <w:r w:rsidR="00136AA3">
              <w:rPr>
                <w:rFonts w:eastAsia="Times New Roman"/>
                <w:b/>
                <w:noProof/>
                <w:kern w:val="0"/>
              </w:rPr>
              <w:t>0,27%</w:t>
            </w:r>
            <w:r>
              <w:rPr>
                <w:rFonts w:eastAsia="Times New Roman"/>
                <w:b/>
                <w:kern w:val="0"/>
              </w:rPr>
              <w:fldChar w:fldCharType="end"/>
            </w:r>
          </w:p>
        </w:tc>
      </w:tr>
      <w:tr w:rsidR="00E5074B" w:rsidTr="00156CEF">
        <w:trPr>
          <w:cantSplit/>
          <w:trHeight w:val="533"/>
        </w:trPr>
        <w:tc>
          <w:tcPr>
            <w:tcW w:w="442" w:type="pct"/>
            <w:vMerge w:val="restart"/>
            <w:vAlign w:val="center"/>
          </w:tcPr>
          <w:p w:rsidR="004B4753" w:rsidRPr="000D3BBF" w:rsidRDefault="00AD412F" w:rsidP="00156CEF">
            <w:pPr>
              <w:spacing w:before="120" w:after="120"/>
              <w:jc w:val="center"/>
              <w:rPr>
                <w:rFonts w:eastAsia="Times New Roman"/>
                <w:b/>
                <w:i/>
                <w:kern w:val="0"/>
                <w:lang w:val="en-US"/>
              </w:rPr>
            </w:pPr>
            <w:r>
              <w:rPr>
                <w:rFonts w:eastAsia="Times New Roman"/>
                <w:b/>
                <w:i/>
                <w:kern w:val="0"/>
                <w:lang w:val="en-US"/>
              </w:rPr>
              <w:t>3</w:t>
            </w:r>
          </w:p>
        </w:tc>
        <w:tc>
          <w:tcPr>
            <w:tcW w:w="2098" w:type="pct"/>
            <w:vMerge w:val="restart"/>
            <w:tcBorders>
              <w:left w:val="nil"/>
            </w:tcBorders>
            <w:vAlign w:val="center"/>
          </w:tcPr>
          <w:p w:rsidR="004B4753" w:rsidRPr="006143FE" w:rsidRDefault="004B4753" w:rsidP="00156CEF">
            <w:pPr>
              <w:spacing w:before="120" w:after="120"/>
              <w:rPr>
                <w:rFonts w:eastAsia="Times New Roman"/>
                <w:kern w:val="0"/>
              </w:rPr>
            </w:pPr>
            <w:r w:rsidRPr="004E1D1B">
              <w:rPr>
                <w:b/>
                <w:i/>
                <w:szCs w:val="22"/>
              </w:rPr>
              <w:t>Производственные зоны, зоны инженерной и транспортной инфраструктур, из них:</w:t>
            </w:r>
          </w:p>
        </w:tc>
        <w:tc>
          <w:tcPr>
            <w:tcW w:w="804" w:type="pct"/>
            <w:vMerge w:val="restart"/>
            <w:vAlign w:val="center"/>
          </w:tcPr>
          <w:p w:rsidR="004B4753" w:rsidRPr="00C84278" w:rsidRDefault="004B4753" w:rsidP="00156CEF">
            <w:pPr>
              <w:jc w:val="center"/>
              <w:rPr>
                <w:rFonts w:eastAsia="Times New Roman"/>
                <w:kern w:val="0"/>
                <w:u w:val="single"/>
              </w:rPr>
            </w:pPr>
            <w:r w:rsidRPr="00C84278">
              <w:rPr>
                <w:rFonts w:eastAsia="Times New Roman"/>
                <w:kern w:val="0"/>
                <w:u w:val="single"/>
              </w:rPr>
              <w:t>га</w:t>
            </w:r>
          </w:p>
          <w:p w:rsidR="004B4753" w:rsidRPr="006143FE" w:rsidRDefault="004B4753" w:rsidP="00156CEF">
            <w:pPr>
              <w:jc w:val="center"/>
              <w:rPr>
                <w:rFonts w:eastAsia="Times New Roman"/>
                <w:kern w:val="0"/>
              </w:rPr>
            </w:pPr>
            <w:r>
              <w:rPr>
                <w:rFonts w:eastAsia="Times New Roman"/>
                <w:kern w:val="0"/>
                <w:lang w:val="en-US"/>
              </w:rPr>
              <w:t>%</w:t>
            </w:r>
          </w:p>
        </w:tc>
        <w:tc>
          <w:tcPr>
            <w:tcW w:w="874" w:type="pct"/>
            <w:vAlign w:val="center"/>
          </w:tcPr>
          <w:p w:rsidR="004B4753" w:rsidRPr="00B211B0" w:rsidRDefault="000D3BBF"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=П_с+И_с+Т_с </w:instrText>
            </w:r>
            <w:r>
              <w:rPr>
                <w:rFonts w:eastAsia="Times New Roman"/>
                <w:b/>
                <w:kern w:val="0"/>
              </w:rPr>
              <w:fldChar w:fldCharType="separate"/>
            </w:r>
            <w:r w:rsidR="00136AA3">
              <w:rPr>
                <w:rFonts w:eastAsia="Times New Roman"/>
                <w:b/>
                <w:noProof/>
                <w:kern w:val="0"/>
              </w:rPr>
              <w:t>1010,5</w:t>
            </w:r>
            <w:r>
              <w:rPr>
                <w:rFonts w:eastAsia="Times New Roman"/>
                <w:b/>
                <w:kern w:val="0"/>
              </w:rPr>
              <w:fldChar w:fldCharType="end"/>
            </w:r>
          </w:p>
        </w:tc>
        <w:tc>
          <w:tcPr>
            <w:tcW w:w="782" w:type="pct"/>
            <w:vAlign w:val="center"/>
          </w:tcPr>
          <w:p w:rsidR="004B4753" w:rsidRPr="00B211B0" w:rsidRDefault="005374E0" w:rsidP="00156CEF">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=П_п+И_п+Т_п </w:instrText>
            </w:r>
            <w:r>
              <w:rPr>
                <w:rFonts w:eastAsia="Times New Roman"/>
                <w:b/>
                <w:kern w:val="0"/>
              </w:rPr>
              <w:fldChar w:fldCharType="separate"/>
            </w:r>
            <w:r w:rsidR="00136AA3">
              <w:rPr>
                <w:rFonts w:eastAsia="Times New Roman"/>
                <w:b/>
                <w:noProof/>
                <w:kern w:val="0"/>
              </w:rPr>
              <w:t>1606,1</w:t>
            </w:r>
            <w:r>
              <w:rPr>
                <w:rFonts w:eastAsia="Times New Roman"/>
                <w:b/>
                <w:kern w:val="0"/>
              </w:rPr>
              <w:fldChar w:fldCharType="end"/>
            </w:r>
          </w:p>
        </w:tc>
      </w:tr>
      <w:tr w:rsidR="00E5074B" w:rsidTr="00156CEF">
        <w:trPr>
          <w:cantSplit/>
          <w:trHeight w:val="532"/>
        </w:trPr>
        <w:tc>
          <w:tcPr>
            <w:tcW w:w="442" w:type="pct"/>
            <w:vMerge/>
            <w:vAlign w:val="center"/>
          </w:tcPr>
          <w:p w:rsidR="004B4753" w:rsidRDefault="004B4753" w:rsidP="00156CEF">
            <w:pPr>
              <w:spacing w:before="120" w:after="120"/>
              <w:jc w:val="center"/>
              <w:rPr>
                <w:rFonts w:eastAsia="Times New Roman"/>
                <w:kern w:val="0"/>
                <w:lang w:val="en-US"/>
              </w:rPr>
            </w:pPr>
          </w:p>
        </w:tc>
        <w:tc>
          <w:tcPr>
            <w:tcW w:w="2098" w:type="pct"/>
            <w:vMerge/>
            <w:tcBorders>
              <w:left w:val="nil"/>
            </w:tcBorders>
            <w:vAlign w:val="center"/>
          </w:tcPr>
          <w:p w:rsidR="004B4753" w:rsidRPr="00E56E1D" w:rsidRDefault="004B4753" w:rsidP="00156CEF">
            <w:pPr>
              <w:spacing w:before="120" w:after="120"/>
              <w:rPr>
                <w:b/>
                <w:i/>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B211B0" w:rsidRDefault="00573395" w:rsidP="00573395">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=(П_с+И_с+Т_с)/Общ_площадь*100 \# "0,00%" </w:instrText>
            </w:r>
            <w:r>
              <w:rPr>
                <w:rFonts w:eastAsia="Times New Roman"/>
                <w:b/>
                <w:kern w:val="0"/>
              </w:rPr>
              <w:fldChar w:fldCharType="separate"/>
            </w:r>
            <w:r w:rsidR="00136AA3">
              <w:rPr>
                <w:rFonts w:eastAsia="Times New Roman"/>
                <w:b/>
                <w:noProof/>
                <w:kern w:val="0"/>
              </w:rPr>
              <w:t>6,87%</w:t>
            </w:r>
            <w:r>
              <w:rPr>
                <w:rFonts w:eastAsia="Times New Roman"/>
                <w:b/>
                <w:kern w:val="0"/>
              </w:rPr>
              <w:fldChar w:fldCharType="end"/>
            </w:r>
          </w:p>
        </w:tc>
        <w:tc>
          <w:tcPr>
            <w:tcW w:w="782" w:type="pct"/>
            <w:vAlign w:val="center"/>
          </w:tcPr>
          <w:p w:rsidR="004B4753" w:rsidRPr="00B211B0" w:rsidRDefault="00573395" w:rsidP="00156CEF">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=(П_п+И_п+Т_п)/Общ_площадь*100 \# "0,00%" </w:instrText>
            </w:r>
            <w:r>
              <w:rPr>
                <w:rFonts w:eastAsia="Times New Roman"/>
                <w:b/>
                <w:kern w:val="0"/>
              </w:rPr>
              <w:fldChar w:fldCharType="separate"/>
            </w:r>
            <w:r w:rsidR="00136AA3">
              <w:rPr>
                <w:rFonts w:eastAsia="Times New Roman"/>
                <w:b/>
                <w:noProof/>
                <w:kern w:val="0"/>
              </w:rPr>
              <w:t>10,92%</w:t>
            </w:r>
            <w:r>
              <w:rPr>
                <w:rFonts w:eastAsia="Times New Roman"/>
                <w:b/>
                <w:kern w:val="0"/>
              </w:rPr>
              <w:fldChar w:fldCharType="end"/>
            </w:r>
          </w:p>
        </w:tc>
      </w:tr>
      <w:tr w:rsidR="00E5074B" w:rsidTr="00156CEF">
        <w:trPr>
          <w:cantSplit/>
          <w:trHeight w:val="532"/>
        </w:trPr>
        <w:tc>
          <w:tcPr>
            <w:tcW w:w="442" w:type="pct"/>
            <w:vMerge w:val="restart"/>
            <w:vAlign w:val="center"/>
          </w:tcPr>
          <w:p w:rsidR="004B4753" w:rsidRDefault="00AD412F" w:rsidP="00156CEF">
            <w:pPr>
              <w:spacing w:before="120" w:after="120"/>
              <w:jc w:val="center"/>
              <w:rPr>
                <w:rFonts w:eastAsia="Times New Roman"/>
                <w:kern w:val="0"/>
                <w:lang w:val="en-US"/>
              </w:rPr>
            </w:pPr>
            <w:r>
              <w:rPr>
                <w:rFonts w:eastAsia="Times New Roman"/>
                <w:kern w:val="0"/>
                <w:lang w:val="en-US"/>
              </w:rPr>
              <w:t>3.1</w:t>
            </w:r>
          </w:p>
        </w:tc>
        <w:tc>
          <w:tcPr>
            <w:tcW w:w="2098" w:type="pct"/>
            <w:vMerge w:val="restart"/>
            <w:tcBorders>
              <w:left w:val="nil"/>
            </w:tcBorders>
            <w:vAlign w:val="center"/>
          </w:tcPr>
          <w:p w:rsidR="004B4753" w:rsidRPr="00B211B0" w:rsidRDefault="004B4753" w:rsidP="00156CEF">
            <w:pPr>
              <w:spacing w:before="120" w:after="120" w:line="276" w:lineRule="auto"/>
              <w:rPr>
                <w:szCs w:val="22"/>
              </w:rPr>
            </w:pPr>
            <w:r w:rsidRPr="00B211B0">
              <w:rPr>
                <w:szCs w:val="22"/>
              </w:rPr>
              <w:t xml:space="preserve">Производственная зона </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B211B0"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=П_с </w:instrText>
            </w:r>
            <w:r>
              <w:rPr>
                <w:rFonts w:eastAsia="Times New Roman"/>
                <w:kern w:val="0"/>
                <w:lang w:val="en-US"/>
              </w:rPr>
              <w:fldChar w:fldCharType="separate"/>
            </w:r>
            <w:r w:rsidR="00136AA3">
              <w:rPr>
                <w:rFonts w:eastAsia="Times New Roman"/>
                <w:noProof/>
                <w:kern w:val="0"/>
                <w:lang w:val="en-US"/>
              </w:rPr>
              <w:t>715</w:t>
            </w:r>
            <w:r>
              <w:rPr>
                <w:rFonts w:eastAsia="Times New Roman"/>
                <w:kern w:val="0"/>
                <w:lang w:val="en-US"/>
              </w:rPr>
              <w:fldChar w:fldCharType="end"/>
            </w:r>
          </w:p>
        </w:tc>
        <w:tc>
          <w:tcPr>
            <w:tcW w:w="782" w:type="pct"/>
            <w:vAlign w:val="center"/>
          </w:tcPr>
          <w:p w:rsidR="004B4753" w:rsidRPr="00400B92" w:rsidRDefault="00573395"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=П_п </w:instrText>
            </w:r>
            <w:r>
              <w:rPr>
                <w:rFonts w:eastAsia="Times New Roman"/>
                <w:kern w:val="0"/>
                <w:lang w:val="en-US"/>
              </w:rPr>
              <w:fldChar w:fldCharType="separate"/>
            </w:r>
            <w:r w:rsidR="00136AA3">
              <w:rPr>
                <w:rFonts w:eastAsia="Times New Roman"/>
                <w:noProof/>
                <w:kern w:val="0"/>
                <w:lang w:val="en-US"/>
              </w:rPr>
              <w:t>1306,4</w:t>
            </w:r>
            <w:r>
              <w:rPr>
                <w:rFonts w:eastAsia="Times New Roman"/>
                <w:kern w:val="0"/>
                <w:lang w:val="en-US"/>
              </w:rPr>
              <w:fldChar w:fldCharType="end"/>
            </w:r>
          </w:p>
        </w:tc>
      </w:tr>
      <w:tr w:rsidR="00E5074B" w:rsidTr="00156CEF">
        <w:trPr>
          <w:cantSplit/>
          <w:trHeight w:val="532"/>
        </w:trPr>
        <w:tc>
          <w:tcPr>
            <w:tcW w:w="442" w:type="pct"/>
            <w:vMerge/>
            <w:vAlign w:val="center"/>
          </w:tcPr>
          <w:p w:rsidR="004B4753" w:rsidRDefault="004B4753" w:rsidP="00156CEF">
            <w:pPr>
              <w:spacing w:before="120" w:after="120"/>
              <w:jc w:val="center"/>
              <w:rPr>
                <w:rFonts w:eastAsia="Times New Roman"/>
                <w:kern w:val="0"/>
                <w:lang w:val="en-US"/>
              </w:rPr>
            </w:pPr>
          </w:p>
        </w:tc>
        <w:tc>
          <w:tcPr>
            <w:tcW w:w="2098" w:type="pct"/>
            <w:vMerge/>
            <w:tcBorders>
              <w:left w:val="nil"/>
            </w:tcBorders>
            <w:vAlign w:val="center"/>
          </w:tcPr>
          <w:p w:rsidR="004B4753" w:rsidRPr="00B211B0" w:rsidRDefault="004B4753" w:rsidP="00156CEF">
            <w:pPr>
              <w:spacing w:before="120" w:after="120"/>
              <w:rPr>
                <w:b/>
                <w:i/>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573395" w:rsidRDefault="00573395" w:rsidP="00156CEF">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=П_с/Общ_площадь*100 \# "0,00%" </w:instrText>
            </w:r>
            <w:r>
              <w:rPr>
                <w:rFonts w:eastAsia="Times New Roman"/>
                <w:kern w:val="0"/>
              </w:rPr>
              <w:fldChar w:fldCharType="separate"/>
            </w:r>
            <w:r w:rsidR="00136AA3">
              <w:rPr>
                <w:rFonts w:eastAsia="Times New Roman"/>
                <w:noProof/>
                <w:kern w:val="0"/>
              </w:rPr>
              <w:t>4,86%</w:t>
            </w:r>
            <w:r>
              <w:rPr>
                <w:rFonts w:eastAsia="Times New Roman"/>
                <w:kern w:val="0"/>
              </w:rPr>
              <w:fldChar w:fldCharType="end"/>
            </w:r>
          </w:p>
        </w:tc>
        <w:tc>
          <w:tcPr>
            <w:tcW w:w="782" w:type="pct"/>
            <w:vAlign w:val="center"/>
          </w:tcPr>
          <w:p w:rsidR="004B4753" w:rsidRPr="006143FE"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=П_п/Общ_площадь*100 \# "0,00%" </w:instrText>
            </w:r>
            <w:r>
              <w:rPr>
                <w:rFonts w:eastAsia="Times New Roman"/>
                <w:kern w:val="0"/>
              </w:rPr>
              <w:fldChar w:fldCharType="separate"/>
            </w:r>
            <w:r w:rsidR="00136AA3">
              <w:rPr>
                <w:rFonts w:eastAsia="Times New Roman"/>
                <w:noProof/>
                <w:kern w:val="0"/>
              </w:rPr>
              <w:t>8,88%</w:t>
            </w:r>
            <w:r>
              <w:rPr>
                <w:rFonts w:eastAsia="Times New Roman"/>
                <w:kern w:val="0"/>
              </w:rPr>
              <w:fldChar w:fldCharType="end"/>
            </w:r>
          </w:p>
        </w:tc>
      </w:tr>
      <w:tr w:rsidR="00E5074B" w:rsidTr="00156CEF">
        <w:trPr>
          <w:cantSplit/>
          <w:trHeight w:val="532"/>
        </w:trPr>
        <w:tc>
          <w:tcPr>
            <w:tcW w:w="442" w:type="pct"/>
            <w:vMerge w:val="restart"/>
            <w:vAlign w:val="center"/>
          </w:tcPr>
          <w:p w:rsidR="004B4753" w:rsidRDefault="004B4753" w:rsidP="00156CEF">
            <w:pPr>
              <w:spacing w:before="120" w:after="120"/>
              <w:jc w:val="center"/>
              <w:rPr>
                <w:rFonts w:eastAsia="Times New Roman"/>
                <w:kern w:val="0"/>
                <w:lang w:val="en-US"/>
              </w:rPr>
            </w:pPr>
            <w:r>
              <w:rPr>
                <w:rFonts w:eastAsia="Times New Roman"/>
                <w:kern w:val="0"/>
                <w:lang w:val="en-US"/>
              </w:rPr>
              <w:lastRenderedPageBreak/>
              <w:t>3.</w:t>
            </w:r>
            <w:r w:rsidR="005D0027">
              <w:rPr>
                <w:rFonts w:eastAsia="Times New Roman"/>
                <w:kern w:val="0"/>
                <w:lang w:val="en-US"/>
              </w:rPr>
              <w:t>2</w:t>
            </w:r>
          </w:p>
        </w:tc>
        <w:tc>
          <w:tcPr>
            <w:tcW w:w="2098" w:type="pct"/>
            <w:vMerge w:val="restart"/>
            <w:tcBorders>
              <w:left w:val="nil"/>
            </w:tcBorders>
            <w:vAlign w:val="center"/>
          </w:tcPr>
          <w:p w:rsidR="004B4753" w:rsidRPr="00B211B0" w:rsidRDefault="004B4753" w:rsidP="00156CEF">
            <w:pPr>
              <w:spacing w:before="120" w:after="120" w:line="276" w:lineRule="auto"/>
              <w:rPr>
                <w:szCs w:val="22"/>
              </w:rPr>
            </w:pPr>
            <w:r w:rsidRPr="00B211B0">
              <w:rPr>
                <w:szCs w:val="22"/>
              </w:rPr>
              <w:t>Зона инженерной инфраструктуры</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B211B0"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=И_с </w:instrText>
            </w:r>
            <w:r>
              <w:rPr>
                <w:rFonts w:eastAsia="Times New Roman"/>
                <w:kern w:val="0"/>
                <w:lang w:val="en-US"/>
              </w:rPr>
              <w:fldChar w:fldCharType="separate"/>
            </w:r>
            <w:r w:rsidR="00136AA3">
              <w:rPr>
                <w:rFonts w:eastAsia="Times New Roman"/>
                <w:noProof/>
                <w:kern w:val="0"/>
                <w:lang w:val="en-US"/>
              </w:rPr>
              <w:t>2,1</w:t>
            </w:r>
            <w:r>
              <w:rPr>
                <w:rFonts w:eastAsia="Times New Roman"/>
                <w:kern w:val="0"/>
                <w:lang w:val="en-US"/>
              </w:rPr>
              <w:fldChar w:fldCharType="end"/>
            </w:r>
          </w:p>
        </w:tc>
        <w:tc>
          <w:tcPr>
            <w:tcW w:w="782" w:type="pct"/>
            <w:vAlign w:val="center"/>
          </w:tcPr>
          <w:p w:rsidR="004B4753" w:rsidRPr="00D71B0C"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=И_п </w:instrText>
            </w:r>
            <w:r>
              <w:rPr>
                <w:rFonts w:eastAsia="Times New Roman"/>
                <w:kern w:val="0"/>
                <w:lang w:val="en-US"/>
              </w:rPr>
              <w:fldChar w:fldCharType="separate"/>
            </w:r>
            <w:r w:rsidR="00136AA3">
              <w:rPr>
                <w:rFonts w:eastAsia="Times New Roman"/>
                <w:noProof/>
                <w:kern w:val="0"/>
                <w:lang w:val="en-US"/>
              </w:rPr>
              <w:t>3,8</w:t>
            </w:r>
            <w:r>
              <w:rPr>
                <w:rFonts w:eastAsia="Times New Roman"/>
                <w:kern w:val="0"/>
                <w:lang w:val="en-US"/>
              </w:rPr>
              <w:fldChar w:fldCharType="end"/>
            </w:r>
          </w:p>
        </w:tc>
      </w:tr>
      <w:tr w:rsidR="00E5074B" w:rsidTr="00156CEF">
        <w:trPr>
          <w:cantSplit/>
          <w:trHeight w:val="532"/>
        </w:trPr>
        <w:tc>
          <w:tcPr>
            <w:tcW w:w="442" w:type="pct"/>
            <w:vMerge/>
            <w:vAlign w:val="center"/>
          </w:tcPr>
          <w:p w:rsidR="004B4753" w:rsidRDefault="004B4753" w:rsidP="00156CEF">
            <w:pPr>
              <w:spacing w:before="120" w:after="120"/>
              <w:jc w:val="center"/>
              <w:rPr>
                <w:rFonts w:eastAsia="Times New Roman"/>
                <w:kern w:val="0"/>
                <w:lang w:val="en-US"/>
              </w:rPr>
            </w:pPr>
          </w:p>
        </w:tc>
        <w:tc>
          <w:tcPr>
            <w:tcW w:w="2098" w:type="pct"/>
            <w:vMerge/>
            <w:tcBorders>
              <w:left w:val="nil"/>
            </w:tcBorders>
            <w:vAlign w:val="center"/>
          </w:tcPr>
          <w:p w:rsidR="004B4753" w:rsidRPr="00B211B0" w:rsidRDefault="004B4753" w:rsidP="00156CEF">
            <w:pPr>
              <w:spacing w:before="120" w:after="120"/>
              <w:rPr>
                <w:b/>
                <w:i/>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573395"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=И_с/Общ_площадь*100 \# "0,00%" </w:instrText>
            </w:r>
            <w:r>
              <w:rPr>
                <w:rFonts w:eastAsia="Times New Roman"/>
                <w:kern w:val="0"/>
              </w:rPr>
              <w:fldChar w:fldCharType="separate"/>
            </w:r>
            <w:r w:rsidR="00136AA3">
              <w:rPr>
                <w:rFonts w:eastAsia="Times New Roman"/>
                <w:noProof/>
                <w:kern w:val="0"/>
              </w:rPr>
              <w:t>0,01%</w:t>
            </w:r>
            <w:r>
              <w:rPr>
                <w:rFonts w:eastAsia="Times New Roman"/>
                <w:kern w:val="0"/>
              </w:rPr>
              <w:fldChar w:fldCharType="end"/>
            </w:r>
          </w:p>
        </w:tc>
        <w:tc>
          <w:tcPr>
            <w:tcW w:w="782" w:type="pct"/>
            <w:vAlign w:val="center"/>
          </w:tcPr>
          <w:p w:rsidR="004B4753" w:rsidRPr="006143FE"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=И_п/Общ_площадь*100 \# "0,00%" </w:instrText>
            </w:r>
            <w:r>
              <w:rPr>
                <w:rFonts w:eastAsia="Times New Roman"/>
                <w:kern w:val="0"/>
              </w:rPr>
              <w:fldChar w:fldCharType="separate"/>
            </w:r>
            <w:r w:rsidR="00136AA3">
              <w:rPr>
                <w:rFonts w:eastAsia="Times New Roman"/>
                <w:noProof/>
                <w:kern w:val="0"/>
              </w:rPr>
              <w:t>0,03%</w:t>
            </w:r>
            <w:r>
              <w:rPr>
                <w:rFonts w:eastAsia="Times New Roman"/>
                <w:kern w:val="0"/>
              </w:rPr>
              <w:fldChar w:fldCharType="end"/>
            </w:r>
          </w:p>
        </w:tc>
      </w:tr>
      <w:tr w:rsidR="00E5074B" w:rsidTr="00156CEF">
        <w:trPr>
          <w:cantSplit/>
          <w:trHeight w:val="532"/>
        </w:trPr>
        <w:tc>
          <w:tcPr>
            <w:tcW w:w="442" w:type="pct"/>
            <w:vMerge w:val="restart"/>
            <w:vAlign w:val="center"/>
          </w:tcPr>
          <w:p w:rsidR="004B4753" w:rsidRDefault="005D0027" w:rsidP="00156CEF">
            <w:pPr>
              <w:spacing w:before="120" w:after="120"/>
              <w:jc w:val="center"/>
              <w:rPr>
                <w:rFonts w:eastAsia="Times New Roman"/>
                <w:kern w:val="0"/>
                <w:lang w:val="en-US"/>
              </w:rPr>
            </w:pPr>
            <w:r>
              <w:rPr>
                <w:rFonts w:eastAsia="Times New Roman"/>
                <w:kern w:val="0"/>
                <w:lang w:val="en-US"/>
              </w:rPr>
              <w:t>3.3</w:t>
            </w:r>
          </w:p>
        </w:tc>
        <w:tc>
          <w:tcPr>
            <w:tcW w:w="2098" w:type="pct"/>
            <w:vMerge w:val="restart"/>
            <w:tcBorders>
              <w:left w:val="nil"/>
            </w:tcBorders>
            <w:vAlign w:val="center"/>
          </w:tcPr>
          <w:p w:rsidR="004B4753" w:rsidRPr="00B211B0" w:rsidRDefault="004B4753" w:rsidP="00156CEF">
            <w:pPr>
              <w:spacing w:before="120" w:after="120" w:line="276" w:lineRule="auto"/>
              <w:rPr>
                <w:szCs w:val="22"/>
              </w:rPr>
            </w:pPr>
            <w:r w:rsidRPr="00B211B0">
              <w:rPr>
                <w:szCs w:val="22"/>
              </w:rPr>
              <w:t>Зона транспортной инфраструктуры</w:t>
            </w: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B211B0"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=Т_с </w:instrText>
            </w:r>
            <w:r>
              <w:rPr>
                <w:rFonts w:eastAsia="Times New Roman"/>
                <w:kern w:val="0"/>
                <w:lang w:val="en-US"/>
              </w:rPr>
              <w:fldChar w:fldCharType="separate"/>
            </w:r>
            <w:r w:rsidR="00136AA3">
              <w:rPr>
                <w:rFonts w:eastAsia="Times New Roman"/>
                <w:noProof/>
                <w:kern w:val="0"/>
                <w:lang w:val="en-US"/>
              </w:rPr>
              <w:t>293,4</w:t>
            </w:r>
            <w:r>
              <w:rPr>
                <w:rFonts w:eastAsia="Times New Roman"/>
                <w:kern w:val="0"/>
                <w:lang w:val="en-US"/>
              </w:rPr>
              <w:fldChar w:fldCharType="end"/>
            </w:r>
          </w:p>
        </w:tc>
        <w:tc>
          <w:tcPr>
            <w:tcW w:w="782" w:type="pct"/>
            <w:vAlign w:val="center"/>
          </w:tcPr>
          <w:p w:rsidR="004B4753" w:rsidRPr="000C5AEF" w:rsidRDefault="001C1062" w:rsidP="00156CEF">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=Т_п </w:instrText>
            </w:r>
            <w:r>
              <w:rPr>
                <w:rFonts w:eastAsia="Times New Roman"/>
                <w:kern w:val="0"/>
                <w:lang w:val="en-US"/>
              </w:rPr>
              <w:fldChar w:fldCharType="separate"/>
            </w:r>
            <w:r w:rsidR="00136AA3">
              <w:rPr>
                <w:rFonts w:eastAsia="Times New Roman"/>
                <w:noProof/>
                <w:kern w:val="0"/>
                <w:lang w:val="en-US"/>
              </w:rPr>
              <w:t>295,9</w:t>
            </w:r>
            <w:r>
              <w:rPr>
                <w:rFonts w:eastAsia="Times New Roman"/>
                <w:kern w:val="0"/>
                <w:lang w:val="en-US"/>
              </w:rPr>
              <w:fldChar w:fldCharType="end"/>
            </w:r>
          </w:p>
        </w:tc>
      </w:tr>
      <w:tr w:rsidR="00E5074B" w:rsidTr="00156CEF">
        <w:trPr>
          <w:cantSplit/>
          <w:trHeight w:val="532"/>
        </w:trPr>
        <w:tc>
          <w:tcPr>
            <w:tcW w:w="442" w:type="pct"/>
            <w:vMerge/>
            <w:vAlign w:val="center"/>
          </w:tcPr>
          <w:p w:rsidR="004B4753" w:rsidRDefault="004B4753" w:rsidP="00156CEF">
            <w:pPr>
              <w:spacing w:before="120" w:after="120"/>
              <w:jc w:val="center"/>
              <w:rPr>
                <w:rFonts w:eastAsia="Times New Roman"/>
                <w:kern w:val="0"/>
                <w:lang w:val="en-US"/>
              </w:rPr>
            </w:pPr>
          </w:p>
        </w:tc>
        <w:tc>
          <w:tcPr>
            <w:tcW w:w="2098" w:type="pct"/>
            <w:vMerge/>
            <w:tcBorders>
              <w:left w:val="nil"/>
            </w:tcBorders>
            <w:vAlign w:val="center"/>
          </w:tcPr>
          <w:p w:rsidR="004B4753" w:rsidRPr="00E56E1D" w:rsidRDefault="004B4753" w:rsidP="00156CEF">
            <w:pPr>
              <w:spacing w:before="120" w:after="120"/>
              <w:rPr>
                <w:b/>
                <w:i/>
                <w:szCs w:val="22"/>
              </w:rPr>
            </w:pPr>
          </w:p>
        </w:tc>
        <w:tc>
          <w:tcPr>
            <w:tcW w:w="804" w:type="pct"/>
            <w:vMerge/>
            <w:vAlign w:val="center"/>
          </w:tcPr>
          <w:p w:rsidR="004B4753" w:rsidRPr="006143FE" w:rsidRDefault="004B4753" w:rsidP="00156CEF">
            <w:pPr>
              <w:spacing w:before="120" w:after="120"/>
              <w:jc w:val="center"/>
              <w:rPr>
                <w:rFonts w:eastAsia="Times New Roman"/>
                <w:kern w:val="0"/>
              </w:rPr>
            </w:pPr>
          </w:p>
        </w:tc>
        <w:tc>
          <w:tcPr>
            <w:tcW w:w="874" w:type="pct"/>
            <w:vAlign w:val="center"/>
          </w:tcPr>
          <w:p w:rsidR="004B4753" w:rsidRPr="00573395"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=Т_с/Общ_площадь*100 \# "0,00%" </w:instrText>
            </w:r>
            <w:r>
              <w:rPr>
                <w:rFonts w:eastAsia="Times New Roman"/>
                <w:kern w:val="0"/>
              </w:rPr>
              <w:fldChar w:fldCharType="separate"/>
            </w:r>
            <w:r w:rsidR="00136AA3">
              <w:rPr>
                <w:rFonts w:eastAsia="Times New Roman"/>
                <w:noProof/>
                <w:kern w:val="0"/>
              </w:rPr>
              <w:t>1,99%</w:t>
            </w:r>
            <w:r>
              <w:rPr>
                <w:rFonts w:eastAsia="Times New Roman"/>
                <w:kern w:val="0"/>
              </w:rPr>
              <w:fldChar w:fldCharType="end"/>
            </w:r>
          </w:p>
        </w:tc>
        <w:tc>
          <w:tcPr>
            <w:tcW w:w="782" w:type="pct"/>
            <w:vAlign w:val="center"/>
          </w:tcPr>
          <w:p w:rsidR="004B4753" w:rsidRPr="006143FE" w:rsidRDefault="00573395" w:rsidP="00156CEF">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=Т_п/Общ_площадь*100 \# "0,00%" </w:instrText>
            </w:r>
            <w:r>
              <w:rPr>
                <w:rFonts w:eastAsia="Times New Roman"/>
                <w:kern w:val="0"/>
              </w:rPr>
              <w:fldChar w:fldCharType="separate"/>
            </w:r>
            <w:r w:rsidR="00136AA3">
              <w:rPr>
                <w:rFonts w:eastAsia="Times New Roman"/>
                <w:noProof/>
                <w:kern w:val="0"/>
              </w:rPr>
              <w:t>2,01%</w:t>
            </w:r>
            <w:r>
              <w:rPr>
                <w:rFonts w:eastAsia="Times New Roman"/>
                <w:kern w:val="0"/>
              </w:rPr>
              <w:fldChar w:fldCharType="end"/>
            </w:r>
          </w:p>
        </w:tc>
      </w:tr>
      <w:tr w:rsidR="00BC388D" w:rsidTr="00C364CC">
        <w:trPr>
          <w:cantSplit/>
          <w:trHeight w:val="398"/>
        </w:trPr>
        <w:tc>
          <w:tcPr>
            <w:tcW w:w="442" w:type="pct"/>
            <w:vMerge w:val="restart"/>
            <w:vAlign w:val="center"/>
          </w:tcPr>
          <w:p w:rsidR="00BC388D" w:rsidRPr="008A01EB" w:rsidRDefault="00BC388D" w:rsidP="00156CEF">
            <w:pPr>
              <w:spacing w:before="120" w:after="120"/>
              <w:jc w:val="center"/>
              <w:rPr>
                <w:rFonts w:eastAsia="Times New Roman"/>
                <w:b/>
                <w:i/>
                <w:kern w:val="0"/>
              </w:rPr>
            </w:pPr>
            <w:r>
              <w:rPr>
                <w:rFonts w:eastAsia="Times New Roman"/>
                <w:b/>
                <w:i/>
                <w:kern w:val="0"/>
              </w:rPr>
              <w:t>4</w:t>
            </w:r>
          </w:p>
        </w:tc>
        <w:tc>
          <w:tcPr>
            <w:tcW w:w="2098" w:type="pct"/>
            <w:vMerge w:val="restart"/>
            <w:tcBorders>
              <w:left w:val="nil"/>
            </w:tcBorders>
            <w:vAlign w:val="center"/>
          </w:tcPr>
          <w:p w:rsidR="00BC388D" w:rsidRPr="003055CF" w:rsidRDefault="00BC388D" w:rsidP="00156CEF">
            <w:pPr>
              <w:spacing w:before="120" w:after="120"/>
              <w:rPr>
                <w:b/>
                <w:i/>
                <w:szCs w:val="26"/>
              </w:rPr>
            </w:pPr>
            <w:r>
              <w:rPr>
                <w:b/>
                <w:i/>
                <w:szCs w:val="26"/>
              </w:rPr>
              <w:t>Зоны сельскохозяйственного использования, из них</w:t>
            </w:r>
            <w:r w:rsidRPr="005F113E">
              <w:rPr>
                <w:b/>
                <w:i/>
                <w:szCs w:val="26"/>
              </w:rPr>
              <w:t>:</w:t>
            </w:r>
          </w:p>
        </w:tc>
        <w:tc>
          <w:tcPr>
            <w:tcW w:w="804" w:type="pct"/>
            <w:vMerge w:val="restart"/>
            <w:vAlign w:val="center"/>
          </w:tcPr>
          <w:p w:rsidR="00BC388D" w:rsidRPr="00C84278" w:rsidRDefault="00BC388D" w:rsidP="004F1DCA">
            <w:pPr>
              <w:jc w:val="center"/>
              <w:rPr>
                <w:rFonts w:eastAsia="Times New Roman"/>
                <w:kern w:val="0"/>
                <w:u w:val="single"/>
              </w:rPr>
            </w:pPr>
            <w:r w:rsidRPr="00C84278">
              <w:rPr>
                <w:rFonts w:eastAsia="Times New Roman"/>
                <w:kern w:val="0"/>
                <w:u w:val="single"/>
              </w:rPr>
              <w:t>га</w:t>
            </w:r>
          </w:p>
          <w:p w:rsidR="00BC388D" w:rsidRPr="00C84278" w:rsidRDefault="00BC388D" w:rsidP="004F1DCA">
            <w:pPr>
              <w:jc w:val="center"/>
              <w:rPr>
                <w:rFonts w:eastAsia="Times New Roman"/>
                <w:kern w:val="0"/>
                <w:u w:val="single"/>
              </w:rPr>
            </w:pPr>
            <w:r>
              <w:rPr>
                <w:rFonts w:eastAsia="Times New Roman"/>
                <w:kern w:val="0"/>
                <w:lang w:val="en-US"/>
              </w:rPr>
              <w:t>%</w:t>
            </w:r>
          </w:p>
        </w:tc>
        <w:tc>
          <w:tcPr>
            <w:tcW w:w="874" w:type="pct"/>
            <w:vAlign w:val="center"/>
          </w:tcPr>
          <w:p w:rsidR="00BC388D" w:rsidRDefault="00BC388D" w:rsidP="00156CEF">
            <w:pPr>
              <w:spacing w:before="120" w:after="120"/>
              <w:jc w:val="center"/>
              <w:rPr>
                <w:rFonts w:eastAsia="Times New Roman"/>
                <w:b/>
                <w:kern w:val="0"/>
                <w:lang w:val="en-US"/>
              </w:rPr>
            </w:pPr>
            <w:r>
              <w:rPr>
                <w:rFonts w:eastAsia="Times New Roman"/>
                <w:b/>
                <w:kern w:val="0"/>
                <w:lang w:val="en-US"/>
              </w:rPr>
              <w:fldChar w:fldCharType="begin"/>
            </w:r>
            <w:r>
              <w:rPr>
                <w:rFonts w:eastAsia="Times New Roman"/>
                <w:b/>
                <w:kern w:val="0"/>
                <w:lang w:val="en-US"/>
              </w:rPr>
              <w:instrText xml:space="preserve"> =СХ_с+Произ_СХ_с+Сад_с </w:instrText>
            </w:r>
            <w:r>
              <w:rPr>
                <w:rFonts w:eastAsia="Times New Roman"/>
                <w:b/>
                <w:kern w:val="0"/>
                <w:lang w:val="en-US"/>
              </w:rPr>
              <w:fldChar w:fldCharType="separate"/>
            </w:r>
            <w:r w:rsidR="00136AA3">
              <w:rPr>
                <w:rFonts w:eastAsia="Times New Roman"/>
                <w:b/>
                <w:noProof/>
                <w:kern w:val="0"/>
                <w:lang w:val="en-US"/>
              </w:rPr>
              <w:t>8409,2</w:t>
            </w:r>
            <w:r>
              <w:rPr>
                <w:rFonts w:eastAsia="Times New Roman"/>
                <w:b/>
                <w:kern w:val="0"/>
                <w:lang w:val="en-US"/>
              </w:rPr>
              <w:fldChar w:fldCharType="end"/>
            </w:r>
          </w:p>
        </w:tc>
        <w:tc>
          <w:tcPr>
            <w:tcW w:w="782" w:type="pct"/>
            <w:vAlign w:val="center"/>
          </w:tcPr>
          <w:p w:rsidR="00BC388D" w:rsidRDefault="00BC388D" w:rsidP="00156CEF">
            <w:pPr>
              <w:spacing w:before="120" w:after="120"/>
              <w:jc w:val="center"/>
              <w:rPr>
                <w:rFonts w:eastAsia="Times New Roman"/>
                <w:b/>
                <w:kern w:val="0"/>
                <w:lang w:val="en-US"/>
              </w:rPr>
            </w:pPr>
            <w:r>
              <w:rPr>
                <w:rFonts w:eastAsia="Times New Roman"/>
                <w:b/>
                <w:kern w:val="0"/>
                <w:lang w:val="en-US"/>
              </w:rPr>
              <w:fldChar w:fldCharType="begin"/>
            </w:r>
            <w:r>
              <w:rPr>
                <w:rFonts w:eastAsia="Times New Roman"/>
                <w:b/>
                <w:kern w:val="0"/>
                <w:lang w:val="en-US"/>
              </w:rPr>
              <w:instrText xml:space="preserve"> =СХ_п+Произ_СХ_п+Сад_п </w:instrText>
            </w:r>
            <w:r>
              <w:rPr>
                <w:rFonts w:eastAsia="Times New Roman"/>
                <w:b/>
                <w:kern w:val="0"/>
                <w:lang w:val="en-US"/>
              </w:rPr>
              <w:fldChar w:fldCharType="separate"/>
            </w:r>
            <w:r w:rsidR="00136AA3">
              <w:rPr>
                <w:rFonts w:eastAsia="Times New Roman"/>
                <w:b/>
                <w:noProof/>
                <w:kern w:val="0"/>
                <w:lang w:val="en-US"/>
              </w:rPr>
              <w:t>7775</w:t>
            </w:r>
            <w:r>
              <w:rPr>
                <w:rFonts w:eastAsia="Times New Roman"/>
                <w:b/>
                <w:kern w:val="0"/>
                <w:lang w:val="en-US"/>
              </w:rPr>
              <w:fldChar w:fldCharType="end"/>
            </w:r>
          </w:p>
        </w:tc>
      </w:tr>
      <w:tr w:rsidR="00BC388D" w:rsidTr="00156CEF">
        <w:trPr>
          <w:cantSplit/>
          <w:trHeight w:val="397"/>
        </w:trPr>
        <w:tc>
          <w:tcPr>
            <w:tcW w:w="442" w:type="pct"/>
            <w:vMerge/>
            <w:vAlign w:val="center"/>
          </w:tcPr>
          <w:p w:rsidR="00BC388D" w:rsidRDefault="00BC388D" w:rsidP="00156CEF">
            <w:pPr>
              <w:spacing w:before="120" w:after="120"/>
              <w:jc w:val="center"/>
              <w:rPr>
                <w:rFonts w:eastAsia="Times New Roman"/>
                <w:b/>
                <w:i/>
                <w:kern w:val="0"/>
              </w:rPr>
            </w:pPr>
          </w:p>
        </w:tc>
        <w:tc>
          <w:tcPr>
            <w:tcW w:w="2098" w:type="pct"/>
            <w:vMerge/>
            <w:tcBorders>
              <w:left w:val="nil"/>
            </w:tcBorders>
            <w:vAlign w:val="center"/>
          </w:tcPr>
          <w:p w:rsidR="00BC388D" w:rsidRDefault="00BC388D" w:rsidP="00156CEF">
            <w:pPr>
              <w:spacing w:before="120" w:after="120"/>
              <w:rPr>
                <w:b/>
                <w:i/>
                <w:szCs w:val="26"/>
              </w:rPr>
            </w:pPr>
          </w:p>
        </w:tc>
        <w:tc>
          <w:tcPr>
            <w:tcW w:w="804" w:type="pct"/>
            <w:vMerge/>
            <w:vAlign w:val="center"/>
          </w:tcPr>
          <w:p w:rsidR="00BC388D" w:rsidRPr="00C84278" w:rsidRDefault="00BC388D" w:rsidP="00156CEF">
            <w:pPr>
              <w:jc w:val="center"/>
              <w:rPr>
                <w:rFonts w:eastAsia="Times New Roman"/>
                <w:kern w:val="0"/>
                <w:u w:val="single"/>
              </w:rPr>
            </w:pPr>
          </w:p>
        </w:tc>
        <w:tc>
          <w:tcPr>
            <w:tcW w:w="874" w:type="pct"/>
            <w:vAlign w:val="center"/>
          </w:tcPr>
          <w:p w:rsidR="00BC388D" w:rsidRDefault="00BC388D" w:rsidP="00156CEF">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=(СХ_с+Произ_СХ_с+Сад_с)/Общ_площадь*100 \# "0,00%" </w:instrText>
            </w:r>
            <w:r>
              <w:rPr>
                <w:rFonts w:eastAsia="Times New Roman"/>
                <w:b/>
                <w:kern w:val="0"/>
              </w:rPr>
              <w:fldChar w:fldCharType="separate"/>
            </w:r>
            <w:r w:rsidR="00136AA3">
              <w:rPr>
                <w:rFonts w:eastAsia="Times New Roman"/>
                <w:b/>
                <w:noProof/>
                <w:kern w:val="0"/>
              </w:rPr>
              <w:t>57,16%</w:t>
            </w:r>
            <w:r>
              <w:rPr>
                <w:rFonts w:eastAsia="Times New Roman"/>
                <w:b/>
                <w:kern w:val="0"/>
              </w:rPr>
              <w:fldChar w:fldCharType="end"/>
            </w:r>
          </w:p>
        </w:tc>
        <w:tc>
          <w:tcPr>
            <w:tcW w:w="782" w:type="pct"/>
            <w:vAlign w:val="center"/>
          </w:tcPr>
          <w:p w:rsidR="00BC388D" w:rsidRDefault="00BC388D" w:rsidP="00156CEF">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=(СХ_п+Произ_СХ_п+Сад_п)/Общ_площадь*100 \# "0,00%" </w:instrText>
            </w:r>
            <w:r>
              <w:rPr>
                <w:rFonts w:eastAsia="Times New Roman"/>
                <w:b/>
                <w:kern w:val="0"/>
              </w:rPr>
              <w:fldChar w:fldCharType="separate"/>
            </w:r>
            <w:r w:rsidR="00136AA3">
              <w:rPr>
                <w:rFonts w:eastAsia="Times New Roman"/>
                <w:b/>
                <w:noProof/>
                <w:kern w:val="0"/>
              </w:rPr>
              <w:t>52,85%</w:t>
            </w:r>
            <w:r>
              <w:rPr>
                <w:rFonts w:eastAsia="Times New Roman"/>
                <w:b/>
                <w:kern w:val="0"/>
              </w:rPr>
              <w:fldChar w:fldCharType="end"/>
            </w:r>
          </w:p>
        </w:tc>
      </w:tr>
      <w:tr w:rsidR="00BC388D" w:rsidTr="00156CEF">
        <w:trPr>
          <w:cantSplit/>
          <w:trHeight w:val="532"/>
        </w:trPr>
        <w:tc>
          <w:tcPr>
            <w:tcW w:w="442" w:type="pct"/>
            <w:vMerge w:val="restart"/>
            <w:vAlign w:val="center"/>
          </w:tcPr>
          <w:p w:rsidR="00BC388D" w:rsidRDefault="00BC388D" w:rsidP="008A01EB">
            <w:pPr>
              <w:spacing w:before="120" w:after="120"/>
              <w:jc w:val="center"/>
              <w:rPr>
                <w:rFonts w:eastAsia="Times New Roman"/>
                <w:kern w:val="0"/>
                <w:lang w:val="en-US"/>
              </w:rPr>
            </w:pPr>
            <w:r>
              <w:rPr>
                <w:rFonts w:eastAsia="Times New Roman"/>
                <w:kern w:val="0"/>
                <w:lang w:val="en-US"/>
              </w:rPr>
              <w:t>4.1</w:t>
            </w:r>
          </w:p>
        </w:tc>
        <w:tc>
          <w:tcPr>
            <w:tcW w:w="2098" w:type="pct"/>
            <w:vMerge w:val="restart"/>
            <w:tcBorders>
              <w:left w:val="nil"/>
            </w:tcBorders>
            <w:vAlign w:val="center"/>
          </w:tcPr>
          <w:p w:rsidR="00BC388D" w:rsidRPr="00B211B0" w:rsidRDefault="00BC388D" w:rsidP="00B007C8">
            <w:pPr>
              <w:spacing w:before="120" w:after="120"/>
              <w:rPr>
                <w:szCs w:val="22"/>
              </w:rPr>
            </w:pPr>
            <w:r>
              <w:rPr>
                <w:szCs w:val="22"/>
              </w:rPr>
              <w:t>Зона сельскохозяйственного использования</w:t>
            </w:r>
          </w:p>
        </w:tc>
        <w:tc>
          <w:tcPr>
            <w:tcW w:w="804" w:type="pct"/>
            <w:vMerge/>
            <w:vAlign w:val="center"/>
          </w:tcPr>
          <w:p w:rsidR="00BC388D" w:rsidRPr="006143FE" w:rsidRDefault="00BC388D" w:rsidP="008A01EB">
            <w:pPr>
              <w:spacing w:before="120" w:after="120"/>
              <w:jc w:val="center"/>
              <w:rPr>
                <w:rFonts w:eastAsia="Times New Roman"/>
                <w:kern w:val="0"/>
              </w:rPr>
            </w:pPr>
          </w:p>
        </w:tc>
        <w:tc>
          <w:tcPr>
            <w:tcW w:w="874" w:type="pct"/>
            <w:vAlign w:val="center"/>
          </w:tcPr>
          <w:p w:rsidR="00BC388D" w:rsidRPr="00B211B0" w:rsidRDefault="00BC388D"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=СХ_с </w:instrText>
            </w:r>
            <w:r>
              <w:rPr>
                <w:rFonts w:eastAsia="Times New Roman"/>
                <w:kern w:val="0"/>
                <w:lang w:val="en-US"/>
              </w:rPr>
              <w:fldChar w:fldCharType="separate"/>
            </w:r>
            <w:r w:rsidR="00136AA3">
              <w:rPr>
                <w:rFonts w:eastAsia="Times New Roman"/>
                <w:noProof/>
                <w:kern w:val="0"/>
                <w:lang w:val="en-US"/>
              </w:rPr>
              <w:t>8361,1</w:t>
            </w:r>
            <w:r>
              <w:rPr>
                <w:rFonts w:eastAsia="Times New Roman"/>
                <w:kern w:val="0"/>
                <w:lang w:val="en-US"/>
              </w:rPr>
              <w:fldChar w:fldCharType="end"/>
            </w:r>
          </w:p>
        </w:tc>
        <w:tc>
          <w:tcPr>
            <w:tcW w:w="782" w:type="pct"/>
            <w:vAlign w:val="center"/>
          </w:tcPr>
          <w:p w:rsidR="00BC388D" w:rsidRPr="00400B92" w:rsidRDefault="00BC388D"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=СХ_п </w:instrText>
            </w:r>
            <w:r>
              <w:rPr>
                <w:rFonts w:eastAsia="Times New Roman"/>
                <w:kern w:val="0"/>
                <w:lang w:val="en-US"/>
              </w:rPr>
              <w:fldChar w:fldCharType="separate"/>
            </w:r>
            <w:r w:rsidR="00136AA3">
              <w:rPr>
                <w:rFonts w:eastAsia="Times New Roman"/>
                <w:noProof/>
                <w:kern w:val="0"/>
                <w:lang w:val="en-US"/>
              </w:rPr>
              <w:t>7726,9</w:t>
            </w:r>
            <w:r>
              <w:rPr>
                <w:rFonts w:eastAsia="Times New Roman"/>
                <w:kern w:val="0"/>
                <w:lang w:val="en-US"/>
              </w:rPr>
              <w:fldChar w:fldCharType="end"/>
            </w:r>
          </w:p>
        </w:tc>
      </w:tr>
      <w:tr w:rsidR="00BC388D" w:rsidTr="00156CEF">
        <w:trPr>
          <w:cantSplit/>
          <w:trHeight w:val="532"/>
        </w:trPr>
        <w:tc>
          <w:tcPr>
            <w:tcW w:w="442" w:type="pct"/>
            <w:vMerge/>
            <w:vAlign w:val="center"/>
          </w:tcPr>
          <w:p w:rsidR="00BC388D" w:rsidRDefault="00BC388D" w:rsidP="008A01EB">
            <w:pPr>
              <w:spacing w:before="120" w:after="120"/>
              <w:jc w:val="center"/>
              <w:rPr>
                <w:rFonts w:eastAsia="Times New Roman"/>
                <w:b/>
                <w:i/>
                <w:kern w:val="0"/>
              </w:rPr>
            </w:pPr>
          </w:p>
        </w:tc>
        <w:tc>
          <w:tcPr>
            <w:tcW w:w="2098" w:type="pct"/>
            <w:vMerge/>
            <w:tcBorders>
              <w:left w:val="nil"/>
            </w:tcBorders>
            <w:vAlign w:val="center"/>
          </w:tcPr>
          <w:p w:rsidR="00BC388D" w:rsidRDefault="00BC388D" w:rsidP="008A01EB">
            <w:pPr>
              <w:spacing w:before="120" w:after="120"/>
              <w:rPr>
                <w:b/>
                <w:i/>
                <w:szCs w:val="26"/>
              </w:rPr>
            </w:pPr>
          </w:p>
        </w:tc>
        <w:tc>
          <w:tcPr>
            <w:tcW w:w="804" w:type="pct"/>
            <w:vMerge/>
            <w:vAlign w:val="center"/>
          </w:tcPr>
          <w:p w:rsidR="00BC388D" w:rsidRPr="00C84278" w:rsidRDefault="00BC388D" w:rsidP="008A01EB">
            <w:pPr>
              <w:jc w:val="center"/>
              <w:rPr>
                <w:rFonts w:eastAsia="Times New Roman"/>
                <w:kern w:val="0"/>
                <w:u w:val="single"/>
              </w:rPr>
            </w:pPr>
          </w:p>
        </w:tc>
        <w:tc>
          <w:tcPr>
            <w:tcW w:w="874" w:type="pct"/>
            <w:vAlign w:val="center"/>
          </w:tcPr>
          <w:p w:rsidR="00BC388D" w:rsidRDefault="00BC388D" w:rsidP="008A01EB">
            <w:pPr>
              <w:spacing w:before="120" w:after="120"/>
              <w:jc w:val="center"/>
              <w:rPr>
                <w:rFonts w:eastAsia="Times New Roman"/>
                <w:b/>
                <w:kern w:val="0"/>
                <w:lang w:val="en-US"/>
              </w:rPr>
            </w:pPr>
            <w:r>
              <w:rPr>
                <w:rFonts w:eastAsia="Times New Roman"/>
                <w:kern w:val="0"/>
              </w:rPr>
              <w:fldChar w:fldCharType="begin"/>
            </w:r>
            <w:r>
              <w:rPr>
                <w:rFonts w:eastAsia="Times New Roman"/>
                <w:kern w:val="0"/>
              </w:rPr>
              <w:instrText xml:space="preserve"> =Сх_с/Общ_площадь*100 \# "0,00%" </w:instrText>
            </w:r>
            <w:r>
              <w:rPr>
                <w:rFonts w:eastAsia="Times New Roman"/>
                <w:kern w:val="0"/>
              </w:rPr>
              <w:fldChar w:fldCharType="separate"/>
            </w:r>
            <w:r w:rsidR="00136AA3">
              <w:rPr>
                <w:rFonts w:eastAsia="Times New Roman"/>
                <w:noProof/>
                <w:kern w:val="0"/>
              </w:rPr>
              <w:t>56,84%</w:t>
            </w:r>
            <w:r>
              <w:rPr>
                <w:rFonts w:eastAsia="Times New Roman"/>
                <w:kern w:val="0"/>
              </w:rPr>
              <w:fldChar w:fldCharType="end"/>
            </w:r>
          </w:p>
        </w:tc>
        <w:tc>
          <w:tcPr>
            <w:tcW w:w="782" w:type="pct"/>
            <w:vAlign w:val="center"/>
          </w:tcPr>
          <w:p w:rsidR="00BC388D" w:rsidRDefault="00BC388D" w:rsidP="008A01EB">
            <w:pPr>
              <w:spacing w:before="120" w:after="120"/>
              <w:jc w:val="center"/>
              <w:rPr>
                <w:rFonts w:eastAsia="Times New Roman"/>
                <w:b/>
                <w:kern w:val="0"/>
                <w:lang w:val="en-US"/>
              </w:rPr>
            </w:pPr>
            <w:r>
              <w:rPr>
                <w:rFonts w:eastAsia="Times New Roman"/>
                <w:kern w:val="0"/>
              </w:rPr>
              <w:fldChar w:fldCharType="begin"/>
            </w:r>
            <w:r>
              <w:rPr>
                <w:rFonts w:eastAsia="Times New Roman"/>
                <w:kern w:val="0"/>
              </w:rPr>
              <w:instrText xml:space="preserve"> =Сх_п/Общ_площадь*100 \# "0,00%" </w:instrText>
            </w:r>
            <w:r>
              <w:rPr>
                <w:rFonts w:eastAsia="Times New Roman"/>
                <w:kern w:val="0"/>
              </w:rPr>
              <w:fldChar w:fldCharType="separate"/>
            </w:r>
            <w:r w:rsidR="00136AA3">
              <w:rPr>
                <w:rFonts w:eastAsia="Times New Roman"/>
                <w:noProof/>
                <w:kern w:val="0"/>
              </w:rPr>
              <w:t>52,52%</w:t>
            </w:r>
            <w:r>
              <w:rPr>
                <w:rFonts w:eastAsia="Times New Roman"/>
                <w:kern w:val="0"/>
              </w:rPr>
              <w:fldChar w:fldCharType="end"/>
            </w:r>
          </w:p>
        </w:tc>
      </w:tr>
      <w:tr w:rsidR="00BC388D" w:rsidTr="008A7ABE">
        <w:trPr>
          <w:cantSplit/>
          <w:trHeight w:val="533"/>
        </w:trPr>
        <w:tc>
          <w:tcPr>
            <w:tcW w:w="442" w:type="pct"/>
            <w:vMerge w:val="restart"/>
            <w:vAlign w:val="center"/>
          </w:tcPr>
          <w:p w:rsidR="00BC388D" w:rsidRDefault="00BC388D" w:rsidP="008A01EB">
            <w:pPr>
              <w:spacing w:before="120" w:after="120"/>
              <w:jc w:val="center"/>
              <w:rPr>
                <w:rFonts w:eastAsia="Times New Roman"/>
                <w:b/>
                <w:i/>
                <w:kern w:val="0"/>
              </w:rPr>
            </w:pPr>
            <w:r>
              <w:rPr>
                <w:rFonts w:eastAsia="Times New Roman"/>
                <w:kern w:val="0"/>
              </w:rPr>
              <w:t>4.2</w:t>
            </w:r>
          </w:p>
        </w:tc>
        <w:tc>
          <w:tcPr>
            <w:tcW w:w="2098" w:type="pct"/>
            <w:vMerge w:val="restart"/>
            <w:tcBorders>
              <w:left w:val="nil"/>
            </w:tcBorders>
            <w:vAlign w:val="center"/>
          </w:tcPr>
          <w:p w:rsidR="00BC388D" w:rsidRDefault="00422CEF" w:rsidP="008A01EB">
            <w:pPr>
              <w:spacing w:before="120" w:after="120"/>
              <w:rPr>
                <w:b/>
                <w:i/>
                <w:szCs w:val="26"/>
              </w:rPr>
            </w:pPr>
            <w:r w:rsidRPr="00422CEF">
              <w:rPr>
                <w:szCs w:val="26"/>
              </w:rPr>
              <w:t>Зона садоводства, огородничества</w:t>
            </w:r>
          </w:p>
        </w:tc>
        <w:tc>
          <w:tcPr>
            <w:tcW w:w="804" w:type="pct"/>
            <w:vMerge/>
            <w:vAlign w:val="center"/>
          </w:tcPr>
          <w:p w:rsidR="00BC388D" w:rsidRPr="00C84278" w:rsidRDefault="00BC388D" w:rsidP="008A01EB">
            <w:pPr>
              <w:jc w:val="center"/>
              <w:rPr>
                <w:rFonts w:eastAsia="Times New Roman"/>
                <w:kern w:val="0"/>
                <w:u w:val="single"/>
              </w:rPr>
            </w:pPr>
          </w:p>
        </w:tc>
        <w:tc>
          <w:tcPr>
            <w:tcW w:w="874" w:type="pct"/>
            <w:vAlign w:val="center"/>
          </w:tcPr>
          <w:p w:rsidR="00BC388D" w:rsidRPr="00B007C8" w:rsidRDefault="00BC38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=Сад_с </w:instrText>
            </w:r>
            <w:r>
              <w:rPr>
                <w:rFonts w:eastAsia="Times New Roman"/>
                <w:kern w:val="0"/>
              </w:rPr>
              <w:fldChar w:fldCharType="separate"/>
            </w:r>
            <w:r w:rsidR="00136AA3">
              <w:rPr>
                <w:rFonts w:eastAsia="Times New Roman"/>
                <w:noProof/>
                <w:kern w:val="0"/>
              </w:rPr>
              <w:t>20,4</w:t>
            </w:r>
            <w:r>
              <w:rPr>
                <w:rFonts w:eastAsia="Times New Roman"/>
                <w:kern w:val="0"/>
              </w:rPr>
              <w:fldChar w:fldCharType="end"/>
            </w:r>
          </w:p>
        </w:tc>
        <w:tc>
          <w:tcPr>
            <w:tcW w:w="782" w:type="pct"/>
            <w:vAlign w:val="center"/>
          </w:tcPr>
          <w:p w:rsidR="00BC388D" w:rsidRPr="00B007C8" w:rsidRDefault="00BC38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=Сад_п </w:instrText>
            </w:r>
            <w:r>
              <w:rPr>
                <w:rFonts w:eastAsia="Times New Roman"/>
                <w:kern w:val="0"/>
              </w:rPr>
              <w:fldChar w:fldCharType="separate"/>
            </w:r>
            <w:r w:rsidR="00136AA3">
              <w:rPr>
                <w:rFonts w:eastAsia="Times New Roman"/>
                <w:noProof/>
                <w:kern w:val="0"/>
              </w:rPr>
              <w:t>20,4</w:t>
            </w:r>
            <w:r>
              <w:rPr>
                <w:rFonts w:eastAsia="Times New Roman"/>
                <w:kern w:val="0"/>
              </w:rPr>
              <w:fldChar w:fldCharType="end"/>
            </w:r>
          </w:p>
        </w:tc>
      </w:tr>
      <w:tr w:rsidR="00BC388D" w:rsidTr="00156CEF">
        <w:trPr>
          <w:cantSplit/>
          <w:trHeight w:val="532"/>
        </w:trPr>
        <w:tc>
          <w:tcPr>
            <w:tcW w:w="442" w:type="pct"/>
            <w:vMerge/>
            <w:vAlign w:val="center"/>
          </w:tcPr>
          <w:p w:rsidR="00BC388D" w:rsidRDefault="00BC388D" w:rsidP="008A01EB">
            <w:pPr>
              <w:spacing w:before="120" w:after="120"/>
              <w:jc w:val="center"/>
              <w:rPr>
                <w:rFonts w:eastAsia="Times New Roman"/>
                <w:kern w:val="0"/>
              </w:rPr>
            </w:pPr>
          </w:p>
        </w:tc>
        <w:tc>
          <w:tcPr>
            <w:tcW w:w="2098" w:type="pct"/>
            <w:vMerge/>
            <w:tcBorders>
              <w:left w:val="nil"/>
            </w:tcBorders>
            <w:vAlign w:val="center"/>
          </w:tcPr>
          <w:p w:rsidR="00BC388D" w:rsidRDefault="00BC388D" w:rsidP="008A01EB">
            <w:pPr>
              <w:spacing w:before="120" w:after="120"/>
              <w:rPr>
                <w:szCs w:val="26"/>
              </w:rPr>
            </w:pPr>
          </w:p>
        </w:tc>
        <w:tc>
          <w:tcPr>
            <w:tcW w:w="804" w:type="pct"/>
            <w:vMerge/>
            <w:vAlign w:val="center"/>
          </w:tcPr>
          <w:p w:rsidR="00BC388D" w:rsidRPr="00C84278" w:rsidRDefault="00BC388D" w:rsidP="008A01EB">
            <w:pPr>
              <w:jc w:val="center"/>
              <w:rPr>
                <w:rFonts w:eastAsia="Times New Roman"/>
                <w:kern w:val="0"/>
                <w:u w:val="single"/>
              </w:rPr>
            </w:pPr>
          </w:p>
        </w:tc>
        <w:tc>
          <w:tcPr>
            <w:tcW w:w="874" w:type="pct"/>
            <w:vAlign w:val="center"/>
          </w:tcPr>
          <w:p w:rsidR="00BC388D" w:rsidRDefault="00BC38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=Сад_с/Общ_площадь*100 \# "0,00%" </w:instrText>
            </w:r>
            <w:r>
              <w:rPr>
                <w:rFonts w:eastAsia="Times New Roman"/>
                <w:kern w:val="0"/>
              </w:rPr>
              <w:fldChar w:fldCharType="separate"/>
            </w:r>
            <w:r w:rsidR="00136AA3">
              <w:rPr>
                <w:rFonts w:eastAsia="Times New Roman"/>
                <w:noProof/>
                <w:kern w:val="0"/>
              </w:rPr>
              <w:t>0,14%</w:t>
            </w:r>
            <w:r>
              <w:rPr>
                <w:rFonts w:eastAsia="Times New Roman"/>
                <w:kern w:val="0"/>
              </w:rPr>
              <w:fldChar w:fldCharType="end"/>
            </w:r>
          </w:p>
        </w:tc>
        <w:tc>
          <w:tcPr>
            <w:tcW w:w="782" w:type="pct"/>
            <w:vAlign w:val="center"/>
          </w:tcPr>
          <w:p w:rsidR="00BC388D" w:rsidRDefault="00BC38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=Сад_п/Общ_площадь*100 \# "0,00%" </w:instrText>
            </w:r>
            <w:r>
              <w:rPr>
                <w:rFonts w:eastAsia="Times New Roman"/>
                <w:kern w:val="0"/>
              </w:rPr>
              <w:fldChar w:fldCharType="separate"/>
            </w:r>
            <w:r w:rsidR="00136AA3">
              <w:rPr>
                <w:rFonts w:eastAsia="Times New Roman"/>
                <w:noProof/>
                <w:kern w:val="0"/>
              </w:rPr>
              <w:t>0,14%</w:t>
            </w:r>
            <w:r>
              <w:rPr>
                <w:rFonts w:eastAsia="Times New Roman"/>
                <w:kern w:val="0"/>
              </w:rPr>
              <w:fldChar w:fldCharType="end"/>
            </w:r>
          </w:p>
        </w:tc>
      </w:tr>
      <w:tr w:rsidR="00BC388D" w:rsidTr="00156CEF">
        <w:trPr>
          <w:cantSplit/>
          <w:trHeight w:val="532"/>
        </w:trPr>
        <w:tc>
          <w:tcPr>
            <w:tcW w:w="442" w:type="pct"/>
            <w:vMerge w:val="restart"/>
            <w:vAlign w:val="center"/>
          </w:tcPr>
          <w:p w:rsidR="00BC388D" w:rsidRDefault="00BC388D" w:rsidP="00452558">
            <w:pPr>
              <w:spacing w:before="120" w:after="120"/>
              <w:jc w:val="center"/>
              <w:rPr>
                <w:rFonts w:eastAsia="Times New Roman"/>
                <w:kern w:val="0"/>
              </w:rPr>
            </w:pPr>
            <w:r>
              <w:rPr>
                <w:rFonts w:eastAsia="Times New Roman"/>
                <w:kern w:val="0"/>
              </w:rPr>
              <w:t>4.3</w:t>
            </w:r>
          </w:p>
        </w:tc>
        <w:tc>
          <w:tcPr>
            <w:tcW w:w="2098" w:type="pct"/>
            <w:vMerge w:val="restart"/>
            <w:tcBorders>
              <w:left w:val="nil"/>
            </w:tcBorders>
            <w:vAlign w:val="center"/>
          </w:tcPr>
          <w:p w:rsidR="00BC388D" w:rsidRDefault="00BC388D" w:rsidP="00452558">
            <w:pPr>
              <w:spacing w:before="120" w:after="120"/>
              <w:rPr>
                <w:szCs w:val="26"/>
              </w:rPr>
            </w:pPr>
            <w:r>
              <w:rPr>
                <w:szCs w:val="26"/>
              </w:rPr>
              <w:t>Производственная зона сельскохозяйственных предприятий</w:t>
            </w:r>
          </w:p>
        </w:tc>
        <w:tc>
          <w:tcPr>
            <w:tcW w:w="804" w:type="pct"/>
            <w:vMerge/>
            <w:vAlign w:val="center"/>
          </w:tcPr>
          <w:p w:rsidR="00BC388D" w:rsidRPr="00C84278" w:rsidRDefault="00BC388D" w:rsidP="00452558">
            <w:pPr>
              <w:jc w:val="center"/>
              <w:rPr>
                <w:rFonts w:eastAsia="Times New Roman"/>
                <w:kern w:val="0"/>
                <w:u w:val="single"/>
              </w:rPr>
            </w:pPr>
          </w:p>
        </w:tc>
        <w:tc>
          <w:tcPr>
            <w:tcW w:w="874" w:type="pct"/>
            <w:vAlign w:val="center"/>
          </w:tcPr>
          <w:p w:rsidR="00BC388D" w:rsidRDefault="00BC388D" w:rsidP="00452558">
            <w:pPr>
              <w:spacing w:before="120" w:after="120"/>
              <w:jc w:val="center"/>
              <w:rPr>
                <w:rFonts w:eastAsia="Times New Roman"/>
                <w:kern w:val="0"/>
              </w:rPr>
            </w:pPr>
            <w:r w:rsidRPr="00B007C8">
              <w:rPr>
                <w:rFonts w:eastAsia="Times New Roman"/>
                <w:kern w:val="0"/>
                <w:lang w:val="en-US"/>
              </w:rPr>
              <w:fldChar w:fldCharType="begin"/>
            </w:r>
            <w:r w:rsidRPr="00B007C8">
              <w:rPr>
                <w:rFonts w:eastAsia="Times New Roman"/>
                <w:kern w:val="0"/>
                <w:lang w:val="en-US"/>
              </w:rPr>
              <w:instrText xml:space="preserve"> =Произ_СХ_с </w:instrText>
            </w:r>
            <w:r w:rsidRPr="00B007C8">
              <w:rPr>
                <w:rFonts w:eastAsia="Times New Roman"/>
                <w:kern w:val="0"/>
                <w:lang w:val="en-US"/>
              </w:rPr>
              <w:fldChar w:fldCharType="separate"/>
            </w:r>
            <w:r w:rsidR="00136AA3">
              <w:rPr>
                <w:rFonts w:eastAsia="Times New Roman"/>
                <w:noProof/>
                <w:kern w:val="0"/>
                <w:lang w:val="en-US"/>
              </w:rPr>
              <w:t>27,7</w:t>
            </w:r>
            <w:r w:rsidRPr="00B007C8">
              <w:rPr>
                <w:rFonts w:eastAsia="Times New Roman"/>
                <w:kern w:val="0"/>
                <w:lang w:val="en-US"/>
              </w:rPr>
              <w:fldChar w:fldCharType="end"/>
            </w:r>
          </w:p>
        </w:tc>
        <w:tc>
          <w:tcPr>
            <w:tcW w:w="782" w:type="pct"/>
            <w:vAlign w:val="center"/>
          </w:tcPr>
          <w:p w:rsidR="00BC388D" w:rsidRDefault="00BC388D" w:rsidP="00452558">
            <w:pPr>
              <w:spacing w:before="120" w:after="120"/>
              <w:jc w:val="center"/>
              <w:rPr>
                <w:rFonts w:eastAsia="Times New Roman"/>
                <w:kern w:val="0"/>
              </w:rPr>
            </w:pPr>
            <w:r w:rsidRPr="00B007C8">
              <w:rPr>
                <w:rFonts w:eastAsia="Times New Roman"/>
                <w:kern w:val="0"/>
                <w:lang w:val="en-US"/>
              </w:rPr>
              <w:fldChar w:fldCharType="begin"/>
            </w:r>
            <w:r w:rsidRPr="00B007C8">
              <w:rPr>
                <w:rFonts w:eastAsia="Times New Roman"/>
                <w:kern w:val="0"/>
                <w:lang w:val="en-US"/>
              </w:rPr>
              <w:instrText xml:space="preserve"> =Произ_СХ_п </w:instrText>
            </w:r>
            <w:r w:rsidRPr="00B007C8">
              <w:rPr>
                <w:rFonts w:eastAsia="Times New Roman"/>
                <w:kern w:val="0"/>
                <w:lang w:val="en-US"/>
              </w:rPr>
              <w:fldChar w:fldCharType="separate"/>
            </w:r>
            <w:r w:rsidR="00136AA3">
              <w:rPr>
                <w:rFonts w:eastAsia="Times New Roman"/>
                <w:noProof/>
                <w:kern w:val="0"/>
                <w:lang w:val="en-US"/>
              </w:rPr>
              <w:t>27,7</w:t>
            </w:r>
            <w:r w:rsidRPr="00B007C8">
              <w:rPr>
                <w:rFonts w:eastAsia="Times New Roman"/>
                <w:kern w:val="0"/>
                <w:lang w:val="en-US"/>
              </w:rPr>
              <w:fldChar w:fldCharType="end"/>
            </w:r>
          </w:p>
        </w:tc>
      </w:tr>
      <w:tr w:rsidR="00BC388D" w:rsidTr="00156CEF">
        <w:trPr>
          <w:cantSplit/>
          <w:trHeight w:val="532"/>
        </w:trPr>
        <w:tc>
          <w:tcPr>
            <w:tcW w:w="442" w:type="pct"/>
            <w:vMerge/>
            <w:vAlign w:val="center"/>
          </w:tcPr>
          <w:p w:rsidR="00BC388D" w:rsidRDefault="00BC388D" w:rsidP="00452558">
            <w:pPr>
              <w:spacing w:before="120" w:after="120"/>
              <w:jc w:val="center"/>
              <w:rPr>
                <w:rFonts w:eastAsia="Times New Roman"/>
                <w:kern w:val="0"/>
              </w:rPr>
            </w:pPr>
          </w:p>
        </w:tc>
        <w:tc>
          <w:tcPr>
            <w:tcW w:w="2098" w:type="pct"/>
            <w:vMerge/>
            <w:tcBorders>
              <w:left w:val="nil"/>
            </w:tcBorders>
            <w:vAlign w:val="center"/>
          </w:tcPr>
          <w:p w:rsidR="00BC388D" w:rsidRDefault="00BC388D" w:rsidP="00452558">
            <w:pPr>
              <w:spacing w:before="120" w:after="120"/>
              <w:rPr>
                <w:szCs w:val="26"/>
              </w:rPr>
            </w:pPr>
          </w:p>
        </w:tc>
        <w:tc>
          <w:tcPr>
            <w:tcW w:w="804" w:type="pct"/>
            <w:vMerge/>
            <w:vAlign w:val="center"/>
          </w:tcPr>
          <w:p w:rsidR="00BC388D" w:rsidRPr="00C84278" w:rsidRDefault="00BC388D" w:rsidP="00452558">
            <w:pPr>
              <w:jc w:val="center"/>
              <w:rPr>
                <w:rFonts w:eastAsia="Times New Roman"/>
                <w:kern w:val="0"/>
                <w:u w:val="single"/>
              </w:rPr>
            </w:pPr>
          </w:p>
        </w:tc>
        <w:tc>
          <w:tcPr>
            <w:tcW w:w="874" w:type="pct"/>
            <w:vAlign w:val="center"/>
          </w:tcPr>
          <w:p w:rsidR="00BC388D" w:rsidRDefault="00BC388D" w:rsidP="00452558">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=Произ_СХ_с/Общ_площадь*100 \# "0,00%" </w:instrText>
            </w:r>
            <w:r>
              <w:rPr>
                <w:rFonts w:eastAsia="Times New Roman"/>
                <w:kern w:val="0"/>
              </w:rPr>
              <w:fldChar w:fldCharType="separate"/>
            </w:r>
            <w:r w:rsidR="00136AA3">
              <w:rPr>
                <w:rFonts w:eastAsia="Times New Roman"/>
                <w:noProof/>
                <w:kern w:val="0"/>
              </w:rPr>
              <w:t>0,19%</w:t>
            </w:r>
            <w:r>
              <w:rPr>
                <w:rFonts w:eastAsia="Times New Roman"/>
                <w:kern w:val="0"/>
              </w:rPr>
              <w:fldChar w:fldCharType="end"/>
            </w:r>
          </w:p>
        </w:tc>
        <w:tc>
          <w:tcPr>
            <w:tcW w:w="782" w:type="pct"/>
            <w:vAlign w:val="center"/>
          </w:tcPr>
          <w:p w:rsidR="00BC388D" w:rsidRDefault="00BC388D" w:rsidP="00452558">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=Произ_СХ_п/Общ_площадь*100 \# "0,00%" </w:instrText>
            </w:r>
            <w:r>
              <w:rPr>
                <w:rFonts w:eastAsia="Times New Roman"/>
                <w:kern w:val="0"/>
              </w:rPr>
              <w:fldChar w:fldCharType="separate"/>
            </w:r>
            <w:r w:rsidR="00136AA3">
              <w:rPr>
                <w:rFonts w:eastAsia="Times New Roman"/>
                <w:noProof/>
                <w:kern w:val="0"/>
              </w:rPr>
              <w:t>0,19%</w:t>
            </w:r>
            <w:r>
              <w:rPr>
                <w:rFonts w:eastAsia="Times New Roman"/>
                <w:kern w:val="0"/>
              </w:rPr>
              <w:fldChar w:fldCharType="end"/>
            </w:r>
          </w:p>
        </w:tc>
      </w:tr>
      <w:tr w:rsidR="00BC388D" w:rsidTr="00156CEF">
        <w:trPr>
          <w:cantSplit/>
          <w:trHeight w:val="532"/>
        </w:trPr>
        <w:tc>
          <w:tcPr>
            <w:tcW w:w="442" w:type="pct"/>
            <w:vMerge w:val="restart"/>
            <w:vAlign w:val="center"/>
          </w:tcPr>
          <w:p w:rsidR="00BC388D" w:rsidRDefault="00BC388D" w:rsidP="00BC388D">
            <w:pPr>
              <w:spacing w:before="120" w:after="120"/>
              <w:jc w:val="center"/>
              <w:rPr>
                <w:rFonts w:eastAsia="Times New Roman"/>
                <w:kern w:val="0"/>
              </w:rPr>
            </w:pPr>
            <w:r>
              <w:rPr>
                <w:rFonts w:eastAsia="Times New Roman"/>
                <w:kern w:val="0"/>
              </w:rPr>
              <w:t>4.4</w:t>
            </w:r>
          </w:p>
        </w:tc>
        <w:tc>
          <w:tcPr>
            <w:tcW w:w="2098" w:type="pct"/>
            <w:vMerge w:val="restart"/>
            <w:tcBorders>
              <w:left w:val="nil"/>
            </w:tcBorders>
            <w:vAlign w:val="center"/>
          </w:tcPr>
          <w:p w:rsidR="00BC388D" w:rsidRDefault="00BC388D" w:rsidP="00BC388D">
            <w:pPr>
              <w:spacing w:before="120" w:after="120"/>
              <w:rPr>
                <w:szCs w:val="26"/>
              </w:rPr>
            </w:pPr>
            <w:r w:rsidRPr="00BC388D">
              <w:rPr>
                <w:szCs w:val="26"/>
              </w:rPr>
              <w:t>Иные зоны сельскохозяйственного назначения</w:t>
            </w:r>
          </w:p>
        </w:tc>
        <w:tc>
          <w:tcPr>
            <w:tcW w:w="804" w:type="pct"/>
            <w:vMerge/>
            <w:vAlign w:val="center"/>
          </w:tcPr>
          <w:p w:rsidR="00BC388D" w:rsidRPr="00C84278" w:rsidRDefault="00BC388D" w:rsidP="00BC388D">
            <w:pPr>
              <w:jc w:val="center"/>
              <w:rPr>
                <w:rFonts w:eastAsia="Times New Roman"/>
                <w:kern w:val="0"/>
                <w:u w:val="single"/>
              </w:rPr>
            </w:pPr>
          </w:p>
        </w:tc>
        <w:tc>
          <w:tcPr>
            <w:tcW w:w="874" w:type="pct"/>
            <w:vAlign w:val="center"/>
          </w:tcPr>
          <w:p w:rsidR="00BC388D" w:rsidRDefault="00BC388D" w:rsidP="00BC388D">
            <w:pPr>
              <w:spacing w:before="120" w:after="120"/>
              <w:jc w:val="center"/>
              <w:rPr>
                <w:rFonts w:eastAsia="Times New Roman"/>
                <w:kern w:val="0"/>
              </w:rPr>
            </w:pPr>
            <w:r>
              <w:rPr>
                <w:rFonts w:eastAsia="Times New Roman"/>
                <w:kern w:val="0"/>
                <w:lang w:val="en-US"/>
              </w:rPr>
              <w:fldChar w:fldCharType="begin"/>
            </w:r>
            <w:r>
              <w:rPr>
                <w:rFonts w:eastAsia="Times New Roman"/>
                <w:kern w:val="0"/>
                <w:lang w:val="en-US"/>
              </w:rPr>
              <w:instrText xml:space="preserve"> =Ин_сх </w:instrText>
            </w:r>
            <w:r>
              <w:rPr>
                <w:rFonts w:eastAsia="Times New Roman"/>
                <w:kern w:val="0"/>
                <w:lang w:val="en-US"/>
              </w:rPr>
              <w:fldChar w:fldCharType="separate"/>
            </w:r>
            <w:r w:rsidR="00136AA3">
              <w:rPr>
                <w:rFonts w:eastAsia="Times New Roman"/>
                <w:noProof/>
                <w:kern w:val="0"/>
                <w:lang w:val="en-US"/>
              </w:rPr>
              <w:t>10,4</w:t>
            </w:r>
            <w:r>
              <w:rPr>
                <w:rFonts w:eastAsia="Times New Roman"/>
                <w:kern w:val="0"/>
                <w:lang w:val="en-US"/>
              </w:rPr>
              <w:fldChar w:fldCharType="end"/>
            </w:r>
          </w:p>
        </w:tc>
        <w:tc>
          <w:tcPr>
            <w:tcW w:w="782" w:type="pct"/>
            <w:vAlign w:val="center"/>
          </w:tcPr>
          <w:p w:rsidR="00BC388D" w:rsidRDefault="00BC388D" w:rsidP="00BC388D">
            <w:pPr>
              <w:spacing w:before="120" w:after="120"/>
              <w:jc w:val="center"/>
              <w:rPr>
                <w:rFonts w:eastAsia="Times New Roman"/>
                <w:kern w:val="0"/>
              </w:rPr>
            </w:pPr>
            <w:r>
              <w:rPr>
                <w:rFonts w:eastAsia="Times New Roman"/>
                <w:kern w:val="0"/>
                <w:lang w:val="en-US"/>
              </w:rPr>
              <w:fldChar w:fldCharType="begin"/>
            </w:r>
            <w:r>
              <w:rPr>
                <w:rFonts w:eastAsia="Times New Roman"/>
                <w:kern w:val="0"/>
                <w:lang w:val="en-US"/>
              </w:rPr>
              <w:instrText xml:space="preserve"> =Ин_сх_п </w:instrText>
            </w:r>
            <w:r>
              <w:rPr>
                <w:rFonts w:eastAsia="Times New Roman"/>
                <w:kern w:val="0"/>
                <w:lang w:val="en-US"/>
              </w:rPr>
              <w:fldChar w:fldCharType="separate"/>
            </w:r>
            <w:r w:rsidR="00136AA3">
              <w:rPr>
                <w:rFonts w:eastAsia="Times New Roman"/>
                <w:noProof/>
                <w:kern w:val="0"/>
                <w:lang w:val="en-US"/>
              </w:rPr>
              <w:t>1,5</w:t>
            </w:r>
            <w:r>
              <w:rPr>
                <w:rFonts w:eastAsia="Times New Roman"/>
                <w:kern w:val="0"/>
                <w:lang w:val="en-US"/>
              </w:rPr>
              <w:fldChar w:fldCharType="end"/>
            </w:r>
          </w:p>
        </w:tc>
      </w:tr>
      <w:tr w:rsidR="00BC388D" w:rsidTr="00156CEF">
        <w:trPr>
          <w:cantSplit/>
          <w:trHeight w:val="532"/>
        </w:trPr>
        <w:tc>
          <w:tcPr>
            <w:tcW w:w="442" w:type="pct"/>
            <w:vMerge/>
            <w:vAlign w:val="center"/>
          </w:tcPr>
          <w:p w:rsidR="00BC388D" w:rsidRDefault="00BC388D" w:rsidP="00BC388D">
            <w:pPr>
              <w:spacing w:before="120" w:after="120"/>
              <w:jc w:val="center"/>
              <w:rPr>
                <w:rFonts w:eastAsia="Times New Roman"/>
                <w:kern w:val="0"/>
              </w:rPr>
            </w:pPr>
          </w:p>
        </w:tc>
        <w:tc>
          <w:tcPr>
            <w:tcW w:w="2098" w:type="pct"/>
            <w:vMerge/>
            <w:tcBorders>
              <w:left w:val="nil"/>
            </w:tcBorders>
            <w:vAlign w:val="center"/>
          </w:tcPr>
          <w:p w:rsidR="00BC388D" w:rsidRDefault="00BC388D" w:rsidP="00BC388D">
            <w:pPr>
              <w:spacing w:before="120" w:after="120"/>
              <w:rPr>
                <w:szCs w:val="26"/>
              </w:rPr>
            </w:pPr>
          </w:p>
        </w:tc>
        <w:tc>
          <w:tcPr>
            <w:tcW w:w="804" w:type="pct"/>
            <w:vMerge/>
            <w:vAlign w:val="center"/>
          </w:tcPr>
          <w:p w:rsidR="00BC388D" w:rsidRPr="00C84278" w:rsidRDefault="00BC388D" w:rsidP="00BC388D">
            <w:pPr>
              <w:jc w:val="center"/>
              <w:rPr>
                <w:rFonts w:eastAsia="Times New Roman"/>
                <w:kern w:val="0"/>
                <w:u w:val="single"/>
              </w:rPr>
            </w:pPr>
          </w:p>
        </w:tc>
        <w:tc>
          <w:tcPr>
            <w:tcW w:w="874" w:type="pct"/>
            <w:vAlign w:val="center"/>
          </w:tcPr>
          <w:p w:rsidR="00BC388D" w:rsidRDefault="00BC388D" w:rsidP="00BC388D">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=Ин_сх/Общ_площадь*100 \# "0,00%" </w:instrText>
            </w:r>
            <w:r>
              <w:rPr>
                <w:rFonts w:eastAsia="Times New Roman"/>
                <w:kern w:val="0"/>
              </w:rPr>
              <w:fldChar w:fldCharType="separate"/>
            </w:r>
            <w:r w:rsidR="00136AA3">
              <w:rPr>
                <w:rFonts w:eastAsia="Times New Roman"/>
                <w:noProof/>
                <w:kern w:val="0"/>
              </w:rPr>
              <w:t>0,07%</w:t>
            </w:r>
            <w:r>
              <w:rPr>
                <w:rFonts w:eastAsia="Times New Roman"/>
                <w:kern w:val="0"/>
              </w:rPr>
              <w:fldChar w:fldCharType="end"/>
            </w:r>
          </w:p>
        </w:tc>
        <w:tc>
          <w:tcPr>
            <w:tcW w:w="782" w:type="pct"/>
            <w:vAlign w:val="center"/>
          </w:tcPr>
          <w:p w:rsidR="00BC388D" w:rsidRDefault="00BC388D" w:rsidP="00BC388D">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=Ин_сх_п/Общ_площадь*100 \# "0,00%" </w:instrText>
            </w:r>
            <w:r>
              <w:rPr>
                <w:rFonts w:eastAsia="Times New Roman"/>
                <w:kern w:val="0"/>
              </w:rPr>
              <w:fldChar w:fldCharType="separate"/>
            </w:r>
            <w:r w:rsidR="00136AA3">
              <w:rPr>
                <w:rFonts w:eastAsia="Times New Roman"/>
                <w:noProof/>
                <w:kern w:val="0"/>
              </w:rPr>
              <w:t>0,01%</w:t>
            </w:r>
            <w:r>
              <w:rPr>
                <w:rFonts w:eastAsia="Times New Roman"/>
                <w:kern w:val="0"/>
              </w:rPr>
              <w:fldChar w:fldCharType="end"/>
            </w:r>
          </w:p>
        </w:tc>
      </w:tr>
      <w:tr w:rsidR="00C364CC" w:rsidTr="00C364CC">
        <w:trPr>
          <w:cantSplit/>
          <w:trHeight w:val="263"/>
        </w:trPr>
        <w:tc>
          <w:tcPr>
            <w:tcW w:w="442" w:type="pct"/>
            <w:vMerge w:val="restart"/>
            <w:vAlign w:val="center"/>
          </w:tcPr>
          <w:p w:rsidR="00C364CC" w:rsidRDefault="00AD412F" w:rsidP="008A01EB">
            <w:pPr>
              <w:spacing w:before="120" w:after="120"/>
              <w:jc w:val="center"/>
              <w:rPr>
                <w:rFonts w:eastAsia="Times New Roman"/>
                <w:b/>
                <w:i/>
                <w:kern w:val="0"/>
              </w:rPr>
            </w:pPr>
            <w:r>
              <w:rPr>
                <w:rFonts w:eastAsia="Times New Roman"/>
                <w:b/>
                <w:i/>
                <w:kern w:val="0"/>
              </w:rPr>
              <w:t>5</w:t>
            </w:r>
          </w:p>
        </w:tc>
        <w:tc>
          <w:tcPr>
            <w:tcW w:w="2098" w:type="pct"/>
            <w:vMerge w:val="restart"/>
            <w:tcBorders>
              <w:left w:val="nil"/>
            </w:tcBorders>
            <w:vAlign w:val="center"/>
          </w:tcPr>
          <w:p w:rsidR="00C364CC" w:rsidRPr="005F113E" w:rsidRDefault="00C364CC" w:rsidP="008A01EB">
            <w:pPr>
              <w:spacing w:before="120" w:after="120"/>
              <w:rPr>
                <w:b/>
                <w:i/>
                <w:szCs w:val="26"/>
              </w:rPr>
            </w:pPr>
            <w:r>
              <w:rPr>
                <w:b/>
                <w:i/>
                <w:szCs w:val="26"/>
              </w:rPr>
              <w:t>Зоны рекреационного назначения</w:t>
            </w:r>
            <w:r w:rsidR="005F113E">
              <w:rPr>
                <w:b/>
                <w:i/>
                <w:szCs w:val="26"/>
              </w:rPr>
              <w:t>, из них</w:t>
            </w:r>
            <w:r w:rsidR="005F113E" w:rsidRPr="005F113E">
              <w:rPr>
                <w:b/>
                <w:i/>
                <w:szCs w:val="26"/>
              </w:rPr>
              <w:t>:</w:t>
            </w:r>
          </w:p>
        </w:tc>
        <w:tc>
          <w:tcPr>
            <w:tcW w:w="804" w:type="pct"/>
            <w:vMerge w:val="restart"/>
            <w:vAlign w:val="center"/>
          </w:tcPr>
          <w:p w:rsidR="00C364CC" w:rsidRPr="00C84278" w:rsidRDefault="00C364CC" w:rsidP="00380340">
            <w:pPr>
              <w:jc w:val="center"/>
              <w:rPr>
                <w:rFonts w:eastAsia="Times New Roman"/>
                <w:kern w:val="0"/>
                <w:u w:val="single"/>
              </w:rPr>
            </w:pPr>
            <w:r w:rsidRPr="00C84278">
              <w:rPr>
                <w:rFonts w:eastAsia="Times New Roman"/>
                <w:kern w:val="0"/>
                <w:u w:val="single"/>
              </w:rPr>
              <w:t>га</w:t>
            </w:r>
          </w:p>
          <w:p w:rsidR="00C364CC" w:rsidRPr="00C84278" w:rsidRDefault="00C364CC" w:rsidP="00380340">
            <w:pPr>
              <w:jc w:val="center"/>
              <w:rPr>
                <w:rFonts w:eastAsia="Times New Roman"/>
                <w:kern w:val="0"/>
                <w:u w:val="single"/>
              </w:rPr>
            </w:pPr>
            <w:r>
              <w:rPr>
                <w:rFonts w:eastAsia="Times New Roman"/>
                <w:kern w:val="0"/>
                <w:lang w:val="en-US"/>
              </w:rPr>
              <w:t>%</w:t>
            </w:r>
          </w:p>
        </w:tc>
        <w:tc>
          <w:tcPr>
            <w:tcW w:w="874" w:type="pct"/>
            <w:vAlign w:val="center"/>
          </w:tcPr>
          <w:p w:rsidR="00C364CC" w:rsidRDefault="00D02858" w:rsidP="00D02858">
            <w:pPr>
              <w:spacing w:before="120" w:after="120"/>
              <w:jc w:val="center"/>
              <w:rPr>
                <w:rFonts w:eastAsia="Times New Roman"/>
                <w:b/>
                <w:kern w:val="0"/>
                <w:lang w:val="en-US"/>
              </w:rPr>
            </w:pPr>
            <w:r>
              <w:rPr>
                <w:rFonts w:eastAsia="Times New Roman"/>
                <w:b/>
                <w:kern w:val="0"/>
                <w:lang w:val="en-US"/>
              </w:rPr>
              <w:fldChar w:fldCharType="begin"/>
            </w:r>
            <w:r>
              <w:rPr>
                <w:rFonts w:eastAsia="Times New Roman"/>
                <w:b/>
                <w:kern w:val="0"/>
                <w:lang w:val="en-US"/>
              </w:rPr>
              <w:instrText xml:space="preserve"> =Р_с+Л_с </w:instrText>
            </w:r>
            <w:r>
              <w:rPr>
                <w:rFonts w:eastAsia="Times New Roman"/>
                <w:b/>
                <w:kern w:val="0"/>
                <w:lang w:val="en-US"/>
              </w:rPr>
              <w:fldChar w:fldCharType="separate"/>
            </w:r>
            <w:r w:rsidR="00136AA3">
              <w:rPr>
                <w:rFonts w:eastAsia="Times New Roman"/>
                <w:b/>
                <w:noProof/>
                <w:kern w:val="0"/>
                <w:lang w:val="en-US"/>
              </w:rPr>
              <w:t>4408,4</w:t>
            </w:r>
            <w:r>
              <w:rPr>
                <w:rFonts w:eastAsia="Times New Roman"/>
                <w:b/>
                <w:kern w:val="0"/>
                <w:lang w:val="en-US"/>
              </w:rPr>
              <w:fldChar w:fldCharType="end"/>
            </w:r>
          </w:p>
        </w:tc>
        <w:tc>
          <w:tcPr>
            <w:tcW w:w="782" w:type="pct"/>
            <w:vAlign w:val="center"/>
          </w:tcPr>
          <w:p w:rsidR="00C364CC" w:rsidRDefault="00D02858" w:rsidP="008A01EB">
            <w:pPr>
              <w:spacing w:before="120" w:after="120"/>
              <w:jc w:val="center"/>
              <w:rPr>
                <w:rFonts w:eastAsia="Times New Roman"/>
                <w:b/>
                <w:kern w:val="0"/>
                <w:lang w:val="en-US"/>
              </w:rPr>
            </w:pPr>
            <w:r>
              <w:rPr>
                <w:rFonts w:eastAsia="Times New Roman"/>
                <w:b/>
                <w:kern w:val="0"/>
                <w:lang w:val="en-US"/>
              </w:rPr>
              <w:fldChar w:fldCharType="begin"/>
            </w:r>
            <w:r>
              <w:rPr>
                <w:rFonts w:eastAsia="Times New Roman"/>
                <w:b/>
                <w:kern w:val="0"/>
                <w:lang w:val="en-US"/>
              </w:rPr>
              <w:instrText xml:space="preserve"> =Р_п+Л_п </w:instrText>
            </w:r>
            <w:r>
              <w:rPr>
                <w:rFonts w:eastAsia="Times New Roman"/>
                <w:b/>
                <w:kern w:val="0"/>
                <w:lang w:val="en-US"/>
              </w:rPr>
              <w:fldChar w:fldCharType="separate"/>
            </w:r>
            <w:r w:rsidR="00136AA3">
              <w:rPr>
                <w:rFonts w:eastAsia="Times New Roman"/>
                <w:b/>
                <w:noProof/>
                <w:kern w:val="0"/>
                <w:lang w:val="en-US"/>
              </w:rPr>
              <w:t>4562,8</w:t>
            </w:r>
            <w:r>
              <w:rPr>
                <w:rFonts w:eastAsia="Times New Roman"/>
                <w:b/>
                <w:kern w:val="0"/>
                <w:lang w:val="en-US"/>
              </w:rPr>
              <w:fldChar w:fldCharType="end"/>
            </w:r>
          </w:p>
        </w:tc>
      </w:tr>
      <w:tr w:rsidR="00C364CC" w:rsidTr="00156CEF">
        <w:trPr>
          <w:cantSplit/>
          <w:trHeight w:val="262"/>
        </w:trPr>
        <w:tc>
          <w:tcPr>
            <w:tcW w:w="442" w:type="pct"/>
            <w:vMerge/>
            <w:vAlign w:val="center"/>
          </w:tcPr>
          <w:p w:rsidR="00C364CC" w:rsidRDefault="00C364CC" w:rsidP="008A01EB">
            <w:pPr>
              <w:spacing w:before="120" w:after="120"/>
              <w:jc w:val="center"/>
              <w:rPr>
                <w:rFonts w:eastAsia="Times New Roman"/>
                <w:b/>
                <w:i/>
                <w:kern w:val="0"/>
              </w:rPr>
            </w:pPr>
          </w:p>
        </w:tc>
        <w:tc>
          <w:tcPr>
            <w:tcW w:w="2098" w:type="pct"/>
            <w:vMerge/>
            <w:tcBorders>
              <w:left w:val="nil"/>
            </w:tcBorders>
            <w:vAlign w:val="center"/>
          </w:tcPr>
          <w:p w:rsidR="00C364CC" w:rsidRDefault="00C364CC" w:rsidP="008A01EB">
            <w:pPr>
              <w:spacing w:before="120" w:after="120"/>
              <w:rPr>
                <w:b/>
                <w:i/>
                <w:szCs w:val="26"/>
              </w:rPr>
            </w:pPr>
          </w:p>
        </w:tc>
        <w:tc>
          <w:tcPr>
            <w:tcW w:w="804" w:type="pct"/>
            <w:vMerge/>
            <w:vAlign w:val="center"/>
          </w:tcPr>
          <w:p w:rsidR="00C364CC" w:rsidRPr="00C84278" w:rsidRDefault="00C364CC" w:rsidP="00380340">
            <w:pPr>
              <w:jc w:val="center"/>
              <w:rPr>
                <w:rFonts w:eastAsia="Times New Roman"/>
                <w:kern w:val="0"/>
                <w:u w:val="single"/>
              </w:rPr>
            </w:pPr>
          </w:p>
        </w:tc>
        <w:tc>
          <w:tcPr>
            <w:tcW w:w="874" w:type="pct"/>
            <w:vAlign w:val="center"/>
          </w:tcPr>
          <w:p w:rsidR="00C364CC" w:rsidRDefault="00513DFE" w:rsidP="008A01EB">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=(Р_с+Л_с)/Общ_площадь*100 \# "0,00%" </w:instrText>
            </w:r>
            <w:r>
              <w:rPr>
                <w:rFonts w:eastAsia="Times New Roman"/>
                <w:b/>
                <w:kern w:val="0"/>
              </w:rPr>
              <w:fldChar w:fldCharType="separate"/>
            </w:r>
            <w:r w:rsidR="00136AA3">
              <w:rPr>
                <w:rFonts w:eastAsia="Times New Roman"/>
                <w:b/>
                <w:noProof/>
                <w:kern w:val="0"/>
              </w:rPr>
              <w:t>29,97%</w:t>
            </w:r>
            <w:r>
              <w:rPr>
                <w:rFonts w:eastAsia="Times New Roman"/>
                <w:b/>
                <w:kern w:val="0"/>
              </w:rPr>
              <w:fldChar w:fldCharType="end"/>
            </w:r>
          </w:p>
        </w:tc>
        <w:tc>
          <w:tcPr>
            <w:tcW w:w="782" w:type="pct"/>
            <w:vAlign w:val="center"/>
          </w:tcPr>
          <w:p w:rsidR="00C364CC" w:rsidRDefault="00513DFE" w:rsidP="008A01EB">
            <w:pPr>
              <w:spacing w:before="120" w:after="120"/>
              <w:jc w:val="center"/>
              <w:rPr>
                <w:rFonts w:eastAsia="Times New Roman"/>
                <w:b/>
                <w:kern w:val="0"/>
                <w:lang w:val="en-US"/>
              </w:rPr>
            </w:pPr>
            <w:r>
              <w:rPr>
                <w:rFonts w:eastAsia="Times New Roman"/>
                <w:b/>
                <w:kern w:val="0"/>
              </w:rPr>
              <w:fldChar w:fldCharType="begin"/>
            </w:r>
            <w:r>
              <w:rPr>
                <w:rFonts w:eastAsia="Times New Roman"/>
                <w:b/>
                <w:kern w:val="0"/>
              </w:rPr>
              <w:instrText xml:space="preserve"> =(Р_п+Л_п)/Общ_площадь*100 \# "0,00%" </w:instrText>
            </w:r>
            <w:r>
              <w:rPr>
                <w:rFonts w:eastAsia="Times New Roman"/>
                <w:b/>
                <w:kern w:val="0"/>
              </w:rPr>
              <w:fldChar w:fldCharType="separate"/>
            </w:r>
            <w:r w:rsidR="00136AA3">
              <w:rPr>
                <w:rFonts w:eastAsia="Times New Roman"/>
                <w:b/>
                <w:noProof/>
                <w:kern w:val="0"/>
              </w:rPr>
              <w:t>31,02%</w:t>
            </w:r>
            <w:r>
              <w:rPr>
                <w:rFonts w:eastAsia="Times New Roman"/>
                <w:b/>
                <w:kern w:val="0"/>
              </w:rPr>
              <w:fldChar w:fldCharType="end"/>
            </w:r>
          </w:p>
        </w:tc>
      </w:tr>
      <w:tr w:rsidR="00C364CC" w:rsidTr="00156CEF">
        <w:trPr>
          <w:cantSplit/>
          <w:trHeight w:val="532"/>
        </w:trPr>
        <w:tc>
          <w:tcPr>
            <w:tcW w:w="442" w:type="pct"/>
            <w:vMerge w:val="restart"/>
            <w:vAlign w:val="center"/>
          </w:tcPr>
          <w:p w:rsidR="00C364CC" w:rsidRPr="00380340" w:rsidRDefault="00C364CC" w:rsidP="008A01EB">
            <w:pPr>
              <w:spacing w:before="120" w:after="120"/>
              <w:jc w:val="center"/>
              <w:rPr>
                <w:rFonts w:eastAsia="Times New Roman"/>
                <w:kern w:val="0"/>
              </w:rPr>
            </w:pPr>
            <w:r>
              <w:rPr>
                <w:rFonts w:eastAsia="Times New Roman"/>
                <w:kern w:val="0"/>
              </w:rPr>
              <w:t>5.1</w:t>
            </w:r>
          </w:p>
        </w:tc>
        <w:tc>
          <w:tcPr>
            <w:tcW w:w="2098" w:type="pct"/>
            <w:vMerge w:val="restart"/>
            <w:tcBorders>
              <w:left w:val="nil"/>
            </w:tcBorders>
            <w:vAlign w:val="center"/>
          </w:tcPr>
          <w:p w:rsidR="00C364CC" w:rsidRPr="00380340" w:rsidRDefault="00C364CC" w:rsidP="008A01EB">
            <w:pPr>
              <w:spacing w:before="120" w:after="120"/>
              <w:rPr>
                <w:szCs w:val="26"/>
              </w:rPr>
            </w:pPr>
            <w:r>
              <w:rPr>
                <w:szCs w:val="26"/>
              </w:rPr>
              <w:t>Зона рекреационного назначения</w:t>
            </w:r>
          </w:p>
        </w:tc>
        <w:tc>
          <w:tcPr>
            <w:tcW w:w="804" w:type="pct"/>
            <w:vMerge/>
            <w:vAlign w:val="center"/>
          </w:tcPr>
          <w:p w:rsidR="00C364CC" w:rsidRPr="00380340" w:rsidRDefault="00C364CC" w:rsidP="00380340">
            <w:pPr>
              <w:jc w:val="center"/>
              <w:rPr>
                <w:rFonts w:eastAsia="Times New Roman"/>
                <w:kern w:val="0"/>
                <w:u w:val="single"/>
              </w:rPr>
            </w:pPr>
          </w:p>
        </w:tc>
        <w:tc>
          <w:tcPr>
            <w:tcW w:w="874" w:type="pct"/>
            <w:vAlign w:val="center"/>
          </w:tcPr>
          <w:p w:rsidR="00C364CC" w:rsidRPr="00380340" w:rsidRDefault="00D11C3F"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=Р_с </w:instrText>
            </w:r>
            <w:r>
              <w:rPr>
                <w:rFonts w:eastAsia="Times New Roman"/>
                <w:kern w:val="0"/>
                <w:lang w:val="en-US"/>
              </w:rPr>
              <w:fldChar w:fldCharType="separate"/>
            </w:r>
            <w:r w:rsidR="00136AA3">
              <w:rPr>
                <w:rFonts w:eastAsia="Times New Roman"/>
                <w:noProof/>
                <w:kern w:val="0"/>
                <w:lang w:val="en-US"/>
              </w:rPr>
              <w:t>16,3</w:t>
            </w:r>
            <w:r>
              <w:rPr>
                <w:rFonts w:eastAsia="Times New Roman"/>
                <w:kern w:val="0"/>
                <w:lang w:val="en-US"/>
              </w:rPr>
              <w:fldChar w:fldCharType="end"/>
            </w:r>
          </w:p>
        </w:tc>
        <w:tc>
          <w:tcPr>
            <w:tcW w:w="782" w:type="pct"/>
            <w:vAlign w:val="center"/>
          </w:tcPr>
          <w:p w:rsidR="00C364CC" w:rsidRPr="00380340" w:rsidRDefault="00D11C3F"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=Р_п </w:instrText>
            </w:r>
            <w:r>
              <w:rPr>
                <w:rFonts w:eastAsia="Times New Roman"/>
                <w:kern w:val="0"/>
                <w:lang w:val="en-US"/>
              </w:rPr>
              <w:fldChar w:fldCharType="separate"/>
            </w:r>
            <w:r w:rsidR="00136AA3">
              <w:rPr>
                <w:rFonts w:eastAsia="Times New Roman"/>
                <w:noProof/>
                <w:kern w:val="0"/>
                <w:lang w:val="en-US"/>
              </w:rPr>
              <w:t>170,7</w:t>
            </w:r>
            <w:r>
              <w:rPr>
                <w:rFonts w:eastAsia="Times New Roman"/>
                <w:kern w:val="0"/>
                <w:lang w:val="en-US"/>
              </w:rPr>
              <w:fldChar w:fldCharType="end"/>
            </w:r>
          </w:p>
        </w:tc>
      </w:tr>
      <w:tr w:rsidR="00C364CC" w:rsidTr="00156CEF">
        <w:trPr>
          <w:cantSplit/>
          <w:trHeight w:val="532"/>
        </w:trPr>
        <w:tc>
          <w:tcPr>
            <w:tcW w:w="442" w:type="pct"/>
            <w:vMerge/>
            <w:vAlign w:val="center"/>
          </w:tcPr>
          <w:p w:rsidR="00C364CC" w:rsidRDefault="00C364CC" w:rsidP="008A01EB">
            <w:pPr>
              <w:spacing w:before="120" w:after="120"/>
              <w:jc w:val="center"/>
              <w:rPr>
                <w:rFonts w:eastAsia="Times New Roman"/>
                <w:kern w:val="0"/>
              </w:rPr>
            </w:pPr>
          </w:p>
        </w:tc>
        <w:tc>
          <w:tcPr>
            <w:tcW w:w="2098" w:type="pct"/>
            <w:vMerge/>
            <w:tcBorders>
              <w:left w:val="nil"/>
            </w:tcBorders>
            <w:vAlign w:val="center"/>
          </w:tcPr>
          <w:p w:rsidR="00C364CC" w:rsidRDefault="00C364CC" w:rsidP="008A01EB">
            <w:pPr>
              <w:spacing w:before="120" w:after="120"/>
              <w:rPr>
                <w:szCs w:val="26"/>
              </w:rPr>
            </w:pPr>
          </w:p>
        </w:tc>
        <w:tc>
          <w:tcPr>
            <w:tcW w:w="804" w:type="pct"/>
            <w:vMerge/>
            <w:vAlign w:val="center"/>
          </w:tcPr>
          <w:p w:rsidR="00C364CC" w:rsidRPr="00380340" w:rsidRDefault="00C364CC" w:rsidP="008A01EB">
            <w:pPr>
              <w:jc w:val="center"/>
              <w:rPr>
                <w:rFonts w:eastAsia="Times New Roman"/>
                <w:kern w:val="0"/>
                <w:u w:val="single"/>
              </w:rPr>
            </w:pPr>
          </w:p>
        </w:tc>
        <w:tc>
          <w:tcPr>
            <w:tcW w:w="874" w:type="pct"/>
            <w:vAlign w:val="center"/>
          </w:tcPr>
          <w:p w:rsidR="00C364CC" w:rsidRPr="00380340" w:rsidRDefault="00513DFE" w:rsidP="008A01EB">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=Р_с/Общ_площадь*100 \# "0,00%" </w:instrText>
            </w:r>
            <w:r>
              <w:rPr>
                <w:rFonts w:eastAsia="Times New Roman"/>
                <w:kern w:val="0"/>
              </w:rPr>
              <w:fldChar w:fldCharType="separate"/>
            </w:r>
            <w:r w:rsidR="00136AA3">
              <w:rPr>
                <w:rFonts w:eastAsia="Times New Roman"/>
                <w:noProof/>
                <w:kern w:val="0"/>
              </w:rPr>
              <w:t>0,11%</w:t>
            </w:r>
            <w:r>
              <w:rPr>
                <w:rFonts w:eastAsia="Times New Roman"/>
                <w:kern w:val="0"/>
              </w:rPr>
              <w:fldChar w:fldCharType="end"/>
            </w:r>
          </w:p>
        </w:tc>
        <w:tc>
          <w:tcPr>
            <w:tcW w:w="782" w:type="pct"/>
            <w:vAlign w:val="center"/>
          </w:tcPr>
          <w:p w:rsidR="00C364CC" w:rsidRPr="00380340" w:rsidRDefault="00513DFE" w:rsidP="008A01EB">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=Р_п/Общ_площадь*100 \# "0,00%" </w:instrText>
            </w:r>
            <w:r>
              <w:rPr>
                <w:rFonts w:eastAsia="Times New Roman"/>
                <w:kern w:val="0"/>
              </w:rPr>
              <w:fldChar w:fldCharType="separate"/>
            </w:r>
            <w:r w:rsidR="00136AA3">
              <w:rPr>
                <w:rFonts w:eastAsia="Times New Roman"/>
                <w:noProof/>
                <w:kern w:val="0"/>
              </w:rPr>
              <w:t>1,16%</w:t>
            </w:r>
            <w:r>
              <w:rPr>
                <w:rFonts w:eastAsia="Times New Roman"/>
                <w:kern w:val="0"/>
              </w:rPr>
              <w:fldChar w:fldCharType="end"/>
            </w:r>
          </w:p>
        </w:tc>
      </w:tr>
      <w:tr w:rsidR="00C364CC" w:rsidTr="00C364CC">
        <w:trPr>
          <w:cantSplit/>
          <w:trHeight w:val="263"/>
        </w:trPr>
        <w:tc>
          <w:tcPr>
            <w:tcW w:w="442" w:type="pct"/>
            <w:vMerge w:val="restart"/>
            <w:vAlign w:val="center"/>
          </w:tcPr>
          <w:p w:rsidR="00C364CC" w:rsidRPr="00380340" w:rsidRDefault="00C364CC" w:rsidP="008A01EB">
            <w:pPr>
              <w:spacing w:before="120" w:after="120"/>
              <w:jc w:val="center"/>
              <w:rPr>
                <w:rFonts w:eastAsia="Times New Roman"/>
                <w:kern w:val="0"/>
              </w:rPr>
            </w:pPr>
            <w:r>
              <w:rPr>
                <w:rFonts w:eastAsia="Times New Roman"/>
                <w:kern w:val="0"/>
              </w:rPr>
              <w:t>5.2</w:t>
            </w:r>
          </w:p>
        </w:tc>
        <w:tc>
          <w:tcPr>
            <w:tcW w:w="2098" w:type="pct"/>
            <w:vMerge w:val="restart"/>
            <w:tcBorders>
              <w:left w:val="nil"/>
            </w:tcBorders>
            <w:vAlign w:val="center"/>
          </w:tcPr>
          <w:p w:rsidR="00C364CC" w:rsidRPr="00380340" w:rsidRDefault="00C364CC" w:rsidP="008A01EB">
            <w:pPr>
              <w:spacing w:before="120" w:after="120"/>
              <w:rPr>
                <w:szCs w:val="26"/>
              </w:rPr>
            </w:pPr>
            <w:r>
              <w:t>Зона лесов</w:t>
            </w:r>
          </w:p>
        </w:tc>
        <w:tc>
          <w:tcPr>
            <w:tcW w:w="804" w:type="pct"/>
            <w:vMerge/>
            <w:vAlign w:val="center"/>
          </w:tcPr>
          <w:p w:rsidR="00C364CC" w:rsidRPr="00380340" w:rsidRDefault="00C364CC" w:rsidP="008A01EB">
            <w:pPr>
              <w:jc w:val="center"/>
              <w:rPr>
                <w:rFonts w:eastAsia="Times New Roman"/>
                <w:kern w:val="0"/>
                <w:u w:val="single"/>
              </w:rPr>
            </w:pPr>
          </w:p>
        </w:tc>
        <w:tc>
          <w:tcPr>
            <w:tcW w:w="874" w:type="pct"/>
            <w:vAlign w:val="center"/>
          </w:tcPr>
          <w:p w:rsidR="00C364CC" w:rsidRPr="00380340" w:rsidRDefault="00D11C3F"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=Л_с </w:instrText>
            </w:r>
            <w:r>
              <w:rPr>
                <w:rFonts w:eastAsia="Times New Roman"/>
                <w:kern w:val="0"/>
                <w:lang w:val="en-US"/>
              </w:rPr>
              <w:fldChar w:fldCharType="separate"/>
            </w:r>
            <w:r w:rsidR="00136AA3">
              <w:rPr>
                <w:rFonts w:eastAsia="Times New Roman"/>
                <w:noProof/>
                <w:kern w:val="0"/>
                <w:lang w:val="en-US"/>
              </w:rPr>
              <w:t>4392,1</w:t>
            </w:r>
            <w:r>
              <w:rPr>
                <w:rFonts w:eastAsia="Times New Roman"/>
                <w:kern w:val="0"/>
                <w:lang w:val="en-US"/>
              </w:rPr>
              <w:fldChar w:fldCharType="end"/>
            </w:r>
          </w:p>
        </w:tc>
        <w:tc>
          <w:tcPr>
            <w:tcW w:w="782" w:type="pct"/>
            <w:vAlign w:val="center"/>
          </w:tcPr>
          <w:p w:rsidR="00C364CC" w:rsidRPr="00380340" w:rsidRDefault="00D11C3F" w:rsidP="008A01EB">
            <w:pPr>
              <w:spacing w:before="120" w:after="120"/>
              <w:jc w:val="center"/>
              <w:rPr>
                <w:rFonts w:eastAsia="Times New Roman"/>
                <w:kern w:val="0"/>
                <w:lang w:val="en-US"/>
              </w:rPr>
            </w:pPr>
            <w:r>
              <w:rPr>
                <w:rFonts w:eastAsia="Times New Roman"/>
                <w:kern w:val="0"/>
                <w:lang w:val="en-US"/>
              </w:rPr>
              <w:fldChar w:fldCharType="begin"/>
            </w:r>
            <w:r>
              <w:rPr>
                <w:rFonts w:eastAsia="Times New Roman"/>
                <w:kern w:val="0"/>
                <w:lang w:val="en-US"/>
              </w:rPr>
              <w:instrText xml:space="preserve"> =Л_п </w:instrText>
            </w:r>
            <w:r>
              <w:rPr>
                <w:rFonts w:eastAsia="Times New Roman"/>
                <w:kern w:val="0"/>
                <w:lang w:val="en-US"/>
              </w:rPr>
              <w:fldChar w:fldCharType="separate"/>
            </w:r>
            <w:r w:rsidR="00136AA3">
              <w:rPr>
                <w:rFonts w:eastAsia="Times New Roman"/>
                <w:noProof/>
                <w:kern w:val="0"/>
                <w:lang w:val="en-US"/>
              </w:rPr>
              <w:t>4392,1</w:t>
            </w:r>
            <w:r>
              <w:rPr>
                <w:rFonts w:eastAsia="Times New Roman"/>
                <w:kern w:val="0"/>
                <w:lang w:val="en-US"/>
              </w:rPr>
              <w:fldChar w:fldCharType="end"/>
            </w:r>
          </w:p>
        </w:tc>
      </w:tr>
      <w:tr w:rsidR="00C364CC" w:rsidTr="00156CEF">
        <w:trPr>
          <w:cantSplit/>
          <w:trHeight w:val="262"/>
        </w:trPr>
        <w:tc>
          <w:tcPr>
            <w:tcW w:w="442" w:type="pct"/>
            <w:vMerge/>
            <w:vAlign w:val="center"/>
          </w:tcPr>
          <w:p w:rsidR="00C364CC" w:rsidRDefault="00C364CC" w:rsidP="008A01EB">
            <w:pPr>
              <w:spacing w:before="120" w:after="120"/>
              <w:jc w:val="center"/>
              <w:rPr>
                <w:rFonts w:eastAsia="Times New Roman"/>
                <w:kern w:val="0"/>
              </w:rPr>
            </w:pPr>
          </w:p>
        </w:tc>
        <w:tc>
          <w:tcPr>
            <w:tcW w:w="2098" w:type="pct"/>
            <w:vMerge/>
            <w:tcBorders>
              <w:left w:val="nil"/>
            </w:tcBorders>
            <w:vAlign w:val="center"/>
          </w:tcPr>
          <w:p w:rsidR="00C364CC" w:rsidRDefault="00C364CC" w:rsidP="008A01EB">
            <w:pPr>
              <w:spacing w:before="120" w:after="120"/>
            </w:pPr>
          </w:p>
        </w:tc>
        <w:tc>
          <w:tcPr>
            <w:tcW w:w="804" w:type="pct"/>
            <w:vMerge/>
            <w:vAlign w:val="center"/>
          </w:tcPr>
          <w:p w:rsidR="00C364CC" w:rsidRPr="00380340" w:rsidRDefault="00C364CC" w:rsidP="008A01EB">
            <w:pPr>
              <w:jc w:val="center"/>
              <w:rPr>
                <w:rFonts w:eastAsia="Times New Roman"/>
                <w:kern w:val="0"/>
                <w:u w:val="single"/>
              </w:rPr>
            </w:pPr>
          </w:p>
        </w:tc>
        <w:tc>
          <w:tcPr>
            <w:tcW w:w="874" w:type="pct"/>
            <w:vAlign w:val="center"/>
          </w:tcPr>
          <w:p w:rsidR="00C364CC" w:rsidRPr="00380340" w:rsidRDefault="00513DFE" w:rsidP="008A01EB">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=Л_с/Общ_площадь*100 \# "0,00%" </w:instrText>
            </w:r>
            <w:r>
              <w:rPr>
                <w:rFonts w:eastAsia="Times New Roman"/>
                <w:kern w:val="0"/>
              </w:rPr>
              <w:fldChar w:fldCharType="separate"/>
            </w:r>
            <w:r w:rsidR="00136AA3">
              <w:rPr>
                <w:rFonts w:eastAsia="Times New Roman"/>
                <w:noProof/>
                <w:kern w:val="0"/>
              </w:rPr>
              <w:t>29,86%</w:t>
            </w:r>
            <w:r>
              <w:rPr>
                <w:rFonts w:eastAsia="Times New Roman"/>
                <w:kern w:val="0"/>
              </w:rPr>
              <w:fldChar w:fldCharType="end"/>
            </w:r>
          </w:p>
        </w:tc>
        <w:tc>
          <w:tcPr>
            <w:tcW w:w="782" w:type="pct"/>
            <w:vAlign w:val="center"/>
          </w:tcPr>
          <w:p w:rsidR="00C364CC" w:rsidRPr="00380340" w:rsidRDefault="00513DFE" w:rsidP="008A01EB">
            <w:pPr>
              <w:spacing w:before="120" w:after="120"/>
              <w:jc w:val="center"/>
              <w:rPr>
                <w:rFonts w:eastAsia="Times New Roman"/>
                <w:kern w:val="0"/>
                <w:lang w:val="en-US"/>
              </w:rPr>
            </w:pPr>
            <w:r>
              <w:rPr>
                <w:rFonts w:eastAsia="Times New Roman"/>
                <w:kern w:val="0"/>
              </w:rPr>
              <w:fldChar w:fldCharType="begin"/>
            </w:r>
            <w:r>
              <w:rPr>
                <w:rFonts w:eastAsia="Times New Roman"/>
                <w:kern w:val="0"/>
              </w:rPr>
              <w:instrText xml:space="preserve"> =Л_п/Общ_площадь*100 \# "0,00%" </w:instrText>
            </w:r>
            <w:r>
              <w:rPr>
                <w:rFonts w:eastAsia="Times New Roman"/>
                <w:kern w:val="0"/>
              </w:rPr>
              <w:fldChar w:fldCharType="separate"/>
            </w:r>
            <w:r w:rsidR="00136AA3">
              <w:rPr>
                <w:rFonts w:eastAsia="Times New Roman"/>
                <w:noProof/>
                <w:kern w:val="0"/>
              </w:rPr>
              <w:t>29,86%</w:t>
            </w:r>
            <w:r>
              <w:rPr>
                <w:rFonts w:eastAsia="Times New Roman"/>
                <w:kern w:val="0"/>
              </w:rPr>
              <w:fldChar w:fldCharType="end"/>
            </w:r>
          </w:p>
        </w:tc>
      </w:tr>
      <w:tr w:rsidR="00E5074B" w:rsidTr="00156CEF">
        <w:trPr>
          <w:cantSplit/>
          <w:trHeight w:val="532"/>
        </w:trPr>
        <w:tc>
          <w:tcPr>
            <w:tcW w:w="442" w:type="pct"/>
            <w:vMerge w:val="restart"/>
            <w:vAlign w:val="center"/>
          </w:tcPr>
          <w:p w:rsidR="008A01EB" w:rsidRPr="00921886" w:rsidRDefault="0042519D" w:rsidP="008A01EB">
            <w:pPr>
              <w:spacing w:before="120" w:after="120"/>
              <w:jc w:val="center"/>
              <w:rPr>
                <w:rFonts w:eastAsia="Times New Roman"/>
                <w:b/>
                <w:i/>
                <w:kern w:val="0"/>
              </w:rPr>
            </w:pPr>
            <w:r>
              <w:rPr>
                <w:rFonts w:eastAsia="Times New Roman"/>
                <w:b/>
                <w:i/>
                <w:kern w:val="0"/>
                <w:lang w:val="en-US"/>
              </w:rPr>
              <w:t>6</w:t>
            </w:r>
          </w:p>
        </w:tc>
        <w:tc>
          <w:tcPr>
            <w:tcW w:w="2098" w:type="pct"/>
            <w:vMerge w:val="restart"/>
            <w:tcBorders>
              <w:left w:val="nil"/>
            </w:tcBorders>
            <w:vAlign w:val="center"/>
          </w:tcPr>
          <w:p w:rsidR="008A01EB" w:rsidRPr="003055CF" w:rsidRDefault="008A01EB" w:rsidP="008A01EB">
            <w:pPr>
              <w:spacing w:before="120" w:after="120"/>
              <w:rPr>
                <w:b/>
                <w:i/>
              </w:rPr>
            </w:pPr>
            <w:r w:rsidRPr="003055CF">
              <w:rPr>
                <w:b/>
                <w:i/>
              </w:rPr>
              <w:t>Зоны специального назначения, из них:</w:t>
            </w:r>
          </w:p>
        </w:tc>
        <w:tc>
          <w:tcPr>
            <w:tcW w:w="804" w:type="pct"/>
            <w:vMerge w:val="restart"/>
            <w:vAlign w:val="center"/>
          </w:tcPr>
          <w:p w:rsidR="008A01EB" w:rsidRPr="00C84278" w:rsidRDefault="008A01EB" w:rsidP="008A01EB">
            <w:pPr>
              <w:jc w:val="center"/>
              <w:rPr>
                <w:rFonts w:eastAsia="Times New Roman"/>
                <w:kern w:val="0"/>
                <w:u w:val="single"/>
              </w:rPr>
            </w:pPr>
            <w:r w:rsidRPr="00C84278">
              <w:rPr>
                <w:rFonts w:eastAsia="Times New Roman"/>
                <w:kern w:val="0"/>
                <w:u w:val="single"/>
              </w:rPr>
              <w:t>га</w:t>
            </w:r>
          </w:p>
          <w:p w:rsidR="008A01EB" w:rsidRPr="006143FE" w:rsidRDefault="008A01EB" w:rsidP="008A01EB">
            <w:pPr>
              <w:jc w:val="center"/>
              <w:rPr>
                <w:rFonts w:eastAsia="Times New Roman"/>
                <w:kern w:val="0"/>
              </w:rPr>
            </w:pPr>
            <w:r>
              <w:rPr>
                <w:rFonts w:eastAsia="Times New Roman"/>
                <w:kern w:val="0"/>
                <w:lang w:val="en-US"/>
              </w:rPr>
              <w:t>%</w:t>
            </w:r>
          </w:p>
        </w:tc>
        <w:tc>
          <w:tcPr>
            <w:tcW w:w="874" w:type="pct"/>
            <w:vAlign w:val="center"/>
          </w:tcPr>
          <w:p w:rsidR="008A01EB" w:rsidRPr="00F553DB" w:rsidRDefault="00633E8D" w:rsidP="00633E8D">
            <w:pPr>
              <w:spacing w:before="120" w:after="120"/>
              <w:jc w:val="center"/>
              <w:rPr>
                <w:rFonts w:eastAsia="Times New Roman"/>
                <w:b/>
                <w:kern w:val="0"/>
              </w:rPr>
            </w:pPr>
            <w:r>
              <w:rPr>
                <w:rFonts w:eastAsia="Times New Roman"/>
                <w:b/>
                <w:kern w:val="0"/>
                <w:lang w:val="en-US"/>
              </w:rPr>
              <w:fldChar w:fldCharType="begin"/>
            </w:r>
            <w:r>
              <w:rPr>
                <w:rFonts w:eastAsia="Times New Roman"/>
                <w:b/>
                <w:kern w:val="0"/>
                <w:lang w:val="en-US"/>
              </w:rPr>
              <w:instrText xml:space="preserve"> =</w:instrText>
            </w:r>
            <w:r>
              <w:rPr>
                <w:rFonts w:eastAsia="Times New Roman"/>
                <w:b/>
                <w:kern w:val="0"/>
              </w:rPr>
              <w:instrText>К</w:instrText>
            </w:r>
            <w:r>
              <w:rPr>
                <w:rFonts w:eastAsia="Times New Roman"/>
                <w:b/>
                <w:kern w:val="0"/>
                <w:lang w:val="en-US"/>
              </w:rPr>
              <w:instrText xml:space="preserve">_с+ОзТерр_с </w:instrText>
            </w:r>
            <w:r>
              <w:rPr>
                <w:rFonts w:eastAsia="Times New Roman"/>
                <w:b/>
                <w:kern w:val="0"/>
                <w:lang w:val="en-US"/>
              </w:rPr>
              <w:fldChar w:fldCharType="separate"/>
            </w:r>
            <w:r w:rsidR="00136AA3">
              <w:rPr>
                <w:rFonts w:eastAsia="Times New Roman"/>
                <w:b/>
                <w:noProof/>
                <w:kern w:val="0"/>
                <w:lang w:val="en-US"/>
              </w:rPr>
              <w:t>27,7</w:t>
            </w:r>
            <w:r>
              <w:rPr>
                <w:rFonts w:eastAsia="Times New Roman"/>
                <w:b/>
                <w:kern w:val="0"/>
                <w:lang w:val="en-US"/>
              </w:rPr>
              <w:fldChar w:fldCharType="end"/>
            </w:r>
          </w:p>
        </w:tc>
        <w:tc>
          <w:tcPr>
            <w:tcW w:w="782" w:type="pct"/>
            <w:vAlign w:val="center"/>
          </w:tcPr>
          <w:p w:rsidR="008A01EB" w:rsidRPr="00F553DB" w:rsidRDefault="00633E8D" w:rsidP="008A01EB">
            <w:pPr>
              <w:spacing w:before="120" w:after="120"/>
              <w:jc w:val="center"/>
              <w:rPr>
                <w:rFonts w:eastAsia="Times New Roman"/>
                <w:b/>
                <w:kern w:val="0"/>
              </w:rPr>
            </w:pPr>
            <w:r>
              <w:rPr>
                <w:rFonts w:eastAsia="Times New Roman"/>
                <w:b/>
                <w:kern w:val="0"/>
                <w:lang w:val="en-US"/>
              </w:rPr>
              <w:fldChar w:fldCharType="begin"/>
            </w:r>
            <w:r>
              <w:rPr>
                <w:rFonts w:eastAsia="Times New Roman"/>
                <w:b/>
                <w:kern w:val="0"/>
                <w:lang w:val="en-US"/>
              </w:rPr>
              <w:instrText xml:space="preserve"> =</w:instrText>
            </w:r>
            <w:r>
              <w:rPr>
                <w:rFonts w:eastAsia="Times New Roman"/>
                <w:b/>
                <w:kern w:val="0"/>
              </w:rPr>
              <w:instrText>К</w:instrText>
            </w:r>
            <w:r>
              <w:rPr>
                <w:rFonts w:eastAsia="Times New Roman"/>
                <w:b/>
                <w:kern w:val="0"/>
                <w:lang w:val="en-US"/>
              </w:rPr>
              <w:instrText xml:space="preserve">_п+ОзТерр_п </w:instrText>
            </w:r>
            <w:r>
              <w:rPr>
                <w:rFonts w:eastAsia="Times New Roman"/>
                <w:b/>
                <w:kern w:val="0"/>
                <w:lang w:val="en-US"/>
              </w:rPr>
              <w:fldChar w:fldCharType="separate"/>
            </w:r>
            <w:r w:rsidR="00136AA3">
              <w:rPr>
                <w:rFonts w:eastAsia="Times New Roman"/>
                <w:b/>
                <w:noProof/>
                <w:kern w:val="0"/>
                <w:lang w:val="en-US"/>
              </w:rPr>
              <w:t>32,8</w:t>
            </w:r>
            <w:r>
              <w:rPr>
                <w:rFonts w:eastAsia="Times New Roman"/>
                <w:b/>
                <w:kern w:val="0"/>
                <w:lang w:val="en-US"/>
              </w:rPr>
              <w:fldChar w:fldCharType="end"/>
            </w:r>
          </w:p>
        </w:tc>
      </w:tr>
      <w:tr w:rsidR="00E5074B" w:rsidTr="00156CEF">
        <w:trPr>
          <w:cantSplit/>
          <w:trHeight w:val="532"/>
        </w:trPr>
        <w:tc>
          <w:tcPr>
            <w:tcW w:w="442" w:type="pct"/>
            <w:vMerge/>
            <w:vAlign w:val="center"/>
          </w:tcPr>
          <w:p w:rsidR="008A01EB" w:rsidRPr="003055CF" w:rsidRDefault="008A01EB" w:rsidP="008A01EB">
            <w:pPr>
              <w:spacing w:before="120" w:after="120"/>
              <w:jc w:val="center"/>
              <w:rPr>
                <w:rFonts w:eastAsia="Times New Roman"/>
                <w:kern w:val="0"/>
              </w:rPr>
            </w:pPr>
          </w:p>
        </w:tc>
        <w:tc>
          <w:tcPr>
            <w:tcW w:w="2098" w:type="pct"/>
            <w:vMerge/>
            <w:tcBorders>
              <w:left w:val="nil"/>
            </w:tcBorders>
            <w:vAlign w:val="center"/>
          </w:tcPr>
          <w:p w:rsidR="008A01EB" w:rsidRPr="00E56E1D" w:rsidRDefault="008A01EB" w:rsidP="008A01EB">
            <w:pPr>
              <w:spacing w:before="120" w:after="120"/>
              <w:rPr>
                <w:b/>
                <w:i/>
                <w:szCs w:val="22"/>
              </w:rPr>
            </w:pPr>
          </w:p>
        </w:tc>
        <w:tc>
          <w:tcPr>
            <w:tcW w:w="804" w:type="pct"/>
            <w:vMerge/>
            <w:vAlign w:val="center"/>
          </w:tcPr>
          <w:p w:rsidR="008A01EB" w:rsidRPr="006143FE" w:rsidRDefault="008A01EB" w:rsidP="008A01EB">
            <w:pPr>
              <w:jc w:val="center"/>
              <w:rPr>
                <w:rFonts w:eastAsia="Times New Roman"/>
                <w:kern w:val="0"/>
              </w:rPr>
            </w:pPr>
          </w:p>
        </w:tc>
        <w:tc>
          <w:tcPr>
            <w:tcW w:w="874" w:type="pct"/>
            <w:vAlign w:val="center"/>
          </w:tcPr>
          <w:p w:rsidR="008A01EB" w:rsidRPr="00F553DB" w:rsidRDefault="002B1B98" w:rsidP="008A01EB">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=(К_с+ОзТерр_с)/Общ_площадь*100 \# "0,00%" </w:instrText>
            </w:r>
            <w:r>
              <w:rPr>
                <w:rFonts w:eastAsia="Times New Roman"/>
                <w:b/>
                <w:kern w:val="0"/>
              </w:rPr>
              <w:fldChar w:fldCharType="separate"/>
            </w:r>
            <w:r w:rsidR="00136AA3">
              <w:rPr>
                <w:rFonts w:eastAsia="Times New Roman"/>
                <w:b/>
                <w:noProof/>
                <w:kern w:val="0"/>
              </w:rPr>
              <w:t>0,19%</w:t>
            </w:r>
            <w:r>
              <w:rPr>
                <w:rFonts w:eastAsia="Times New Roman"/>
                <w:b/>
                <w:kern w:val="0"/>
              </w:rPr>
              <w:fldChar w:fldCharType="end"/>
            </w:r>
          </w:p>
        </w:tc>
        <w:tc>
          <w:tcPr>
            <w:tcW w:w="782" w:type="pct"/>
            <w:vAlign w:val="center"/>
          </w:tcPr>
          <w:p w:rsidR="008A01EB" w:rsidRPr="00F553DB" w:rsidRDefault="002B1B98" w:rsidP="008A01EB">
            <w:pPr>
              <w:spacing w:before="120" w:after="120"/>
              <w:jc w:val="center"/>
              <w:rPr>
                <w:rFonts w:eastAsia="Times New Roman"/>
                <w:b/>
                <w:kern w:val="0"/>
              </w:rPr>
            </w:pPr>
            <w:r>
              <w:rPr>
                <w:rFonts w:eastAsia="Times New Roman"/>
                <w:b/>
                <w:kern w:val="0"/>
              </w:rPr>
              <w:fldChar w:fldCharType="begin"/>
            </w:r>
            <w:r>
              <w:rPr>
                <w:rFonts w:eastAsia="Times New Roman"/>
                <w:b/>
                <w:kern w:val="0"/>
              </w:rPr>
              <w:instrText xml:space="preserve"> =(К_п+ОзТерр_п)/Общ_площадь*100 \# "0,00%" </w:instrText>
            </w:r>
            <w:r>
              <w:rPr>
                <w:rFonts w:eastAsia="Times New Roman"/>
                <w:b/>
                <w:kern w:val="0"/>
              </w:rPr>
              <w:fldChar w:fldCharType="separate"/>
            </w:r>
            <w:r w:rsidR="00136AA3">
              <w:rPr>
                <w:rFonts w:eastAsia="Times New Roman"/>
                <w:b/>
                <w:noProof/>
                <w:kern w:val="0"/>
              </w:rPr>
              <w:t>0,22%</w:t>
            </w:r>
            <w:r>
              <w:rPr>
                <w:rFonts w:eastAsia="Times New Roman"/>
                <w:b/>
                <w:kern w:val="0"/>
              </w:rPr>
              <w:fldChar w:fldCharType="end"/>
            </w:r>
          </w:p>
        </w:tc>
      </w:tr>
      <w:tr w:rsidR="00E5074B" w:rsidTr="00156CEF">
        <w:trPr>
          <w:cantSplit/>
          <w:trHeight w:val="532"/>
        </w:trPr>
        <w:tc>
          <w:tcPr>
            <w:tcW w:w="442" w:type="pct"/>
            <w:vMerge w:val="restart"/>
            <w:vAlign w:val="center"/>
          </w:tcPr>
          <w:p w:rsidR="008A01EB" w:rsidRPr="003055CF" w:rsidRDefault="0042519D" w:rsidP="008A01EB">
            <w:pPr>
              <w:spacing w:before="120" w:after="120"/>
              <w:jc w:val="center"/>
              <w:rPr>
                <w:rFonts w:eastAsia="Times New Roman"/>
                <w:kern w:val="0"/>
              </w:rPr>
            </w:pPr>
            <w:r>
              <w:rPr>
                <w:rFonts w:eastAsia="Times New Roman"/>
                <w:kern w:val="0"/>
              </w:rPr>
              <w:t>6.1</w:t>
            </w:r>
          </w:p>
        </w:tc>
        <w:tc>
          <w:tcPr>
            <w:tcW w:w="2098" w:type="pct"/>
            <w:vMerge w:val="restart"/>
            <w:tcBorders>
              <w:left w:val="nil"/>
            </w:tcBorders>
            <w:vAlign w:val="center"/>
          </w:tcPr>
          <w:p w:rsidR="008A01EB" w:rsidRPr="00E56E1D" w:rsidRDefault="008A01EB" w:rsidP="008A01EB">
            <w:pPr>
              <w:spacing w:before="120" w:after="120"/>
              <w:rPr>
                <w:b/>
                <w:i/>
                <w:szCs w:val="22"/>
              </w:rPr>
            </w:pPr>
            <w:r w:rsidRPr="001511AE">
              <w:rPr>
                <w:szCs w:val="22"/>
              </w:rPr>
              <w:t>Зона кладбищ</w:t>
            </w:r>
          </w:p>
        </w:tc>
        <w:tc>
          <w:tcPr>
            <w:tcW w:w="804" w:type="pct"/>
            <w:vMerge/>
            <w:vAlign w:val="center"/>
          </w:tcPr>
          <w:p w:rsidR="008A01EB" w:rsidRPr="006143FE" w:rsidRDefault="008A01EB" w:rsidP="008A01EB">
            <w:pPr>
              <w:jc w:val="center"/>
              <w:rPr>
                <w:rFonts w:eastAsia="Times New Roman"/>
                <w:kern w:val="0"/>
              </w:rPr>
            </w:pPr>
          </w:p>
        </w:tc>
        <w:tc>
          <w:tcPr>
            <w:tcW w:w="874" w:type="pct"/>
            <w:vAlign w:val="center"/>
          </w:tcPr>
          <w:p w:rsidR="008A01EB" w:rsidRPr="003055CF" w:rsidRDefault="00633E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=К_с </w:instrText>
            </w:r>
            <w:r>
              <w:rPr>
                <w:rFonts w:eastAsia="Times New Roman"/>
                <w:kern w:val="0"/>
              </w:rPr>
              <w:fldChar w:fldCharType="separate"/>
            </w:r>
            <w:r w:rsidR="00136AA3">
              <w:rPr>
                <w:rFonts w:eastAsia="Times New Roman"/>
                <w:noProof/>
                <w:kern w:val="0"/>
              </w:rPr>
              <w:t>5,5</w:t>
            </w:r>
            <w:r>
              <w:rPr>
                <w:rFonts w:eastAsia="Times New Roman"/>
                <w:kern w:val="0"/>
              </w:rPr>
              <w:fldChar w:fldCharType="end"/>
            </w:r>
          </w:p>
        </w:tc>
        <w:tc>
          <w:tcPr>
            <w:tcW w:w="782" w:type="pct"/>
            <w:vAlign w:val="center"/>
          </w:tcPr>
          <w:p w:rsidR="008A01EB" w:rsidRPr="003055CF" w:rsidRDefault="00633E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=К_п </w:instrText>
            </w:r>
            <w:r>
              <w:rPr>
                <w:rFonts w:eastAsia="Times New Roman"/>
                <w:kern w:val="0"/>
              </w:rPr>
              <w:fldChar w:fldCharType="separate"/>
            </w:r>
            <w:r w:rsidR="00136AA3">
              <w:rPr>
                <w:rFonts w:eastAsia="Times New Roman"/>
                <w:noProof/>
                <w:kern w:val="0"/>
              </w:rPr>
              <w:t>9,9</w:t>
            </w:r>
            <w:r>
              <w:rPr>
                <w:rFonts w:eastAsia="Times New Roman"/>
                <w:kern w:val="0"/>
              </w:rPr>
              <w:fldChar w:fldCharType="end"/>
            </w:r>
          </w:p>
        </w:tc>
      </w:tr>
      <w:tr w:rsidR="00E5074B" w:rsidTr="00156CEF">
        <w:trPr>
          <w:cantSplit/>
          <w:trHeight w:val="532"/>
        </w:trPr>
        <w:tc>
          <w:tcPr>
            <w:tcW w:w="442" w:type="pct"/>
            <w:vMerge/>
            <w:vAlign w:val="center"/>
          </w:tcPr>
          <w:p w:rsidR="008A01EB" w:rsidRPr="003055CF" w:rsidRDefault="008A01EB" w:rsidP="008A01EB">
            <w:pPr>
              <w:spacing w:before="120" w:after="120"/>
              <w:jc w:val="center"/>
              <w:rPr>
                <w:rFonts w:eastAsia="Times New Roman"/>
                <w:kern w:val="0"/>
              </w:rPr>
            </w:pPr>
          </w:p>
        </w:tc>
        <w:tc>
          <w:tcPr>
            <w:tcW w:w="2098" w:type="pct"/>
            <w:vMerge/>
            <w:tcBorders>
              <w:left w:val="nil"/>
            </w:tcBorders>
            <w:vAlign w:val="center"/>
          </w:tcPr>
          <w:p w:rsidR="008A01EB" w:rsidRPr="00E56E1D" w:rsidRDefault="008A01EB" w:rsidP="008A01EB">
            <w:pPr>
              <w:spacing w:before="120" w:after="120"/>
              <w:rPr>
                <w:b/>
                <w:i/>
                <w:szCs w:val="22"/>
              </w:rPr>
            </w:pPr>
          </w:p>
        </w:tc>
        <w:tc>
          <w:tcPr>
            <w:tcW w:w="804" w:type="pct"/>
            <w:vMerge/>
            <w:vAlign w:val="center"/>
          </w:tcPr>
          <w:p w:rsidR="008A01EB" w:rsidRPr="006143FE" w:rsidRDefault="008A01EB" w:rsidP="008A01EB">
            <w:pPr>
              <w:spacing w:before="120" w:after="120"/>
              <w:jc w:val="center"/>
              <w:rPr>
                <w:rFonts w:eastAsia="Times New Roman"/>
                <w:kern w:val="0"/>
              </w:rPr>
            </w:pPr>
          </w:p>
        </w:tc>
        <w:tc>
          <w:tcPr>
            <w:tcW w:w="874" w:type="pct"/>
            <w:vAlign w:val="center"/>
          </w:tcPr>
          <w:p w:rsidR="008A01EB" w:rsidRPr="003055CF" w:rsidRDefault="002B1B98"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=К_с/Общ_площадь*100 \# "0,00%" </w:instrText>
            </w:r>
            <w:r>
              <w:rPr>
                <w:rFonts w:eastAsia="Times New Roman"/>
                <w:kern w:val="0"/>
              </w:rPr>
              <w:fldChar w:fldCharType="separate"/>
            </w:r>
            <w:r w:rsidR="00136AA3">
              <w:rPr>
                <w:rFonts w:eastAsia="Times New Roman"/>
                <w:noProof/>
                <w:kern w:val="0"/>
              </w:rPr>
              <w:t>0,04%</w:t>
            </w:r>
            <w:r>
              <w:rPr>
                <w:rFonts w:eastAsia="Times New Roman"/>
                <w:kern w:val="0"/>
              </w:rPr>
              <w:fldChar w:fldCharType="end"/>
            </w:r>
          </w:p>
        </w:tc>
        <w:tc>
          <w:tcPr>
            <w:tcW w:w="782" w:type="pct"/>
            <w:vAlign w:val="center"/>
          </w:tcPr>
          <w:p w:rsidR="008A01EB" w:rsidRPr="003055CF" w:rsidRDefault="002B1B98"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=К_п/Общ_площадь*100 \# "0,00%" </w:instrText>
            </w:r>
            <w:r>
              <w:rPr>
                <w:rFonts w:eastAsia="Times New Roman"/>
                <w:kern w:val="0"/>
              </w:rPr>
              <w:fldChar w:fldCharType="separate"/>
            </w:r>
            <w:r w:rsidR="00136AA3">
              <w:rPr>
                <w:rFonts w:eastAsia="Times New Roman"/>
                <w:noProof/>
                <w:kern w:val="0"/>
              </w:rPr>
              <w:t>0,07%</w:t>
            </w:r>
            <w:r>
              <w:rPr>
                <w:rFonts w:eastAsia="Times New Roman"/>
                <w:kern w:val="0"/>
              </w:rPr>
              <w:fldChar w:fldCharType="end"/>
            </w:r>
          </w:p>
        </w:tc>
      </w:tr>
      <w:tr w:rsidR="00E5074B" w:rsidTr="00156CEF">
        <w:trPr>
          <w:cantSplit/>
          <w:trHeight w:val="532"/>
        </w:trPr>
        <w:tc>
          <w:tcPr>
            <w:tcW w:w="442" w:type="pct"/>
            <w:vMerge w:val="restart"/>
            <w:vAlign w:val="center"/>
          </w:tcPr>
          <w:p w:rsidR="008A01EB" w:rsidRPr="003055CF" w:rsidRDefault="0042519D" w:rsidP="008A01EB">
            <w:pPr>
              <w:spacing w:before="120" w:after="120"/>
              <w:jc w:val="center"/>
              <w:rPr>
                <w:rFonts w:eastAsia="Times New Roman"/>
                <w:kern w:val="0"/>
              </w:rPr>
            </w:pPr>
            <w:r>
              <w:rPr>
                <w:rFonts w:eastAsia="Times New Roman"/>
                <w:kern w:val="0"/>
              </w:rPr>
              <w:lastRenderedPageBreak/>
              <w:t>6.2</w:t>
            </w:r>
          </w:p>
        </w:tc>
        <w:tc>
          <w:tcPr>
            <w:tcW w:w="2098" w:type="pct"/>
            <w:vMerge w:val="restart"/>
            <w:tcBorders>
              <w:left w:val="nil"/>
            </w:tcBorders>
            <w:vAlign w:val="center"/>
          </w:tcPr>
          <w:p w:rsidR="008A01EB" w:rsidRPr="00E56E1D" w:rsidRDefault="008A01EB" w:rsidP="008A01EB">
            <w:pPr>
              <w:spacing w:before="120" w:after="120"/>
              <w:rPr>
                <w:b/>
                <w:i/>
                <w:szCs w:val="22"/>
              </w:rPr>
            </w:pPr>
            <w:r w:rsidRPr="001511AE">
              <w:rPr>
                <w:szCs w:val="22"/>
              </w:rPr>
              <w:t>Зона озелененных территорий специального назначения</w:t>
            </w:r>
          </w:p>
        </w:tc>
        <w:tc>
          <w:tcPr>
            <w:tcW w:w="804" w:type="pct"/>
            <w:vMerge/>
            <w:vAlign w:val="center"/>
          </w:tcPr>
          <w:p w:rsidR="008A01EB" w:rsidRPr="006143FE" w:rsidRDefault="008A01EB" w:rsidP="008A01EB">
            <w:pPr>
              <w:spacing w:before="120" w:after="120"/>
              <w:jc w:val="center"/>
              <w:rPr>
                <w:rFonts w:eastAsia="Times New Roman"/>
                <w:kern w:val="0"/>
              </w:rPr>
            </w:pPr>
          </w:p>
        </w:tc>
        <w:tc>
          <w:tcPr>
            <w:tcW w:w="874" w:type="pct"/>
            <w:vAlign w:val="center"/>
          </w:tcPr>
          <w:p w:rsidR="008A01EB" w:rsidRDefault="00633E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=ОзТерр_с </w:instrText>
            </w:r>
            <w:r>
              <w:rPr>
                <w:rFonts w:eastAsia="Times New Roman"/>
                <w:kern w:val="0"/>
              </w:rPr>
              <w:fldChar w:fldCharType="separate"/>
            </w:r>
            <w:r w:rsidR="00136AA3">
              <w:rPr>
                <w:rFonts w:eastAsia="Times New Roman"/>
                <w:noProof/>
                <w:kern w:val="0"/>
              </w:rPr>
              <w:t>22,2</w:t>
            </w:r>
            <w:r>
              <w:rPr>
                <w:rFonts w:eastAsia="Times New Roman"/>
                <w:kern w:val="0"/>
              </w:rPr>
              <w:fldChar w:fldCharType="end"/>
            </w:r>
          </w:p>
        </w:tc>
        <w:tc>
          <w:tcPr>
            <w:tcW w:w="782" w:type="pct"/>
            <w:vAlign w:val="center"/>
          </w:tcPr>
          <w:p w:rsidR="008A01EB" w:rsidRDefault="00633E8D"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=ОзТерр_п </w:instrText>
            </w:r>
            <w:r>
              <w:rPr>
                <w:rFonts w:eastAsia="Times New Roman"/>
                <w:kern w:val="0"/>
              </w:rPr>
              <w:fldChar w:fldCharType="separate"/>
            </w:r>
            <w:r w:rsidR="00136AA3">
              <w:rPr>
                <w:rFonts w:eastAsia="Times New Roman"/>
                <w:noProof/>
                <w:kern w:val="0"/>
              </w:rPr>
              <w:t>22,9</w:t>
            </w:r>
            <w:r>
              <w:rPr>
                <w:rFonts w:eastAsia="Times New Roman"/>
                <w:kern w:val="0"/>
              </w:rPr>
              <w:fldChar w:fldCharType="end"/>
            </w:r>
          </w:p>
        </w:tc>
      </w:tr>
      <w:tr w:rsidR="00E5074B" w:rsidTr="00156CEF">
        <w:trPr>
          <w:cantSplit/>
          <w:trHeight w:val="532"/>
        </w:trPr>
        <w:tc>
          <w:tcPr>
            <w:tcW w:w="442" w:type="pct"/>
            <w:vMerge/>
            <w:vAlign w:val="center"/>
          </w:tcPr>
          <w:p w:rsidR="008A01EB" w:rsidRPr="003055CF" w:rsidRDefault="008A01EB" w:rsidP="008A01EB">
            <w:pPr>
              <w:spacing w:before="120" w:after="120"/>
              <w:jc w:val="center"/>
              <w:rPr>
                <w:rFonts w:eastAsia="Times New Roman"/>
                <w:kern w:val="0"/>
              </w:rPr>
            </w:pPr>
          </w:p>
        </w:tc>
        <w:tc>
          <w:tcPr>
            <w:tcW w:w="2098" w:type="pct"/>
            <w:vMerge/>
            <w:tcBorders>
              <w:left w:val="nil"/>
            </w:tcBorders>
            <w:vAlign w:val="center"/>
          </w:tcPr>
          <w:p w:rsidR="008A01EB" w:rsidRPr="00E56E1D" w:rsidRDefault="008A01EB" w:rsidP="008A01EB">
            <w:pPr>
              <w:spacing w:before="120" w:after="120"/>
              <w:rPr>
                <w:b/>
                <w:i/>
                <w:szCs w:val="22"/>
              </w:rPr>
            </w:pPr>
          </w:p>
        </w:tc>
        <w:tc>
          <w:tcPr>
            <w:tcW w:w="804" w:type="pct"/>
            <w:vMerge/>
            <w:vAlign w:val="center"/>
          </w:tcPr>
          <w:p w:rsidR="008A01EB" w:rsidRPr="006143FE" w:rsidRDefault="008A01EB" w:rsidP="008A01EB">
            <w:pPr>
              <w:spacing w:before="120" w:after="120"/>
              <w:jc w:val="center"/>
              <w:rPr>
                <w:rFonts w:eastAsia="Times New Roman"/>
                <w:kern w:val="0"/>
              </w:rPr>
            </w:pPr>
          </w:p>
        </w:tc>
        <w:tc>
          <w:tcPr>
            <w:tcW w:w="874" w:type="pct"/>
            <w:vAlign w:val="center"/>
          </w:tcPr>
          <w:p w:rsidR="008A01EB" w:rsidRDefault="002B1B98"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=ОзТерр_с/Общ_площадь*100 \# "0,00%" </w:instrText>
            </w:r>
            <w:r>
              <w:rPr>
                <w:rFonts w:eastAsia="Times New Roman"/>
                <w:kern w:val="0"/>
              </w:rPr>
              <w:fldChar w:fldCharType="separate"/>
            </w:r>
            <w:r w:rsidR="00136AA3">
              <w:rPr>
                <w:rFonts w:eastAsia="Times New Roman"/>
                <w:noProof/>
                <w:kern w:val="0"/>
              </w:rPr>
              <w:t>0,15%</w:t>
            </w:r>
            <w:r>
              <w:rPr>
                <w:rFonts w:eastAsia="Times New Roman"/>
                <w:kern w:val="0"/>
              </w:rPr>
              <w:fldChar w:fldCharType="end"/>
            </w:r>
          </w:p>
        </w:tc>
        <w:tc>
          <w:tcPr>
            <w:tcW w:w="782" w:type="pct"/>
            <w:vAlign w:val="center"/>
          </w:tcPr>
          <w:p w:rsidR="008A01EB" w:rsidRDefault="002B1B98" w:rsidP="008A01EB">
            <w:pPr>
              <w:spacing w:before="120" w:after="120"/>
              <w:jc w:val="center"/>
              <w:rPr>
                <w:rFonts w:eastAsia="Times New Roman"/>
                <w:kern w:val="0"/>
              </w:rPr>
            </w:pPr>
            <w:r>
              <w:rPr>
                <w:rFonts w:eastAsia="Times New Roman"/>
                <w:kern w:val="0"/>
              </w:rPr>
              <w:fldChar w:fldCharType="begin"/>
            </w:r>
            <w:r>
              <w:rPr>
                <w:rFonts w:eastAsia="Times New Roman"/>
                <w:kern w:val="0"/>
              </w:rPr>
              <w:instrText xml:space="preserve"> =ОзТерр_п/Общ_площадь*100 \# "0,00%" </w:instrText>
            </w:r>
            <w:r>
              <w:rPr>
                <w:rFonts w:eastAsia="Times New Roman"/>
                <w:kern w:val="0"/>
              </w:rPr>
              <w:fldChar w:fldCharType="separate"/>
            </w:r>
            <w:r w:rsidR="00136AA3">
              <w:rPr>
                <w:rFonts w:eastAsia="Times New Roman"/>
                <w:noProof/>
                <w:kern w:val="0"/>
              </w:rPr>
              <w:t>0,16%</w:t>
            </w:r>
            <w:r>
              <w:rPr>
                <w:rFonts w:eastAsia="Times New Roman"/>
                <w:kern w:val="0"/>
              </w:rPr>
              <w:fldChar w:fldCharType="end"/>
            </w:r>
          </w:p>
        </w:tc>
      </w:tr>
      <w:tr w:rsidR="00AA40FB" w:rsidTr="00156CEF">
        <w:trPr>
          <w:cantSplit/>
          <w:trHeight w:val="532"/>
        </w:trPr>
        <w:tc>
          <w:tcPr>
            <w:tcW w:w="442" w:type="pct"/>
            <w:vMerge w:val="restart"/>
            <w:vAlign w:val="center"/>
          </w:tcPr>
          <w:p w:rsidR="00AA40FB" w:rsidRPr="003055CF" w:rsidRDefault="00AA40FB" w:rsidP="008A01EB">
            <w:pPr>
              <w:spacing w:before="120" w:after="120"/>
              <w:jc w:val="center"/>
              <w:rPr>
                <w:rFonts w:eastAsia="Times New Roman"/>
                <w:kern w:val="0"/>
              </w:rPr>
            </w:pPr>
            <w:r>
              <w:rPr>
                <w:rFonts w:eastAsia="Times New Roman"/>
                <w:b/>
                <w:i/>
                <w:kern w:val="0"/>
              </w:rPr>
              <w:t>7</w:t>
            </w:r>
          </w:p>
        </w:tc>
        <w:tc>
          <w:tcPr>
            <w:tcW w:w="2098" w:type="pct"/>
            <w:vMerge w:val="restart"/>
            <w:tcBorders>
              <w:left w:val="nil"/>
            </w:tcBorders>
            <w:vAlign w:val="center"/>
          </w:tcPr>
          <w:p w:rsidR="00AA40FB" w:rsidRPr="00E56E1D" w:rsidRDefault="00AA40FB" w:rsidP="008A01EB">
            <w:pPr>
              <w:spacing w:before="120" w:after="120"/>
              <w:rPr>
                <w:b/>
                <w:i/>
                <w:szCs w:val="22"/>
              </w:rPr>
            </w:pPr>
            <w:r>
              <w:rPr>
                <w:b/>
                <w:i/>
                <w:szCs w:val="22"/>
              </w:rPr>
              <w:t>Иные зоны</w:t>
            </w:r>
          </w:p>
        </w:tc>
        <w:tc>
          <w:tcPr>
            <w:tcW w:w="804" w:type="pct"/>
            <w:vMerge w:val="restart"/>
            <w:vAlign w:val="center"/>
          </w:tcPr>
          <w:p w:rsidR="00AA40FB" w:rsidRPr="00C84278" w:rsidRDefault="00AA40FB" w:rsidP="00AA40FB">
            <w:pPr>
              <w:jc w:val="center"/>
              <w:rPr>
                <w:rFonts w:eastAsia="Times New Roman"/>
                <w:kern w:val="0"/>
                <w:u w:val="single"/>
              </w:rPr>
            </w:pPr>
            <w:r w:rsidRPr="00C84278">
              <w:rPr>
                <w:rFonts w:eastAsia="Times New Roman"/>
                <w:kern w:val="0"/>
                <w:u w:val="single"/>
              </w:rPr>
              <w:t>га</w:t>
            </w:r>
          </w:p>
          <w:p w:rsidR="00AA40FB" w:rsidRPr="006143FE" w:rsidRDefault="00AA40FB" w:rsidP="00AA40FB">
            <w:pPr>
              <w:spacing w:before="120" w:after="120"/>
              <w:jc w:val="center"/>
              <w:rPr>
                <w:rFonts w:eastAsia="Times New Roman"/>
                <w:kern w:val="0"/>
              </w:rPr>
            </w:pPr>
            <w:r>
              <w:rPr>
                <w:rFonts w:eastAsia="Times New Roman"/>
                <w:kern w:val="0"/>
                <w:lang w:val="en-US"/>
              </w:rPr>
              <w:t>%</w:t>
            </w:r>
          </w:p>
        </w:tc>
        <w:tc>
          <w:tcPr>
            <w:tcW w:w="874" w:type="pct"/>
            <w:vAlign w:val="center"/>
          </w:tcPr>
          <w:p w:rsidR="00AA40FB" w:rsidRPr="005E2FAA" w:rsidRDefault="00AA40FB"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=Ин_с </w:instrText>
            </w:r>
            <w:r w:rsidRPr="005E2FAA">
              <w:rPr>
                <w:rFonts w:eastAsia="Times New Roman"/>
                <w:b/>
                <w:kern w:val="0"/>
              </w:rPr>
              <w:fldChar w:fldCharType="separate"/>
            </w:r>
            <w:r w:rsidR="00136AA3">
              <w:rPr>
                <w:rFonts w:eastAsia="Times New Roman"/>
                <w:b/>
                <w:noProof/>
                <w:kern w:val="0"/>
              </w:rPr>
              <w:t>419,1</w:t>
            </w:r>
            <w:r w:rsidRPr="005E2FAA">
              <w:rPr>
                <w:rFonts w:eastAsia="Times New Roman"/>
                <w:b/>
                <w:kern w:val="0"/>
              </w:rPr>
              <w:fldChar w:fldCharType="end"/>
            </w:r>
          </w:p>
        </w:tc>
        <w:tc>
          <w:tcPr>
            <w:tcW w:w="782" w:type="pct"/>
            <w:vAlign w:val="center"/>
          </w:tcPr>
          <w:p w:rsidR="00AA40FB" w:rsidRPr="005E2FAA" w:rsidRDefault="00AA40FB"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=Ин_п </w:instrText>
            </w:r>
            <w:r w:rsidRPr="005E2FAA">
              <w:rPr>
                <w:rFonts w:eastAsia="Times New Roman"/>
                <w:b/>
                <w:kern w:val="0"/>
              </w:rPr>
              <w:fldChar w:fldCharType="separate"/>
            </w:r>
            <w:r w:rsidR="00136AA3">
              <w:rPr>
                <w:rFonts w:eastAsia="Times New Roman"/>
                <w:b/>
                <w:noProof/>
                <w:kern w:val="0"/>
              </w:rPr>
              <w:t>138,7</w:t>
            </w:r>
            <w:r w:rsidRPr="005E2FAA">
              <w:rPr>
                <w:rFonts w:eastAsia="Times New Roman"/>
                <w:b/>
                <w:kern w:val="0"/>
              </w:rPr>
              <w:fldChar w:fldCharType="end"/>
            </w:r>
          </w:p>
        </w:tc>
      </w:tr>
      <w:tr w:rsidR="00AA40FB" w:rsidTr="00156CEF">
        <w:trPr>
          <w:cantSplit/>
          <w:trHeight w:val="532"/>
        </w:trPr>
        <w:tc>
          <w:tcPr>
            <w:tcW w:w="442" w:type="pct"/>
            <w:vMerge/>
            <w:vAlign w:val="center"/>
          </w:tcPr>
          <w:p w:rsidR="00AA40FB" w:rsidRPr="003055CF" w:rsidRDefault="00AA40FB" w:rsidP="008A01EB">
            <w:pPr>
              <w:spacing w:before="120" w:after="120"/>
              <w:jc w:val="center"/>
              <w:rPr>
                <w:rFonts w:eastAsia="Times New Roman"/>
                <w:kern w:val="0"/>
              </w:rPr>
            </w:pPr>
          </w:p>
        </w:tc>
        <w:tc>
          <w:tcPr>
            <w:tcW w:w="2098" w:type="pct"/>
            <w:vMerge/>
            <w:tcBorders>
              <w:left w:val="nil"/>
            </w:tcBorders>
            <w:vAlign w:val="center"/>
          </w:tcPr>
          <w:p w:rsidR="00AA40FB" w:rsidRPr="00E56E1D" w:rsidRDefault="00AA40FB" w:rsidP="008A01EB">
            <w:pPr>
              <w:spacing w:before="120" w:after="120"/>
              <w:rPr>
                <w:b/>
                <w:i/>
                <w:szCs w:val="22"/>
              </w:rPr>
            </w:pPr>
          </w:p>
        </w:tc>
        <w:tc>
          <w:tcPr>
            <w:tcW w:w="804" w:type="pct"/>
            <w:vMerge/>
            <w:vAlign w:val="center"/>
          </w:tcPr>
          <w:p w:rsidR="00AA40FB" w:rsidRPr="006143FE" w:rsidRDefault="00AA40FB" w:rsidP="008A01EB">
            <w:pPr>
              <w:spacing w:before="120" w:after="120"/>
              <w:jc w:val="center"/>
              <w:rPr>
                <w:rFonts w:eastAsia="Times New Roman"/>
                <w:kern w:val="0"/>
              </w:rPr>
            </w:pPr>
          </w:p>
        </w:tc>
        <w:tc>
          <w:tcPr>
            <w:tcW w:w="874" w:type="pct"/>
            <w:vAlign w:val="center"/>
          </w:tcPr>
          <w:p w:rsidR="00AA40FB" w:rsidRPr="005E2FAA" w:rsidRDefault="00AA40FB"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=Ин_с/Общ_площадь*100 \# "0,00%" </w:instrText>
            </w:r>
            <w:r w:rsidRPr="005E2FAA">
              <w:rPr>
                <w:rFonts w:eastAsia="Times New Roman"/>
                <w:b/>
                <w:kern w:val="0"/>
              </w:rPr>
              <w:fldChar w:fldCharType="separate"/>
            </w:r>
            <w:r w:rsidR="00136AA3">
              <w:rPr>
                <w:rFonts w:eastAsia="Times New Roman"/>
                <w:b/>
                <w:noProof/>
                <w:kern w:val="0"/>
              </w:rPr>
              <w:t>2,85</w:t>
            </w:r>
            <w:r w:rsidR="00136AA3" w:rsidRPr="005E2FAA">
              <w:rPr>
                <w:rFonts w:eastAsia="Times New Roman"/>
                <w:b/>
                <w:noProof/>
                <w:kern w:val="0"/>
              </w:rPr>
              <w:t>%</w:t>
            </w:r>
            <w:r w:rsidRPr="005E2FAA">
              <w:rPr>
                <w:rFonts w:eastAsia="Times New Roman"/>
                <w:b/>
                <w:kern w:val="0"/>
              </w:rPr>
              <w:fldChar w:fldCharType="end"/>
            </w:r>
          </w:p>
        </w:tc>
        <w:tc>
          <w:tcPr>
            <w:tcW w:w="782" w:type="pct"/>
            <w:vAlign w:val="center"/>
          </w:tcPr>
          <w:p w:rsidR="00AA40FB" w:rsidRPr="005E2FAA" w:rsidRDefault="00AA40FB"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=Ин_п/Общ_площадь*100 \# "0,00%" </w:instrText>
            </w:r>
            <w:r w:rsidRPr="005E2FAA">
              <w:rPr>
                <w:rFonts w:eastAsia="Times New Roman"/>
                <w:b/>
                <w:kern w:val="0"/>
              </w:rPr>
              <w:fldChar w:fldCharType="separate"/>
            </w:r>
            <w:r w:rsidR="00136AA3">
              <w:rPr>
                <w:rFonts w:eastAsia="Times New Roman"/>
                <w:b/>
                <w:noProof/>
                <w:kern w:val="0"/>
              </w:rPr>
              <w:t>0,94</w:t>
            </w:r>
            <w:r w:rsidR="00136AA3" w:rsidRPr="005E2FAA">
              <w:rPr>
                <w:rFonts w:eastAsia="Times New Roman"/>
                <w:b/>
                <w:noProof/>
                <w:kern w:val="0"/>
              </w:rPr>
              <w:t>%</w:t>
            </w:r>
            <w:r w:rsidRPr="005E2FAA">
              <w:rPr>
                <w:rFonts w:eastAsia="Times New Roman"/>
                <w:b/>
                <w:kern w:val="0"/>
              </w:rPr>
              <w:fldChar w:fldCharType="end"/>
            </w:r>
          </w:p>
        </w:tc>
      </w:tr>
      <w:tr w:rsidR="00AD412F" w:rsidTr="00156CEF">
        <w:trPr>
          <w:cantSplit/>
          <w:trHeight w:val="532"/>
        </w:trPr>
        <w:tc>
          <w:tcPr>
            <w:tcW w:w="442" w:type="pct"/>
            <w:vMerge w:val="restart"/>
            <w:vAlign w:val="center"/>
          </w:tcPr>
          <w:p w:rsidR="00AD412F" w:rsidRPr="00AD412F" w:rsidRDefault="00AA40FB" w:rsidP="008A01EB">
            <w:pPr>
              <w:spacing w:before="120" w:after="120"/>
              <w:jc w:val="center"/>
              <w:rPr>
                <w:rFonts w:eastAsia="Times New Roman"/>
                <w:b/>
                <w:i/>
                <w:kern w:val="0"/>
              </w:rPr>
            </w:pPr>
            <w:r>
              <w:rPr>
                <w:rFonts w:eastAsia="Times New Roman"/>
                <w:b/>
                <w:i/>
                <w:kern w:val="0"/>
              </w:rPr>
              <w:t>8</w:t>
            </w:r>
          </w:p>
        </w:tc>
        <w:tc>
          <w:tcPr>
            <w:tcW w:w="2098" w:type="pct"/>
            <w:vMerge w:val="restart"/>
            <w:tcBorders>
              <w:left w:val="nil"/>
            </w:tcBorders>
            <w:vAlign w:val="center"/>
          </w:tcPr>
          <w:p w:rsidR="00AD412F" w:rsidRPr="00AD412F" w:rsidRDefault="00AD412F" w:rsidP="008A01EB">
            <w:pPr>
              <w:spacing w:before="120" w:after="120"/>
              <w:rPr>
                <w:b/>
                <w:i/>
                <w:szCs w:val="22"/>
              </w:rPr>
            </w:pPr>
            <w:r>
              <w:rPr>
                <w:b/>
                <w:i/>
                <w:szCs w:val="22"/>
              </w:rPr>
              <w:t>Зона акваторий</w:t>
            </w:r>
          </w:p>
        </w:tc>
        <w:tc>
          <w:tcPr>
            <w:tcW w:w="804" w:type="pct"/>
            <w:vMerge w:val="restart"/>
            <w:vAlign w:val="center"/>
          </w:tcPr>
          <w:p w:rsidR="00AD412F" w:rsidRPr="00C84278" w:rsidRDefault="00AD412F" w:rsidP="00AD412F">
            <w:pPr>
              <w:jc w:val="center"/>
              <w:rPr>
                <w:rFonts w:eastAsia="Times New Roman"/>
                <w:kern w:val="0"/>
                <w:u w:val="single"/>
              </w:rPr>
            </w:pPr>
            <w:r w:rsidRPr="00C84278">
              <w:rPr>
                <w:rFonts w:eastAsia="Times New Roman"/>
                <w:kern w:val="0"/>
                <w:u w:val="single"/>
              </w:rPr>
              <w:t>га</w:t>
            </w:r>
          </w:p>
          <w:p w:rsidR="00AD412F" w:rsidRPr="006143FE" w:rsidRDefault="00AD412F" w:rsidP="00AD412F">
            <w:pPr>
              <w:spacing w:before="120" w:after="120"/>
              <w:jc w:val="center"/>
              <w:rPr>
                <w:rFonts w:eastAsia="Times New Roman"/>
                <w:kern w:val="0"/>
              </w:rPr>
            </w:pPr>
            <w:r>
              <w:rPr>
                <w:rFonts w:eastAsia="Times New Roman"/>
                <w:kern w:val="0"/>
                <w:lang w:val="en-US"/>
              </w:rPr>
              <w:t>%</w:t>
            </w:r>
          </w:p>
        </w:tc>
        <w:tc>
          <w:tcPr>
            <w:tcW w:w="874" w:type="pct"/>
            <w:vAlign w:val="center"/>
          </w:tcPr>
          <w:p w:rsidR="00AD412F" w:rsidRPr="005E2FAA" w:rsidRDefault="00D02858"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=Акв_с </w:instrText>
            </w:r>
            <w:r w:rsidRPr="005E2FAA">
              <w:rPr>
                <w:rFonts w:eastAsia="Times New Roman"/>
                <w:b/>
                <w:kern w:val="0"/>
              </w:rPr>
              <w:fldChar w:fldCharType="separate"/>
            </w:r>
            <w:r w:rsidR="00136AA3">
              <w:rPr>
                <w:rFonts w:eastAsia="Times New Roman"/>
                <w:b/>
                <w:noProof/>
                <w:kern w:val="0"/>
              </w:rPr>
              <w:t>72,3</w:t>
            </w:r>
            <w:r w:rsidRPr="005E2FAA">
              <w:rPr>
                <w:rFonts w:eastAsia="Times New Roman"/>
                <w:b/>
                <w:kern w:val="0"/>
              </w:rPr>
              <w:fldChar w:fldCharType="end"/>
            </w:r>
          </w:p>
        </w:tc>
        <w:tc>
          <w:tcPr>
            <w:tcW w:w="782" w:type="pct"/>
            <w:vAlign w:val="center"/>
          </w:tcPr>
          <w:p w:rsidR="00AD412F" w:rsidRPr="005E2FAA" w:rsidRDefault="00633E8D"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=Акв_п </w:instrText>
            </w:r>
            <w:r w:rsidRPr="005E2FAA">
              <w:rPr>
                <w:rFonts w:eastAsia="Times New Roman"/>
                <w:b/>
                <w:kern w:val="0"/>
              </w:rPr>
              <w:fldChar w:fldCharType="separate"/>
            </w:r>
            <w:r w:rsidR="00136AA3">
              <w:rPr>
                <w:rFonts w:eastAsia="Times New Roman"/>
                <w:b/>
                <w:noProof/>
                <w:kern w:val="0"/>
              </w:rPr>
              <w:t>72,3</w:t>
            </w:r>
            <w:r w:rsidRPr="005E2FAA">
              <w:rPr>
                <w:rFonts w:eastAsia="Times New Roman"/>
                <w:b/>
                <w:kern w:val="0"/>
              </w:rPr>
              <w:fldChar w:fldCharType="end"/>
            </w:r>
          </w:p>
        </w:tc>
      </w:tr>
      <w:tr w:rsidR="00AD412F" w:rsidTr="00156CEF">
        <w:trPr>
          <w:cantSplit/>
          <w:trHeight w:val="532"/>
        </w:trPr>
        <w:tc>
          <w:tcPr>
            <w:tcW w:w="442" w:type="pct"/>
            <w:vMerge/>
            <w:vAlign w:val="center"/>
          </w:tcPr>
          <w:p w:rsidR="00AD412F" w:rsidRPr="003055CF" w:rsidRDefault="00AD412F" w:rsidP="008A01EB">
            <w:pPr>
              <w:spacing w:before="120" w:after="120"/>
              <w:jc w:val="center"/>
              <w:rPr>
                <w:rFonts w:eastAsia="Times New Roman"/>
                <w:kern w:val="0"/>
              </w:rPr>
            </w:pPr>
          </w:p>
        </w:tc>
        <w:tc>
          <w:tcPr>
            <w:tcW w:w="2098" w:type="pct"/>
            <w:vMerge/>
            <w:tcBorders>
              <w:left w:val="nil"/>
            </w:tcBorders>
            <w:vAlign w:val="center"/>
          </w:tcPr>
          <w:p w:rsidR="00AD412F" w:rsidRPr="00E56E1D" w:rsidRDefault="00AD412F" w:rsidP="008A01EB">
            <w:pPr>
              <w:spacing w:before="120" w:after="120"/>
              <w:rPr>
                <w:b/>
                <w:i/>
                <w:szCs w:val="22"/>
              </w:rPr>
            </w:pPr>
          </w:p>
        </w:tc>
        <w:tc>
          <w:tcPr>
            <w:tcW w:w="804" w:type="pct"/>
            <w:vMerge/>
            <w:vAlign w:val="center"/>
          </w:tcPr>
          <w:p w:rsidR="00AD412F" w:rsidRPr="006143FE" w:rsidRDefault="00AD412F" w:rsidP="008A01EB">
            <w:pPr>
              <w:spacing w:before="120" w:after="120"/>
              <w:jc w:val="center"/>
              <w:rPr>
                <w:rFonts w:eastAsia="Times New Roman"/>
                <w:kern w:val="0"/>
              </w:rPr>
            </w:pPr>
          </w:p>
        </w:tc>
        <w:tc>
          <w:tcPr>
            <w:tcW w:w="874" w:type="pct"/>
            <w:vAlign w:val="center"/>
          </w:tcPr>
          <w:p w:rsidR="00AD412F" w:rsidRPr="005E2FAA" w:rsidRDefault="002B1B98"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=Акв_с/Общ_площадь*100 \# "0,00%" </w:instrText>
            </w:r>
            <w:r w:rsidRPr="005E2FAA">
              <w:rPr>
                <w:rFonts w:eastAsia="Times New Roman"/>
                <w:b/>
                <w:kern w:val="0"/>
              </w:rPr>
              <w:fldChar w:fldCharType="separate"/>
            </w:r>
            <w:r w:rsidR="00136AA3">
              <w:rPr>
                <w:rFonts w:eastAsia="Times New Roman"/>
                <w:b/>
                <w:noProof/>
                <w:kern w:val="0"/>
              </w:rPr>
              <w:t>0,49</w:t>
            </w:r>
            <w:r w:rsidR="00136AA3" w:rsidRPr="005E2FAA">
              <w:rPr>
                <w:rFonts w:eastAsia="Times New Roman"/>
                <w:b/>
                <w:noProof/>
                <w:kern w:val="0"/>
              </w:rPr>
              <w:t>%</w:t>
            </w:r>
            <w:r w:rsidRPr="005E2FAA">
              <w:rPr>
                <w:rFonts w:eastAsia="Times New Roman"/>
                <w:b/>
                <w:kern w:val="0"/>
              </w:rPr>
              <w:fldChar w:fldCharType="end"/>
            </w:r>
          </w:p>
        </w:tc>
        <w:tc>
          <w:tcPr>
            <w:tcW w:w="782" w:type="pct"/>
            <w:vAlign w:val="center"/>
          </w:tcPr>
          <w:p w:rsidR="00AD412F" w:rsidRPr="005E2FAA" w:rsidRDefault="002B1B98" w:rsidP="008A01EB">
            <w:pPr>
              <w:spacing w:before="120" w:after="120"/>
              <w:jc w:val="center"/>
              <w:rPr>
                <w:rFonts w:eastAsia="Times New Roman"/>
                <w:b/>
                <w:kern w:val="0"/>
              </w:rPr>
            </w:pPr>
            <w:r w:rsidRPr="005E2FAA">
              <w:rPr>
                <w:rFonts w:eastAsia="Times New Roman"/>
                <w:b/>
                <w:kern w:val="0"/>
              </w:rPr>
              <w:fldChar w:fldCharType="begin"/>
            </w:r>
            <w:r w:rsidRPr="005E2FAA">
              <w:rPr>
                <w:rFonts w:eastAsia="Times New Roman"/>
                <w:b/>
                <w:kern w:val="0"/>
              </w:rPr>
              <w:instrText xml:space="preserve"> =Акв_п/Общ_площадь*100 \# "0,00%" </w:instrText>
            </w:r>
            <w:r w:rsidRPr="005E2FAA">
              <w:rPr>
                <w:rFonts w:eastAsia="Times New Roman"/>
                <w:b/>
                <w:kern w:val="0"/>
              </w:rPr>
              <w:fldChar w:fldCharType="separate"/>
            </w:r>
            <w:r w:rsidR="00136AA3">
              <w:rPr>
                <w:rFonts w:eastAsia="Times New Roman"/>
                <w:b/>
                <w:noProof/>
                <w:kern w:val="0"/>
              </w:rPr>
              <w:t>0,49</w:t>
            </w:r>
            <w:r w:rsidR="00136AA3" w:rsidRPr="005E2FAA">
              <w:rPr>
                <w:rFonts w:eastAsia="Times New Roman"/>
                <w:b/>
                <w:noProof/>
                <w:kern w:val="0"/>
              </w:rPr>
              <w:t>%</w:t>
            </w:r>
            <w:r w:rsidRPr="005E2FAA">
              <w:rPr>
                <w:rFonts w:eastAsia="Times New Roman"/>
                <w:b/>
                <w:kern w:val="0"/>
              </w:rPr>
              <w:fldChar w:fldCharType="end"/>
            </w:r>
          </w:p>
        </w:tc>
      </w:tr>
      <w:tr w:rsidR="008A01EB" w:rsidTr="00156CEF">
        <w:trPr>
          <w:cantSplit/>
          <w:trHeight w:val="283"/>
        </w:trPr>
        <w:tc>
          <w:tcPr>
            <w:tcW w:w="442" w:type="pct"/>
            <w:shd w:val="clear" w:color="auto" w:fill="BDD6EE" w:themeFill="accent1" w:themeFillTint="66"/>
            <w:vAlign w:val="center"/>
          </w:tcPr>
          <w:p w:rsidR="008A01EB" w:rsidRPr="006437A7" w:rsidRDefault="002B1B98" w:rsidP="008A01EB">
            <w:pPr>
              <w:spacing w:before="120" w:after="120"/>
              <w:jc w:val="center"/>
              <w:rPr>
                <w:rFonts w:eastAsia="Times New Roman"/>
                <w:kern w:val="0"/>
                <w:szCs w:val="28"/>
              </w:rPr>
            </w:pPr>
            <w:r>
              <w:rPr>
                <w:b/>
                <w:szCs w:val="28"/>
                <w:lang w:val="en-US"/>
              </w:rPr>
              <w:t>III</w:t>
            </w:r>
            <w:r w:rsidR="008A01EB" w:rsidRPr="006437A7">
              <w:rPr>
                <w:b/>
                <w:szCs w:val="28"/>
              </w:rPr>
              <w:t>.</w:t>
            </w:r>
          </w:p>
        </w:tc>
        <w:tc>
          <w:tcPr>
            <w:tcW w:w="4558" w:type="pct"/>
            <w:gridSpan w:val="4"/>
            <w:shd w:val="clear" w:color="auto" w:fill="BDD6EE" w:themeFill="accent1" w:themeFillTint="66"/>
            <w:vAlign w:val="center"/>
          </w:tcPr>
          <w:p w:rsidR="008A01EB" w:rsidRPr="006437A7" w:rsidRDefault="008A01EB" w:rsidP="008A01EB">
            <w:pPr>
              <w:spacing w:before="120" w:after="120"/>
              <w:jc w:val="center"/>
              <w:rPr>
                <w:rFonts w:eastAsia="Times New Roman"/>
                <w:b/>
                <w:kern w:val="0"/>
                <w:szCs w:val="28"/>
                <w:lang w:eastAsia="ru-RU"/>
              </w:rPr>
            </w:pPr>
            <w:r w:rsidRPr="006437A7">
              <w:rPr>
                <w:rFonts w:eastAsia="Times New Roman"/>
                <w:b/>
                <w:kern w:val="0"/>
                <w:szCs w:val="28"/>
                <w:lang w:eastAsia="ru-RU"/>
              </w:rPr>
              <w:t>Население</w:t>
            </w:r>
          </w:p>
        </w:tc>
      </w:tr>
      <w:tr w:rsidR="001D7EDD" w:rsidTr="00156CEF">
        <w:trPr>
          <w:cantSplit/>
          <w:trHeight w:val="283"/>
        </w:trPr>
        <w:tc>
          <w:tcPr>
            <w:tcW w:w="442" w:type="pct"/>
            <w:tcBorders>
              <w:bottom w:val="single" w:sz="4" w:space="0" w:color="auto"/>
            </w:tcBorders>
            <w:vAlign w:val="center"/>
          </w:tcPr>
          <w:p w:rsidR="001D7EDD" w:rsidRPr="006143FE" w:rsidRDefault="001D7EDD" w:rsidP="008A01EB">
            <w:pPr>
              <w:spacing w:before="120" w:after="120"/>
              <w:jc w:val="center"/>
              <w:rPr>
                <w:rFonts w:eastAsia="Times New Roman"/>
                <w:kern w:val="0"/>
              </w:rPr>
            </w:pPr>
            <w:r w:rsidRPr="006143FE">
              <w:rPr>
                <w:rFonts w:eastAsia="Times New Roman"/>
                <w:kern w:val="0"/>
              </w:rPr>
              <w:t>1</w:t>
            </w:r>
            <w:r>
              <w:rPr>
                <w:rFonts w:eastAsia="Times New Roman"/>
                <w:kern w:val="0"/>
              </w:rPr>
              <w:t>.</w:t>
            </w:r>
          </w:p>
        </w:tc>
        <w:tc>
          <w:tcPr>
            <w:tcW w:w="2098" w:type="pct"/>
            <w:tcBorders>
              <w:bottom w:val="single" w:sz="4" w:space="0" w:color="auto"/>
            </w:tcBorders>
            <w:vAlign w:val="center"/>
          </w:tcPr>
          <w:p w:rsidR="001D7EDD" w:rsidRPr="00DF1AE0" w:rsidRDefault="001D7EDD" w:rsidP="001D7543">
            <w:pPr>
              <w:spacing w:before="120" w:after="120"/>
              <w:rPr>
                <w:rFonts w:eastAsia="Times New Roman"/>
                <w:kern w:val="0"/>
              </w:rPr>
            </w:pPr>
            <w:r w:rsidRPr="00FC4B5B">
              <w:rPr>
                <w:szCs w:val="22"/>
              </w:rPr>
              <w:t>Численность постоянного населения</w:t>
            </w:r>
          </w:p>
        </w:tc>
        <w:tc>
          <w:tcPr>
            <w:tcW w:w="804" w:type="pct"/>
            <w:vAlign w:val="center"/>
          </w:tcPr>
          <w:p w:rsidR="001D7EDD" w:rsidRPr="006143FE" w:rsidRDefault="001D7EDD" w:rsidP="008A01EB">
            <w:pPr>
              <w:spacing w:before="120" w:after="120"/>
              <w:jc w:val="center"/>
              <w:rPr>
                <w:rFonts w:eastAsia="Times New Roman"/>
                <w:kern w:val="0"/>
              </w:rPr>
            </w:pPr>
            <w:r w:rsidRPr="006143FE">
              <w:rPr>
                <w:rFonts w:eastAsia="Times New Roman"/>
                <w:kern w:val="0"/>
              </w:rPr>
              <w:t>чел.</w:t>
            </w:r>
          </w:p>
        </w:tc>
        <w:tc>
          <w:tcPr>
            <w:tcW w:w="874" w:type="pct"/>
            <w:tcBorders>
              <w:bottom w:val="single" w:sz="4" w:space="0" w:color="auto"/>
            </w:tcBorders>
            <w:vAlign w:val="center"/>
          </w:tcPr>
          <w:p w:rsidR="001D7EDD" w:rsidRPr="006143FE" w:rsidRDefault="00B048DE" w:rsidP="008A01EB">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=Нас_общ_с </w:instrText>
            </w:r>
            <w:r>
              <w:rPr>
                <w:rFonts w:eastAsia="Times New Roman"/>
                <w:kern w:val="0"/>
                <w:lang w:eastAsia="ru-RU"/>
              </w:rPr>
              <w:fldChar w:fldCharType="separate"/>
            </w:r>
            <w:r w:rsidR="00136AA3">
              <w:rPr>
                <w:rFonts w:eastAsia="Times New Roman"/>
                <w:noProof/>
                <w:kern w:val="0"/>
                <w:lang w:eastAsia="ru-RU"/>
              </w:rPr>
              <w:t>4931</w:t>
            </w:r>
            <w:r>
              <w:rPr>
                <w:rFonts w:eastAsia="Times New Roman"/>
                <w:kern w:val="0"/>
                <w:lang w:eastAsia="ru-RU"/>
              </w:rPr>
              <w:fldChar w:fldCharType="end"/>
            </w:r>
          </w:p>
        </w:tc>
        <w:tc>
          <w:tcPr>
            <w:tcW w:w="782" w:type="pct"/>
            <w:tcBorders>
              <w:bottom w:val="single" w:sz="4" w:space="0" w:color="auto"/>
            </w:tcBorders>
            <w:vAlign w:val="center"/>
          </w:tcPr>
          <w:p w:rsidR="001D7EDD" w:rsidRPr="006143FE" w:rsidRDefault="00B048DE" w:rsidP="008A01EB">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=Нас_общ_расч_срок </w:instrText>
            </w:r>
            <w:r>
              <w:rPr>
                <w:rFonts w:eastAsia="Times New Roman"/>
                <w:kern w:val="0"/>
                <w:lang w:eastAsia="ru-RU"/>
              </w:rPr>
              <w:fldChar w:fldCharType="separate"/>
            </w:r>
            <w:r w:rsidR="00136AA3">
              <w:rPr>
                <w:rFonts w:eastAsia="Times New Roman"/>
                <w:noProof/>
                <w:kern w:val="0"/>
                <w:lang w:eastAsia="ru-RU"/>
              </w:rPr>
              <w:t>5450</w:t>
            </w:r>
            <w:r>
              <w:rPr>
                <w:rFonts w:eastAsia="Times New Roman"/>
                <w:kern w:val="0"/>
                <w:lang w:eastAsia="ru-RU"/>
              </w:rPr>
              <w:fldChar w:fldCharType="end"/>
            </w:r>
          </w:p>
        </w:tc>
      </w:tr>
      <w:tr w:rsidR="00A90ECA" w:rsidTr="00156CEF">
        <w:trPr>
          <w:cantSplit/>
          <w:trHeight w:val="283"/>
        </w:trPr>
        <w:tc>
          <w:tcPr>
            <w:tcW w:w="442" w:type="pct"/>
            <w:shd w:val="clear" w:color="auto" w:fill="BDD6EE" w:themeFill="accent1" w:themeFillTint="66"/>
            <w:vAlign w:val="center"/>
          </w:tcPr>
          <w:p w:rsidR="00A90ECA" w:rsidRPr="00DF1AE0" w:rsidRDefault="00A90ECA" w:rsidP="00A90ECA">
            <w:pPr>
              <w:spacing w:before="120" w:after="120"/>
              <w:jc w:val="center"/>
              <w:rPr>
                <w:rFonts w:eastAsia="Times New Roman"/>
                <w:b/>
                <w:kern w:val="0"/>
              </w:rPr>
            </w:pPr>
            <w:r>
              <w:rPr>
                <w:rFonts w:eastAsia="Times New Roman"/>
                <w:b/>
                <w:kern w:val="0"/>
                <w:lang w:val="en-US"/>
              </w:rPr>
              <w:t>I</w:t>
            </w:r>
            <w:r w:rsidRPr="00FC4B5B">
              <w:rPr>
                <w:rFonts w:eastAsia="Times New Roman"/>
                <w:b/>
                <w:kern w:val="0"/>
                <w:lang w:val="en-US"/>
              </w:rPr>
              <w:t>V</w:t>
            </w:r>
            <w:r w:rsidRPr="00DF1AE0">
              <w:rPr>
                <w:rFonts w:eastAsia="Times New Roman"/>
                <w:b/>
                <w:kern w:val="0"/>
              </w:rPr>
              <w:t>.</w:t>
            </w:r>
          </w:p>
        </w:tc>
        <w:tc>
          <w:tcPr>
            <w:tcW w:w="4558" w:type="pct"/>
            <w:gridSpan w:val="4"/>
            <w:shd w:val="clear" w:color="auto" w:fill="BDD6EE" w:themeFill="accent1" w:themeFillTint="66"/>
            <w:vAlign w:val="center"/>
          </w:tcPr>
          <w:p w:rsidR="00A90ECA" w:rsidRPr="00FC4B5B" w:rsidRDefault="00A90ECA" w:rsidP="00A90ECA">
            <w:pPr>
              <w:spacing w:before="120" w:after="120"/>
              <w:jc w:val="center"/>
              <w:rPr>
                <w:rFonts w:eastAsia="Times New Roman"/>
                <w:b/>
                <w:kern w:val="0"/>
                <w:lang w:eastAsia="ru-RU"/>
              </w:rPr>
            </w:pPr>
            <w:r w:rsidRPr="00FC4B5B">
              <w:rPr>
                <w:rFonts w:eastAsia="Times New Roman"/>
                <w:b/>
                <w:kern w:val="0"/>
                <w:lang w:eastAsia="ru-RU"/>
              </w:rPr>
              <w:t>Жилищный фонд</w:t>
            </w:r>
          </w:p>
        </w:tc>
      </w:tr>
      <w:tr w:rsidR="00E5074B" w:rsidTr="00156CEF">
        <w:trPr>
          <w:cantSplit/>
          <w:trHeight w:val="283"/>
        </w:trPr>
        <w:tc>
          <w:tcPr>
            <w:tcW w:w="442" w:type="pct"/>
            <w:vAlign w:val="center"/>
          </w:tcPr>
          <w:p w:rsidR="00A90ECA" w:rsidRPr="00DF1AE0" w:rsidRDefault="00A90ECA" w:rsidP="00A90ECA">
            <w:pPr>
              <w:spacing w:before="120" w:after="120"/>
              <w:jc w:val="center"/>
              <w:rPr>
                <w:rFonts w:eastAsia="Times New Roman"/>
                <w:kern w:val="0"/>
              </w:rPr>
            </w:pPr>
            <w:r w:rsidRPr="006143FE">
              <w:rPr>
                <w:rFonts w:eastAsia="Times New Roman"/>
                <w:kern w:val="0"/>
              </w:rPr>
              <w:t>1</w:t>
            </w:r>
            <w:r w:rsidR="00921886">
              <w:rPr>
                <w:rFonts w:eastAsia="Times New Roman"/>
                <w:kern w:val="0"/>
              </w:rPr>
              <w:t>.</w:t>
            </w:r>
          </w:p>
        </w:tc>
        <w:tc>
          <w:tcPr>
            <w:tcW w:w="2098" w:type="pct"/>
            <w:vAlign w:val="center"/>
          </w:tcPr>
          <w:p w:rsidR="00A90ECA" w:rsidRPr="003F1152" w:rsidRDefault="00A90ECA" w:rsidP="00A90ECA">
            <w:pPr>
              <w:spacing w:before="120" w:after="120"/>
              <w:rPr>
                <w:rFonts w:eastAsia="Times New Roman"/>
                <w:kern w:val="0"/>
              </w:rPr>
            </w:pPr>
            <w:r>
              <w:rPr>
                <w:rFonts w:eastAsia="Times New Roman"/>
                <w:kern w:val="0"/>
              </w:rPr>
              <w:t>Жилищная обеспеченность</w:t>
            </w:r>
          </w:p>
        </w:tc>
        <w:tc>
          <w:tcPr>
            <w:tcW w:w="804" w:type="pct"/>
            <w:vAlign w:val="center"/>
          </w:tcPr>
          <w:p w:rsidR="00A90ECA" w:rsidRPr="003F1152" w:rsidRDefault="00A90ECA" w:rsidP="00A90ECA">
            <w:pPr>
              <w:spacing w:before="120" w:after="120"/>
              <w:jc w:val="center"/>
              <w:rPr>
                <w:rFonts w:eastAsia="Times New Roman"/>
                <w:kern w:val="0"/>
                <w:vertAlign w:val="superscript"/>
              </w:rPr>
            </w:pPr>
            <w:r>
              <w:rPr>
                <w:rFonts w:eastAsia="Times New Roman"/>
                <w:kern w:val="0"/>
              </w:rPr>
              <w:t>тыс. м</w:t>
            </w:r>
            <w:r>
              <w:rPr>
                <w:rFonts w:eastAsia="Times New Roman"/>
                <w:kern w:val="0"/>
                <w:vertAlign w:val="superscript"/>
              </w:rPr>
              <w:t>2</w:t>
            </w:r>
          </w:p>
        </w:tc>
        <w:tc>
          <w:tcPr>
            <w:tcW w:w="874" w:type="pct"/>
            <w:vAlign w:val="center"/>
          </w:tcPr>
          <w:p w:rsidR="00A90ECA" w:rsidRPr="006143FE" w:rsidRDefault="0022535D" w:rsidP="00A90ECA">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=Жил_фонд_с </w:instrText>
            </w:r>
            <w:r>
              <w:rPr>
                <w:rFonts w:eastAsia="Times New Roman"/>
                <w:kern w:val="0"/>
                <w:lang w:eastAsia="ru-RU"/>
              </w:rPr>
              <w:fldChar w:fldCharType="separate"/>
            </w:r>
            <w:r w:rsidR="00136AA3">
              <w:rPr>
                <w:rFonts w:eastAsia="Times New Roman"/>
                <w:noProof/>
                <w:kern w:val="0"/>
                <w:lang w:eastAsia="ru-RU"/>
              </w:rPr>
              <w:t>76,6</w:t>
            </w:r>
            <w:r>
              <w:rPr>
                <w:rFonts w:eastAsia="Times New Roman"/>
                <w:kern w:val="0"/>
                <w:lang w:eastAsia="ru-RU"/>
              </w:rPr>
              <w:fldChar w:fldCharType="end"/>
            </w:r>
          </w:p>
        </w:tc>
        <w:tc>
          <w:tcPr>
            <w:tcW w:w="782" w:type="pct"/>
            <w:vAlign w:val="center"/>
          </w:tcPr>
          <w:p w:rsidR="00A90ECA" w:rsidRPr="006143FE" w:rsidRDefault="0022535D" w:rsidP="00A90ECA">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=Жил_фонд_п </w:instrText>
            </w:r>
            <w:r>
              <w:rPr>
                <w:rFonts w:eastAsia="Times New Roman"/>
                <w:kern w:val="0"/>
                <w:lang w:eastAsia="ru-RU"/>
              </w:rPr>
              <w:fldChar w:fldCharType="separate"/>
            </w:r>
            <w:r w:rsidR="00136AA3">
              <w:rPr>
                <w:rFonts w:eastAsia="Times New Roman"/>
                <w:noProof/>
                <w:kern w:val="0"/>
                <w:lang w:eastAsia="ru-RU"/>
              </w:rPr>
              <w:t>125,4</w:t>
            </w:r>
            <w:r>
              <w:rPr>
                <w:rFonts w:eastAsia="Times New Roman"/>
                <w:kern w:val="0"/>
                <w:lang w:eastAsia="ru-RU"/>
              </w:rPr>
              <w:fldChar w:fldCharType="end"/>
            </w:r>
          </w:p>
        </w:tc>
      </w:tr>
      <w:tr w:rsidR="00E5074B" w:rsidTr="00156CEF">
        <w:trPr>
          <w:cantSplit/>
          <w:trHeight w:val="283"/>
        </w:trPr>
        <w:tc>
          <w:tcPr>
            <w:tcW w:w="442" w:type="pct"/>
            <w:tcBorders>
              <w:bottom w:val="single" w:sz="4" w:space="0" w:color="auto"/>
            </w:tcBorders>
            <w:vAlign w:val="center"/>
          </w:tcPr>
          <w:p w:rsidR="00A90ECA" w:rsidRPr="006143FE" w:rsidRDefault="001B74AD" w:rsidP="00A90ECA">
            <w:pPr>
              <w:spacing w:before="120" w:after="120"/>
              <w:jc w:val="center"/>
              <w:rPr>
                <w:rFonts w:eastAsia="Times New Roman"/>
                <w:kern w:val="0"/>
              </w:rPr>
            </w:pPr>
            <w:r>
              <w:rPr>
                <w:rFonts w:eastAsia="Times New Roman"/>
                <w:kern w:val="0"/>
              </w:rPr>
              <w:t>2</w:t>
            </w:r>
            <w:r w:rsidR="00921886">
              <w:rPr>
                <w:rFonts w:eastAsia="Times New Roman"/>
                <w:kern w:val="0"/>
              </w:rPr>
              <w:t>.</w:t>
            </w:r>
          </w:p>
        </w:tc>
        <w:tc>
          <w:tcPr>
            <w:tcW w:w="2098" w:type="pct"/>
            <w:tcBorders>
              <w:bottom w:val="single" w:sz="4" w:space="0" w:color="auto"/>
            </w:tcBorders>
            <w:vAlign w:val="center"/>
          </w:tcPr>
          <w:p w:rsidR="00A90ECA" w:rsidRPr="006143FE" w:rsidRDefault="00A90ECA" w:rsidP="00A90ECA">
            <w:pPr>
              <w:spacing w:before="120" w:after="120"/>
              <w:rPr>
                <w:rFonts w:eastAsia="Times New Roman"/>
                <w:kern w:val="0"/>
              </w:rPr>
            </w:pPr>
            <w:r w:rsidRPr="00DF1AE0">
              <w:rPr>
                <w:rFonts w:eastAsia="Times New Roman"/>
                <w:kern w:val="0"/>
              </w:rPr>
              <w:t>о</w:t>
            </w:r>
            <w:r w:rsidRPr="006143FE">
              <w:rPr>
                <w:rFonts w:eastAsia="Times New Roman"/>
                <w:kern w:val="0"/>
              </w:rPr>
              <w:t>беспеченность населения общей площадью</w:t>
            </w:r>
          </w:p>
        </w:tc>
        <w:tc>
          <w:tcPr>
            <w:tcW w:w="804" w:type="pct"/>
            <w:tcBorders>
              <w:bottom w:val="single" w:sz="4" w:space="0" w:color="auto"/>
            </w:tcBorders>
            <w:vAlign w:val="center"/>
          </w:tcPr>
          <w:p w:rsidR="00A90ECA" w:rsidRPr="006143FE" w:rsidRDefault="00794AA7" w:rsidP="00A90ECA">
            <w:pPr>
              <w:spacing w:before="120" w:after="120"/>
              <w:jc w:val="center"/>
              <w:rPr>
                <w:rFonts w:eastAsia="Times New Roman"/>
                <w:kern w:val="0"/>
              </w:rPr>
            </w:pPr>
            <w:r>
              <w:rPr>
                <w:rFonts w:eastAsia="Times New Roman"/>
                <w:kern w:val="0"/>
              </w:rPr>
              <w:t>м</w:t>
            </w:r>
            <w:r>
              <w:rPr>
                <w:rFonts w:eastAsia="Times New Roman"/>
                <w:kern w:val="0"/>
                <w:vertAlign w:val="superscript"/>
              </w:rPr>
              <w:t>2</w:t>
            </w:r>
            <w:r w:rsidR="00A90ECA" w:rsidRPr="006143FE">
              <w:rPr>
                <w:rFonts w:eastAsia="Times New Roman"/>
                <w:kern w:val="0"/>
              </w:rPr>
              <w:t>/чел.</w:t>
            </w:r>
          </w:p>
        </w:tc>
        <w:tc>
          <w:tcPr>
            <w:tcW w:w="874" w:type="pct"/>
            <w:tcBorders>
              <w:bottom w:val="single" w:sz="4" w:space="0" w:color="auto"/>
            </w:tcBorders>
            <w:vAlign w:val="center"/>
          </w:tcPr>
          <w:p w:rsidR="00A90ECA" w:rsidRPr="006143FE" w:rsidRDefault="00857ECE" w:rsidP="00A90ECA">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=(Жил_фонд_с/5022)*1000 \# "0,0" </w:instrText>
            </w:r>
            <w:r>
              <w:rPr>
                <w:rFonts w:eastAsia="Times New Roman"/>
                <w:kern w:val="0"/>
                <w:lang w:eastAsia="ru-RU"/>
              </w:rPr>
              <w:fldChar w:fldCharType="separate"/>
            </w:r>
            <w:r w:rsidR="00136AA3">
              <w:rPr>
                <w:rFonts w:eastAsia="Times New Roman"/>
                <w:noProof/>
                <w:kern w:val="0"/>
                <w:lang w:eastAsia="ru-RU"/>
              </w:rPr>
              <w:t>15,3</w:t>
            </w:r>
            <w:r>
              <w:rPr>
                <w:rFonts w:eastAsia="Times New Roman"/>
                <w:kern w:val="0"/>
                <w:lang w:eastAsia="ru-RU"/>
              </w:rPr>
              <w:fldChar w:fldCharType="end"/>
            </w:r>
          </w:p>
        </w:tc>
        <w:tc>
          <w:tcPr>
            <w:tcW w:w="782" w:type="pct"/>
            <w:tcBorders>
              <w:bottom w:val="single" w:sz="4" w:space="0" w:color="auto"/>
            </w:tcBorders>
            <w:vAlign w:val="center"/>
          </w:tcPr>
          <w:p w:rsidR="00A90ECA" w:rsidRPr="006143FE" w:rsidRDefault="00462FDD" w:rsidP="00A90ECA">
            <w:pPr>
              <w:spacing w:before="120" w:after="120"/>
              <w:jc w:val="center"/>
              <w:rPr>
                <w:rFonts w:eastAsia="Times New Roman"/>
                <w:kern w:val="0"/>
                <w:lang w:eastAsia="ru-RU"/>
              </w:rPr>
            </w:pPr>
            <w:r>
              <w:rPr>
                <w:rFonts w:eastAsia="Times New Roman"/>
                <w:kern w:val="0"/>
                <w:lang w:eastAsia="ru-RU"/>
              </w:rPr>
              <w:fldChar w:fldCharType="begin"/>
            </w:r>
            <w:r>
              <w:rPr>
                <w:rFonts w:eastAsia="Times New Roman"/>
                <w:kern w:val="0"/>
                <w:lang w:eastAsia="ru-RU"/>
              </w:rPr>
              <w:instrText xml:space="preserve"> =(Жил_фонд_п/Нас_общ_расч_срок)*1000 \# "0,0" </w:instrText>
            </w:r>
            <w:r>
              <w:rPr>
                <w:rFonts w:eastAsia="Times New Roman"/>
                <w:kern w:val="0"/>
                <w:lang w:eastAsia="ru-RU"/>
              </w:rPr>
              <w:fldChar w:fldCharType="separate"/>
            </w:r>
            <w:r w:rsidR="00136AA3">
              <w:rPr>
                <w:rFonts w:eastAsia="Times New Roman"/>
                <w:noProof/>
                <w:kern w:val="0"/>
                <w:lang w:eastAsia="ru-RU"/>
              </w:rPr>
              <w:t>23,0</w:t>
            </w:r>
            <w:r>
              <w:rPr>
                <w:rFonts w:eastAsia="Times New Roman"/>
                <w:kern w:val="0"/>
                <w:lang w:eastAsia="ru-RU"/>
              </w:rPr>
              <w:fldChar w:fldCharType="end"/>
            </w:r>
          </w:p>
        </w:tc>
      </w:tr>
      <w:tr w:rsidR="00A90ECA" w:rsidTr="00156CEF">
        <w:trPr>
          <w:cantSplit/>
          <w:trHeight w:val="283"/>
        </w:trPr>
        <w:tc>
          <w:tcPr>
            <w:tcW w:w="442" w:type="pct"/>
            <w:shd w:val="clear" w:color="auto" w:fill="BDD6EE" w:themeFill="accent1" w:themeFillTint="66"/>
            <w:vAlign w:val="center"/>
          </w:tcPr>
          <w:p w:rsidR="00A90ECA" w:rsidRPr="002419E2" w:rsidRDefault="00A90ECA" w:rsidP="00A90ECA">
            <w:pPr>
              <w:spacing w:before="120" w:after="120"/>
              <w:jc w:val="center"/>
              <w:rPr>
                <w:rFonts w:eastAsia="Times New Roman"/>
                <w:b/>
                <w:kern w:val="0"/>
                <w:lang w:val="en-US"/>
              </w:rPr>
            </w:pPr>
            <w:r>
              <w:rPr>
                <w:rFonts w:eastAsia="Times New Roman"/>
                <w:b/>
                <w:kern w:val="0"/>
                <w:lang w:val="en-US"/>
              </w:rPr>
              <w:t>V</w:t>
            </w:r>
            <w:r w:rsidRPr="002419E2">
              <w:rPr>
                <w:rFonts w:eastAsia="Times New Roman"/>
                <w:b/>
                <w:kern w:val="0"/>
                <w:lang w:val="en-US"/>
              </w:rPr>
              <w:t>.</w:t>
            </w:r>
          </w:p>
        </w:tc>
        <w:tc>
          <w:tcPr>
            <w:tcW w:w="4558" w:type="pct"/>
            <w:gridSpan w:val="4"/>
            <w:shd w:val="clear" w:color="auto" w:fill="BDD6EE" w:themeFill="accent1" w:themeFillTint="66"/>
            <w:vAlign w:val="center"/>
          </w:tcPr>
          <w:p w:rsidR="00A90ECA" w:rsidRPr="006143FE" w:rsidRDefault="00A90ECA" w:rsidP="00A90ECA">
            <w:pPr>
              <w:spacing w:before="120" w:after="120"/>
              <w:jc w:val="center"/>
              <w:rPr>
                <w:rFonts w:eastAsia="Times New Roman"/>
                <w:kern w:val="0"/>
                <w:lang w:eastAsia="ru-RU"/>
              </w:rPr>
            </w:pPr>
            <w:r w:rsidRPr="002419E2">
              <w:rPr>
                <w:b/>
                <w:szCs w:val="22"/>
              </w:rPr>
              <w:t>Объекты социально-культурного и бытового обслуживания населения</w:t>
            </w:r>
          </w:p>
        </w:tc>
      </w:tr>
      <w:tr w:rsidR="00A90ECA" w:rsidTr="00156CEF">
        <w:trPr>
          <w:cantSplit/>
          <w:trHeight w:val="283"/>
        </w:trPr>
        <w:tc>
          <w:tcPr>
            <w:tcW w:w="442" w:type="pct"/>
            <w:vAlign w:val="center"/>
          </w:tcPr>
          <w:p w:rsidR="00A90ECA" w:rsidRPr="00921886" w:rsidRDefault="00A90ECA" w:rsidP="00A90ECA">
            <w:pPr>
              <w:spacing w:before="120" w:after="120"/>
              <w:jc w:val="center"/>
              <w:rPr>
                <w:rFonts w:eastAsia="Times New Roman"/>
                <w:b/>
                <w:i/>
                <w:kern w:val="0"/>
                <w:lang w:val="en-US"/>
              </w:rPr>
            </w:pPr>
            <w:r w:rsidRPr="00921886">
              <w:rPr>
                <w:rFonts w:eastAsia="Times New Roman"/>
                <w:b/>
                <w:i/>
                <w:kern w:val="0"/>
              </w:rPr>
              <w:t>1</w:t>
            </w:r>
            <w:r w:rsidR="00921886" w:rsidRPr="00921886">
              <w:rPr>
                <w:rFonts w:eastAsia="Times New Roman"/>
                <w:b/>
                <w:i/>
                <w:kern w:val="0"/>
              </w:rPr>
              <w:t>.</w:t>
            </w:r>
          </w:p>
        </w:tc>
        <w:tc>
          <w:tcPr>
            <w:tcW w:w="4558" w:type="pct"/>
            <w:gridSpan w:val="4"/>
            <w:vAlign w:val="center"/>
          </w:tcPr>
          <w:p w:rsidR="00A90ECA" w:rsidRPr="0036370E" w:rsidRDefault="00A90ECA" w:rsidP="00A90ECA">
            <w:pPr>
              <w:spacing w:before="120" w:after="120"/>
              <w:jc w:val="center"/>
              <w:rPr>
                <w:rFonts w:eastAsia="Times New Roman"/>
                <w:b/>
                <w:kern w:val="0"/>
                <w:lang w:eastAsia="ru-RU"/>
              </w:rPr>
            </w:pPr>
            <w:r w:rsidRPr="0036370E">
              <w:rPr>
                <w:b/>
                <w:i/>
                <w:szCs w:val="22"/>
              </w:rPr>
              <w:t>Образовательные учреждения</w:t>
            </w:r>
          </w:p>
        </w:tc>
      </w:tr>
      <w:tr w:rsidR="00E5074B" w:rsidTr="00156CEF">
        <w:trPr>
          <w:cantSplit/>
          <w:trHeight w:val="283"/>
        </w:trPr>
        <w:tc>
          <w:tcPr>
            <w:tcW w:w="442" w:type="pct"/>
            <w:vAlign w:val="center"/>
          </w:tcPr>
          <w:p w:rsidR="00A90ECA" w:rsidRPr="0036370E" w:rsidRDefault="00A90ECA" w:rsidP="00A90ECA">
            <w:pPr>
              <w:spacing w:before="120" w:after="120"/>
              <w:jc w:val="center"/>
              <w:rPr>
                <w:rFonts w:eastAsia="Times New Roman"/>
                <w:kern w:val="0"/>
                <w:lang w:val="en-US"/>
              </w:rPr>
            </w:pPr>
            <w:r w:rsidRPr="006143FE">
              <w:rPr>
                <w:rFonts w:eastAsia="Times New Roman"/>
                <w:kern w:val="0"/>
              </w:rPr>
              <w:t>1.1</w:t>
            </w:r>
          </w:p>
        </w:tc>
        <w:tc>
          <w:tcPr>
            <w:tcW w:w="2098" w:type="pct"/>
            <w:vAlign w:val="center"/>
          </w:tcPr>
          <w:p w:rsidR="00A90ECA" w:rsidRPr="008C66ED" w:rsidRDefault="00A90ECA" w:rsidP="00A90ECA">
            <w:pPr>
              <w:spacing w:before="120" w:after="120"/>
              <w:rPr>
                <w:rFonts w:eastAsia="Times New Roman"/>
                <w:kern w:val="0"/>
              </w:rPr>
            </w:pPr>
            <w:r w:rsidRPr="008C66ED">
              <w:rPr>
                <w:szCs w:val="22"/>
              </w:rPr>
              <w:t>Дошкольные образовательные  организации</w:t>
            </w:r>
          </w:p>
        </w:tc>
        <w:tc>
          <w:tcPr>
            <w:tcW w:w="804" w:type="pct"/>
            <w:vAlign w:val="center"/>
          </w:tcPr>
          <w:p w:rsidR="00A90ECA" w:rsidRPr="006143FE" w:rsidRDefault="00A90ECA" w:rsidP="00A90ECA">
            <w:pPr>
              <w:spacing w:before="120" w:after="120"/>
              <w:jc w:val="center"/>
              <w:rPr>
                <w:rFonts w:eastAsia="Times New Roman"/>
                <w:kern w:val="0"/>
              </w:rPr>
            </w:pPr>
            <w:r w:rsidRPr="006143FE">
              <w:rPr>
                <w:rFonts w:eastAsia="Times New Roman"/>
                <w:kern w:val="0"/>
              </w:rPr>
              <w:t>мест</w:t>
            </w:r>
          </w:p>
        </w:tc>
        <w:tc>
          <w:tcPr>
            <w:tcW w:w="874" w:type="pct"/>
            <w:vAlign w:val="center"/>
          </w:tcPr>
          <w:p w:rsidR="00A90ECA" w:rsidRPr="006143FE" w:rsidRDefault="00674608" w:rsidP="00A90ECA">
            <w:pPr>
              <w:spacing w:before="120" w:after="120"/>
              <w:jc w:val="center"/>
              <w:rPr>
                <w:rFonts w:eastAsia="Times New Roman"/>
                <w:kern w:val="0"/>
                <w:lang w:eastAsia="ru-RU"/>
              </w:rPr>
            </w:pPr>
            <w:r>
              <w:rPr>
                <w:rFonts w:eastAsia="Times New Roman"/>
                <w:kern w:val="0"/>
                <w:lang w:eastAsia="ru-RU"/>
              </w:rPr>
              <w:t>340</w:t>
            </w:r>
          </w:p>
        </w:tc>
        <w:tc>
          <w:tcPr>
            <w:tcW w:w="782" w:type="pct"/>
            <w:vAlign w:val="center"/>
          </w:tcPr>
          <w:p w:rsidR="00A90ECA" w:rsidRPr="006143FE" w:rsidRDefault="004560FF" w:rsidP="00A90ECA">
            <w:pPr>
              <w:spacing w:before="120" w:after="120"/>
              <w:jc w:val="center"/>
              <w:rPr>
                <w:rFonts w:eastAsia="Times New Roman"/>
                <w:kern w:val="0"/>
                <w:lang w:eastAsia="ru-RU"/>
              </w:rPr>
            </w:pPr>
            <w:r>
              <w:rPr>
                <w:rFonts w:eastAsia="Times New Roman"/>
                <w:kern w:val="0"/>
                <w:lang w:eastAsia="ru-RU"/>
              </w:rPr>
              <w:t>77</w:t>
            </w:r>
            <w:r w:rsidR="00674608">
              <w:rPr>
                <w:rFonts w:eastAsia="Times New Roman"/>
                <w:kern w:val="0"/>
                <w:lang w:eastAsia="ru-RU"/>
              </w:rPr>
              <w:t>0</w:t>
            </w:r>
          </w:p>
        </w:tc>
      </w:tr>
      <w:tr w:rsidR="00E5074B" w:rsidTr="00156CEF">
        <w:trPr>
          <w:cantSplit/>
          <w:trHeight w:val="283"/>
        </w:trPr>
        <w:tc>
          <w:tcPr>
            <w:tcW w:w="442" w:type="pct"/>
            <w:vAlign w:val="center"/>
          </w:tcPr>
          <w:p w:rsidR="00A90ECA" w:rsidRPr="0036370E" w:rsidRDefault="00A90ECA" w:rsidP="00A90ECA">
            <w:pPr>
              <w:spacing w:before="120" w:after="120"/>
              <w:jc w:val="center"/>
              <w:rPr>
                <w:rFonts w:eastAsia="Times New Roman"/>
                <w:kern w:val="0"/>
                <w:lang w:val="en-US"/>
              </w:rPr>
            </w:pPr>
            <w:r w:rsidRPr="006143FE">
              <w:rPr>
                <w:rFonts w:eastAsia="Times New Roman"/>
                <w:kern w:val="0"/>
              </w:rPr>
              <w:t>1.2</w:t>
            </w:r>
          </w:p>
        </w:tc>
        <w:tc>
          <w:tcPr>
            <w:tcW w:w="2098" w:type="pct"/>
            <w:vAlign w:val="center"/>
          </w:tcPr>
          <w:p w:rsidR="00A90ECA" w:rsidRPr="008C66ED" w:rsidRDefault="00A90ECA" w:rsidP="00A90ECA">
            <w:pPr>
              <w:spacing w:before="120" w:after="120"/>
              <w:rPr>
                <w:rFonts w:eastAsia="Times New Roman"/>
                <w:kern w:val="0"/>
              </w:rPr>
            </w:pPr>
            <w:r w:rsidRPr="008C66ED">
              <w:rPr>
                <w:szCs w:val="22"/>
              </w:rPr>
              <w:t>Общеобразовательные организации</w:t>
            </w:r>
          </w:p>
        </w:tc>
        <w:tc>
          <w:tcPr>
            <w:tcW w:w="804" w:type="pct"/>
            <w:vAlign w:val="center"/>
          </w:tcPr>
          <w:p w:rsidR="00A90ECA" w:rsidRPr="006143FE" w:rsidRDefault="00A90ECA" w:rsidP="00A90ECA">
            <w:pPr>
              <w:spacing w:before="120" w:after="120"/>
              <w:jc w:val="center"/>
              <w:rPr>
                <w:rFonts w:eastAsia="Times New Roman"/>
                <w:kern w:val="0"/>
              </w:rPr>
            </w:pPr>
            <w:r w:rsidRPr="006143FE">
              <w:rPr>
                <w:rFonts w:eastAsia="Times New Roman"/>
                <w:kern w:val="0"/>
              </w:rPr>
              <w:t>мест</w:t>
            </w:r>
          </w:p>
        </w:tc>
        <w:tc>
          <w:tcPr>
            <w:tcW w:w="874" w:type="pct"/>
            <w:vAlign w:val="center"/>
          </w:tcPr>
          <w:p w:rsidR="00A90ECA" w:rsidRPr="006143FE" w:rsidRDefault="00406AB6" w:rsidP="00A90ECA">
            <w:pPr>
              <w:spacing w:before="120" w:after="120"/>
              <w:jc w:val="center"/>
              <w:rPr>
                <w:rFonts w:eastAsia="Times New Roman"/>
                <w:kern w:val="0"/>
                <w:lang w:eastAsia="ru-RU"/>
              </w:rPr>
            </w:pPr>
            <w:r>
              <w:rPr>
                <w:rFonts w:eastAsia="Times New Roman"/>
                <w:kern w:val="0"/>
                <w:lang w:eastAsia="ru-RU"/>
              </w:rPr>
              <w:t>1020</w:t>
            </w:r>
          </w:p>
        </w:tc>
        <w:tc>
          <w:tcPr>
            <w:tcW w:w="782" w:type="pct"/>
            <w:vAlign w:val="center"/>
          </w:tcPr>
          <w:p w:rsidR="00A90ECA" w:rsidRPr="006143FE" w:rsidRDefault="00406AB6" w:rsidP="00A90ECA">
            <w:pPr>
              <w:spacing w:before="120" w:after="120"/>
              <w:jc w:val="center"/>
              <w:rPr>
                <w:rFonts w:eastAsia="Times New Roman"/>
                <w:kern w:val="0"/>
                <w:lang w:eastAsia="ru-RU"/>
              </w:rPr>
            </w:pPr>
            <w:r>
              <w:rPr>
                <w:rFonts w:eastAsia="Times New Roman"/>
                <w:kern w:val="0"/>
                <w:lang w:eastAsia="ru-RU"/>
              </w:rPr>
              <w:t>1580</w:t>
            </w:r>
          </w:p>
        </w:tc>
      </w:tr>
      <w:tr w:rsidR="00A90ECA" w:rsidTr="00156CEF">
        <w:trPr>
          <w:cantSplit/>
          <w:trHeight w:val="283"/>
        </w:trPr>
        <w:tc>
          <w:tcPr>
            <w:tcW w:w="442" w:type="pct"/>
            <w:vAlign w:val="center"/>
          </w:tcPr>
          <w:p w:rsidR="00A90ECA" w:rsidRPr="00921886" w:rsidRDefault="001B74AD" w:rsidP="00A90ECA">
            <w:pPr>
              <w:spacing w:before="120" w:after="120"/>
              <w:jc w:val="center"/>
              <w:rPr>
                <w:rFonts w:eastAsia="Times New Roman"/>
                <w:b/>
                <w:i/>
                <w:kern w:val="0"/>
              </w:rPr>
            </w:pPr>
            <w:r w:rsidRPr="00921886">
              <w:rPr>
                <w:rFonts w:eastAsia="Times New Roman"/>
                <w:b/>
                <w:i/>
                <w:kern w:val="0"/>
              </w:rPr>
              <w:t>2</w:t>
            </w:r>
            <w:r w:rsidR="00921886" w:rsidRPr="00921886">
              <w:rPr>
                <w:rFonts w:eastAsia="Times New Roman"/>
                <w:b/>
                <w:i/>
                <w:kern w:val="0"/>
              </w:rPr>
              <w:t>.</w:t>
            </w:r>
          </w:p>
        </w:tc>
        <w:tc>
          <w:tcPr>
            <w:tcW w:w="4558" w:type="pct"/>
            <w:gridSpan w:val="4"/>
            <w:vAlign w:val="center"/>
          </w:tcPr>
          <w:p w:rsidR="00A90ECA" w:rsidRPr="006B01A0" w:rsidRDefault="00A90ECA" w:rsidP="00A90ECA">
            <w:pPr>
              <w:spacing w:before="120" w:after="120"/>
              <w:jc w:val="center"/>
              <w:rPr>
                <w:rFonts w:eastAsia="Times New Roman"/>
                <w:b/>
                <w:i/>
                <w:kern w:val="0"/>
                <w:lang w:eastAsia="ru-RU"/>
              </w:rPr>
            </w:pPr>
            <w:r>
              <w:rPr>
                <w:rFonts w:eastAsia="Times New Roman"/>
                <w:b/>
                <w:i/>
                <w:kern w:val="0"/>
              </w:rPr>
              <w:t>Учреждения культуры и искусства</w:t>
            </w:r>
          </w:p>
        </w:tc>
      </w:tr>
      <w:tr w:rsidR="003930AA" w:rsidTr="00156CEF">
        <w:trPr>
          <w:cantSplit/>
          <w:trHeight w:val="283"/>
        </w:trPr>
        <w:tc>
          <w:tcPr>
            <w:tcW w:w="442" w:type="pct"/>
            <w:vMerge w:val="restart"/>
            <w:vAlign w:val="center"/>
          </w:tcPr>
          <w:p w:rsidR="003930AA" w:rsidRDefault="003930AA" w:rsidP="00A90ECA">
            <w:pPr>
              <w:spacing w:before="120" w:after="120"/>
              <w:jc w:val="center"/>
              <w:rPr>
                <w:rFonts w:eastAsia="Times New Roman"/>
                <w:kern w:val="0"/>
              </w:rPr>
            </w:pPr>
            <w:r>
              <w:rPr>
                <w:rFonts w:eastAsia="Times New Roman"/>
                <w:kern w:val="0"/>
              </w:rPr>
              <w:t>2.1</w:t>
            </w:r>
          </w:p>
        </w:tc>
        <w:tc>
          <w:tcPr>
            <w:tcW w:w="2098" w:type="pct"/>
            <w:vMerge w:val="restart"/>
            <w:vAlign w:val="center"/>
          </w:tcPr>
          <w:p w:rsidR="003930AA" w:rsidRDefault="003930AA" w:rsidP="00A90ECA">
            <w:pPr>
              <w:spacing w:before="120" w:after="120"/>
              <w:rPr>
                <w:szCs w:val="22"/>
              </w:rPr>
            </w:pPr>
            <w:r>
              <w:rPr>
                <w:szCs w:val="22"/>
              </w:rPr>
              <w:t>Дом культуры</w:t>
            </w:r>
          </w:p>
        </w:tc>
        <w:tc>
          <w:tcPr>
            <w:tcW w:w="804" w:type="pct"/>
            <w:vAlign w:val="center"/>
          </w:tcPr>
          <w:p w:rsidR="003930AA" w:rsidRDefault="003930AA" w:rsidP="00652AE7">
            <w:pPr>
              <w:spacing w:before="120" w:after="120"/>
              <w:jc w:val="center"/>
              <w:rPr>
                <w:rFonts w:eastAsia="Times New Roman"/>
                <w:kern w:val="0"/>
              </w:rPr>
            </w:pPr>
            <w:r>
              <w:rPr>
                <w:rFonts w:eastAsia="Times New Roman"/>
                <w:kern w:val="0"/>
              </w:rPr>
              <w:t>объект</w:t>
            </w:r>
          </w:p>
        </w:tc>
        <w:tc>
          <w:tcPr>
            <w:tcW w:w="874" w:type="pct"/>
            <w:vAlign w:val="center"/>
          </w:tcPr>
          <w:p w:rsidR="003930AA" w:rsidRDefault="003930AA" w:rsidP="00A90ECA">
            <w:pPr>
              <w:spacing w:before="120" w:after="120"/>
              <w:jc w:val="center"/>
              <w:rPr>
                <w:rFonts w:eastAsia="Times New Roman"/>
                <w:kern w:val="0"/>
                <w:lang w:eastAsia="ru-RU"/>
              </w:rPr>
            </w:pPr>
            <w:r>
              <w:rPr>
                <w:rFonts w:eastAsia="Times New Roman"/>
                <w:kern w:val="0"/>
                <w:lang w:eastAsia="ru-RU"/>
              </w:rPr>
              <w:t>3</w:t>
            </w:r>
          </w:p>
        </w:tc>
        <w:tc>
          <w:tcPr>
            <w:tcW w:w="782" w:type="pct"/>
            <w:vAlign w:val="center"/>
          </w:tcPr>
          <w:p w:rsidR="003930AA" w:rsidRDefault="003930AA" w:rsidP="00A90ECA">
            <w:pPr>
              <w:spacing w:before="120" w:after="120"/>
              <w:jc w:val="center"/>
              <w:rPr>
                <w:rFonts w:eastAsia="Times New Roman"/>
                <w:kern w:val="0"/>
                <w:lang w:eastAsia="ru-RU"/>
              </w:rPr>
            </w:pPr>
            <w:r>
              <w:rPr>
                <w:rFonts w:eastAsia="Times New Roman"/>
                <w:kern w:val="0"/>
                <w:lang w:eastAsia="ru-RU"/>
              </w:rPr>
              <w:t>3</w:t>
            </w:r>
          </w:p>
        </w:tc>
      </w:tr>
      <w:tr w:rsidR="003930AA" w:rsidTr="00156CEF">
        <w:trPr>
          <w:cantSplit/>
          <w:trHeight w:val="283"/>
        </w:trPr>
        <w:tc>
          <w:tcPr>
            <w:tcW w:w="442" w:type="pct"/>
            <w:vMerge/>
            <w:vAlign w:val="center"/>
          </w:tcPr>
          <w:p w:rsidR="003930AA" w:rsidRPr="006143FE" w:rsidRDefault="003930AA" w:rsidP="00A90ECA">
            <w:pPr>
              <w:spacing w:before="120" w:after="120"/>
              <w:jc w:val="center"/>
              <w:rPr>
                <w:rFonts w:eastAsia="Times New Roman"/>
                <w:kern w:val="0"/>
              </w:rPr>
            </w:pPr>
          </w:p>
        </w:tc>
        <w:tc>
          <w:tcPr>
            <w:tcW w:w="2098" w:type="pct"/>
            <w:vMerge/>
            <w:vAlign w:val="center"/>
          </w:tcPr>
          <w:p w:rsidR="003930AA" w:rsidRPr="006143FE" w:rsidRDefault="003930AA" w:rsidP="00A90ECA">
            <w:pPr>
              <w:spacing w:before="120" w:after="120"/>
              <w:rPr>
                <w:rFonts w:eastAsia="Times New Roman"/>
                <w:kern w:val="0"/>
              </w:rPr>
            </w:pPr>
          </w:p>
        </w:tc>
        <w:tc>
          <w:tcPr>
            <w:tcW w:w="804" w:type="pct"/>
            <w:vAlign w:val="center"/>
          </w:tcPr>
          <w:p w:rsidR="003930AA" w:rsidRPr="006143FE" w:rsidRDefault="003930AA" w:rsidP="00652AE7">
            <w:pPr>
              <w:spacing w:before="120" w:after="120"/>
              <w:jc w:val="center"/>
              <w:rPr>
                <w:rFonts w:eastAsia="Times New Roman"/>
                <w:kern w:val="0"/>
              </w:rPr>
            </w:pPr>
            <w:r>
              <w:rPr>
                <w:rFonts w:eastAsia="Times New Roman"/>
                <w:kern w:val="0"/>
              </w:rPr>
              <w:t>мест</w:t>
            </w:r>
          </w:p>
        </w:tc>
        <w:tc>
          <w:tcPr>
            <w:tcW w:w="874" w:type="pct"/>
            <w:vAlign w:val="center"/>
          </w:tcPr>
          <w:p w:rsidR="003930AA" w:rsidRPr="006143FE" w:rsidRDefault="003930AA" w:rsidP="00A90ECA">
            <w:pPr>
              <w:spacing w:before="120" w:after="120"/>
              <w:jc w:val="center"/>
              <w:rPr>
                <w:rFonts w:eastAsia="Times New Roman"/>
                <w:kern w:val="0"/>
                <w:lang w:eastAsia="ru-RU"/>
              </w:rPr>
            </w:pPr>
            <w:r>
              <w:rPr>
                <w:rFonts w:eastAsia="Times New Roman"/>
                <w:kern w:val="0"/>
                <w:lang w:eastAsia="ru-RU"/>
              </w:rPr>
              <w:t>873</w:t>
            </w:r>
          </w:p>
        </w:tc>
        <w:tc>
          <w:tcPr>
            <w:tcW w:w="782" w:type="pct"/>
            <w:vAlign w:val="center"/>
          </w:tcPr>
          <w:p w:rsidR="003930AA" w:rsidRPr="006143FE" w:rsidRDefault="003930AA" w:rsidP="00A90ECA">
            <w:pPr>
              <w:spacing w:before="120" w:after="120"/>
              <w:jc w:val="center"/>
              <w:rPr>
                <w:rFonts w:eastAsia="Times New Roman"/>
                <w:kern w:val="0"/>
                <w:lang w:eastAsia="ru-RU"/>
              </w:rPr>
            </w:pPr>
            <w:r>
              <w:rPr>
                <w:rFonts w:eastAsia="Times New Roman"/>
                <w:kern w:val="0"/>
                <w:lang w:eastAsia="ru-RU"/>
              </w:rPr>
              <w:t>873</w:t>
            </w:r>
          </w:p>
        </w:tc>
      </w:tr>
      <w:tr w:rsidR="00514422" w:rsidTr="00156CEF">
        <w:trPr>
          <w:cantSplit/>
          <w:trHeight w:val="283"/>
        </w:trPr>
        <w:tc>
          <w:tcPr>
            <w:tcW w:w="442" w:type="pct"/>
            <w:vMerge w:val="restart"/>
            <w:vAlign w:val="center"/>
          </w:tcPr>
          <w:p w:rsidR="00514422" w:rsidRPr="006143FE" w:rsidRDefault="00514422" w:rsidP="00A90ECA">
            <w:pPr>
              <w:spacing w:before="120" w:after="120"/>
              <w:jc w:val="center"/>
              <w:rPr>
                <w:rFonts w:eastAsia="Times New Roman"/>
                <w:kern w:val="0"/>
              </w:rPr>
            </w:pPr>
            <w:r>
              <w:rPr>
                <w:rFonts w:eastAsia="Times New Roman"/>
                <w:kern w:val="0"/>
              </w:rPr>
              <w:t>2.2</w:t>
            </w:r>
          </w:p>
        </w:tc>
        <w:tc>
          <w:tcPr>
            <w:tcW w:w="2098" w:type="pct"/>
            <w:vMerge w:val="restart"/>
            <w:vAlign w:val="center"/>
          </w:tcPr>
          <w:p w:rsidR="00514422" w:rsidRPr="006143FE" w:rsidRDefault="00AA3A99" w:rsidP="00A90ECA">
            <w:pPr>
              <w:spacing w:before="120" w:after="120"/>
              <w:rPr>
                <w:rFonts w:eastAsia="Times New Roman"/>
                <w:kern w:val="0"/>
                <w:lang w:val="en-US"/>
              </w:rPr>
            </w:pPr>
            <w:r>
              <w:rPr>
                <w:rFonts w:eastAsia="Times New Roman"/>
                <w:kern w:val="0"/>
                <w:lang w:val="en-US"/>
              </w:rPr>
              <w:t>Б</w:t>
            </w:r>
            <w:r>
              <w:rPr>
                <w:rFonts w:eastAsia="Times New Roman"/>
                <w:kern w:val="0"/>
              </w:rPr>
              <w:t>иб</w:t>
            </w:r>
            <w:r w:rsidR="00514422">
              <w:rPr>
                <w:rFonts w:eastAsia="Times New Roman"/>
                <w:kern w:val="0"/>
              </w:rPr>
              <w:t>лиотеки</w:t>
            </w:r>
          </w:p>
        </w:tc>
        <w:tc>
          <w:tcPr>
            <w:tcW w:w="804" w:type="pct"/>
            <w:vAlign w:val="center"/>
          </w:tcPr>
          <w:p w:rsidR="00514422" w:rsidRDefault="00514422" w:rsidP="00A90ECA">
            <w:pPr>
              <w:spacing w:before="120" w:after="120"/>
              <w:jc w:val="center"/>
              <w:rPr>
                <w:rFonts w:eastAsia="Times New Roman"/>
                <w:kern w:val="0"/>
              </w:rPr>
            </w:pPr>
            <w:r>
              <w:rPr>
                <w:rFonts w:eastAsia="Times New Roman"/>
                <w:kern w:val="0"/>
              </w:rPr>
              <w:t>объект</w:t>
            </w:r>
          </w:p>
        </w:tc>
        <w:tc>
          <w:tcPr>
            <w:tcW w:w="874" w:type="pct"/>
            <w:vAlign w:val="center"/>
          </w:tcPr>
          <w:p w:rsidR="00514422" w:rsidRDefault="00514422" w:rsidP="00A90ECA">
            <w:pPr>
              <w:spacing w:before="120" w:after="120"/>
              <w:jc w:val="center"/>
              <w:rPr>
                <w:rFonts w:eastAsia="Times New Roman"/>
                <w:kern w:val="0"/>
                <w:lang w:eastAsia="ru-RU"/>
              </w:rPr>
            </w:pPr>
            <w:r>
              <w:rPr>
                <w:rFonts w:eastAsia="Times New Roman"/>
                <w:kern w:val="0"/>
                <w:lang w:eastAsia="ru-RU"/>
              </w:rPr>
              <w:t>2</w:t>
            </w:r>
          </w:p>
        </w:tc>
        <w:tc>
          <w:tcPr>
            <w:tcW w:w="782" w:type="pct"/>
            <w:vAlign w:val="center"/>
          </w:tcPr>
          <w:p w:rsidR="00514422" w:rsidRPr="006143FE" w:rsidRDefault="00514422" w:rsidP="00A90ECA">
            <w:pPr>
              <w:spacing w:before="120" w:after="120"/>
              <w:jc w:val="center"/>
              <w:rPr>
                <w:rFonts w:eastAsia="Times New Roman"/>
                <w:kern w:val="0"/>
                <w:lang w:eastAsia="ru-RU"/>
              </w:rPr>
            </w:pPr>
            <w:r>
              <w:rPr>
                <w:rFonts w:eastAsia="Times New Roman"/>
                <w:kern w:val="0"/>
                <w:lang w:eastAsia="ru-RU"/>
              </w:rPr>
              <w:t>2</w:t>
            </w:r>
          </w:p>
        </w:tc>
      </w:tr>
      <w:tr w:rsidR="00514422" w:rsidTr="00156CEF">
        <w:trPr>
          <w:cantSplit/>
          <w:trHeight w:val="283"/>
        </w:trPr>
        <w:tc>
          <w:tcPr>
            <w:tcW w:w="442" w:type="pct"/>
            <w:vMerge/>
            <w:vAlign w:val="center"/>
          </w:tcPr>
          <w:p w:rsidR="00514422" w:rsidRDefault="00514422" w:rsidP="00A90ECA">
            <w:pPr>
              <w:spacing w:before="120" w:after="120"/>
              <w:jc w:val="center"/>
              <w:rPr>
                <w:rFonts w:eastAsia="Times New Roman"/>
                <w:kern w:val="0"/>
              </w:rPr>
            </w:pPr>
          </w:p>
        </w:tc>
        <w:tc>
          <w:tcPr>
            <w:tcW w:w="2098" w:type="pct"/>
            <w:vMerge/>
            <w:vAlign w:val="center"/>
          </w:tcPr>
          <w:p w:rsidR="00514422" w:rsidRDefault="00514422" w:rsidP="00A90ECA">
            <w:pPr>
              <w:spacing w:before="120" w:after="120"/>
              <w:rPr>
                <w:rFonts w:eastAsia="Times New Roman"/>
                <w:kern w:val="0"/>
                <w:lang w:val="en-US"/>
              </w:rPr>
            </w:pPr>
          </w:p>
        </w:tc>
        <w:tc>
          <w:tcPr>
            <w:tcW w:w="804" w:type="pct"/>
            <w:vAlign w:val="center"/>
          </w:tcPr>
          <w:p w:rsidR="00514422" w:rsidRDefault="00514422" w:rsidP="00A90ECA">
            <w:pPr>
              <w:spacing w:before="120" w:after="120"/>
              <w:jc w:val="center"/>
              <w:rPr>
                <w:rFonts w:eastAsia="Times New Roman"/>
                <w:kern w:val="0"/>
              </w:rPr>
            </w:pPr>
            <w:r>
              <w:rPr>
                <w:rFonts w:eastAsia="Times New Roman"/>
                <w:kern w:val="0"/>
              </w:rPr>
              <w:t>экземпляров</w:t>
            </w:r>
          </w:p>
        </w:tc>
        <w:tc>
          <w:tcPr>
            <w:tcW w:w="874" w:type="pct"/>
            <w:vAlign w:val="center"/>
          </w:tcPr>
          <w:p w:rsidR="00514422" w:rsidRDefault="00514422" w:rsidP="00A90ECA">
            <w:pPr>
              <w:spacing w:before="120" w:after="120"/>
              <w:jc w:val="center"/>
              <w:rPr>
                <w:rFonts w:eastAsia="Times New Roman"/>
                <w:kern w:val="0"/>
                <w:lang w:eastAsia="ru-RU"/>
              </w:rPr>
            </w:pPr>
            <w:r>
              <w:rPr>
                <w:rFonts w:eastAsia="Times New Roman"/>
                <w:kern w:val="0"/>
                <w:lang w:eastAsia="ru-RU"/>
              </w:rPr>
              <w:t>30670</w:t>
            </w:r>
          </w:p>
        </w:tc>
        <w:tc>
          <w:tcPr>
            <w:tcW w:w="782" w:type="pct"/>
            <w:vAlign w:val="center"/>
          </w:tcPr>
          <w:p w:rsidR="00514422" w:rsidRDefault="00514422" w:rsidP="00A90ECA">
            <w:pPr>
              <w:spacing w:before="120" w:after="120"/>
              <w:jc w:val="center"/>
              <w:rPr>
                <w:rFonts w:eastAsia="Times New Roman"/>
                <w:kern w:val="0"/>
                <w:lang w:eastAsia="ru-RU"/>
              </w:rPr>
            </w:pPr>
            <w:r>
              <w:rPr>
                <w:rFonts w:eastAsia="Times New Roman"/>
                <w:kern w:val="0"/>
                <w:lang w:eastAsia="ru-RU"/>
              </w:rPr>
              <w:t>32700</w:t>
            </w:r>
          </w:p>
        </w:tc>
      </w:tr>
      <w:tr w:rsidR="00A90ECA" w:rsidTr="00156CEF">
        <w:trPr>
          <w:cantSplit/>
          <w:trHeight w:val="283"/>
        </w:trPr>
        <w:tc>
          <w:tcPr>
            <w:tcW w:w="442" w:type="pct"/>
            <w:vAlign w:val="center"/>
          </w:tcPr>
          <w:p w:rsidR="00A90ECA" w:rsidRPr="00921886" w:rsidRDefault="001B74AD" w:rsidP="00A90ECA">
            <w:pPr>
              <w:spacing w:before="120" w:after="120"/>
              <w:jc w:val="center"/>
              <w:rPr>
                <w:rFonts w:eastAsia="Times New Roman"/>
                <w:b/>
                <w:i/>
                <w:kern w:val="0"/>
              </w:rPr>
            </w:pPr>
            <w:r w:rsidRPr="00921886">
              <w:rPr>
                <w:rFonts w:eastAsia="Times New Roman"/>
                <w:b/>
                <w:i/>
                <w:kern w:val="0"/>
              </w:rPr>
              <w:t>3</w:t>
            </w:r>
            <w:r w:rsidR="00921886" w:rsidRPr="00921886">
              <w:rPr>
                <w:rFonts w:eastAsia="Times New Roman"/>
                <w:b/>
                <w:i/>
                <w:kern w:val="0"/>
              </w:rPr>
              <w:t>.</w:t>
            </w:r>
          </w:p>
        </w:tc>
        <w:tc>
          <w:tcPr>
            <w:tcW w:w="4558" w:type="pct"/>
            <w:gridSpan w:val="4"/>
            <w:vAlign w:val="center"/>
          </w:tcPr>
          <w:p w:rsidR="00A90ECA" w:rsidRDefault="00A90ECA" w:rsidP="00A90ECA">
            <w:pPr>
              <w:spacing w:before="120" w:after="120"/>
              <w:jc w:val="center"/>
              <w:rPr>
                <w:rFonts w:eastAsia="Times New Roman"/>
                <w:kern w:val="0"/>
                <w:lang w:eastAsia="ru-RU"/>
              </w:rPr>
            </w:pPr>
            <w:r w:rsidRPr="004126E9">
              <w:rPr>
                <w:b/>
                <w:i/>
                <w:szCs w:val="22"/>
              </w:rPr>
              <w:t>Объекты физической культуры и спорта</w:t>
            </w:r>
          </w:p>
        </w:tc>
      </w:tr>
      <w:tr w:rsidR="00E5074B" w:rsidTr="00156CEF">
        <w:trPr>
          <w:cantSplit/>
          <w:trHeight w:val="283"/>
        </w:trPr>
        <w:tc>
          <w:tcPr>
            <w:tcW w:w="442" w:type="pct"/>
            <w:vAlign w:val="center"/>
          </w:tcPr>
          <w:p w:rsidR="00A90ECA" w:rsidRPr="006143FE" w:rsidRDefault="001B74AD" w:rsidP="00A90ECA">
            <w:pPr>
              <w:spacing w:before="120" w:after="120"/>
              <w:jc w:val="center"/>
              <w:rPr>
                <w:rFonts w:eastAsia="Times New Roman"/>
                <w:kern w:val="0"/>
              </w:rPr>
            </w:pPr>
            <w:r>
              <w:rPr>
                <w:rFonts w:eastAsia="Times New Roman"/>
                <w:kern w:val="0"/>
              </w:rPr>
              <w:t>3.1</w:t>
            </w:r>
          </w:p>
        </w:tc>
        <w:tc>
          <w:tcPr>
            <w:tcW w:w="2098" w:type="pct"/>
            <w:vAlign w:val="center"/>
          </w:tcPr>
          <w:p w:rsidR="00A90ECA" w:rsidRPr="000D0726" w:rsidRDefault="00652AE7" w:rsidP="00C96010">
            <w:pPr>
              <w:spacing w:before="120" w:after="120"/>
              <w:rPr>
                <w:rFonts w:eastAsia="Times New Roman"/>
                <w:kern w:val="0"/>
              </w:rPr>
            </w:pPr>
            <w:r>
              <w:rPr>
                <w:rFonts w:eastAsia="Times New Roman"/>
                <w:kern w:val="0"/>
                <w:lang w:val="en-US"/>
              </w:rPr>
              <w:t>П</w:t>
            </w:r>
            <w:r>
              <w:rPr>
                <w:rFonts w:eastAsia="Times New Roman"/>
                <w:kern w:val="0"/>
              </w:rPr>
              <w:t xml:space="preserve">лоскостные </w:t>
            </w:r>
            <w:r w:rsidR="00A90ECA" w:rsidRPr="000D0726">
              <w:rPr>
                <w:rFonts w:eastAsia="Times New Roman"/>
                <w:kern w:val="0"/>
              </w:rPr>
              <w:t xml:space="preserve">спортивные </w:t>
            </w:r>
            <w:r w:rsidR="00C96010">
              <w:rPr>
                <w:rFonts w:eastAsia="Times New Roman"/>
                <w:kern w:val="0"/>
              </w:rPr>
              <w:t>сооружения</w:t>
            </w:r>
          </w:p>
        </w:tc>
        <w:tc>
          <w:tcPr>
            <w:tcW w:w="804" w:type="pct"/>
            <w:vAlign w:val="center"/>
          </w:tcPr>
          <w:p w:rsidR="00A90ECA" w:rsidRPr="000D0726" w:rsidRDefault="001277C5" w:rsidP="00A90ECA">
            <w:pPr>
              <w:spacing w:before="120" w:after="120"/>
              <w:jc w:val="center"/>
              <w:rPr>
                <w:rFonts w:eastAsia="Times New Roman"/>
                <w:kern w:val="0"/>
                <w:vertAlign w:val="superscript"/>
              </w:rPr>
            </w:pPr>
            <w:r>
              <w:rPr>
                <w:rFonts w:eastAsia="Times New Roman"/>
                <w:kern w:val="0"/>
              </w:rPr>
              <w:t>объект</w:t>
            </w:r>
          </w:p>
        </w:tc>
        <w:tc>
          <w:tcPr>
            <w:tcW w:w="874" w:type="pct"/>
            <w:vAlign w:val="center"/>
          </w:tcPr>
          <w:p w:rsidR="00A90ECA" w:rsidRPr="00584901" w:rsidRDefault="00C96010" w:rsidP="00A90ECA">
            <w:pPr>
              <w:spacing w:before="120" w:after="120"/>
              <w:jc w:val="center"/>
              <w:rPr>
                <w:rFonts w:eastAsia="Times New Roman"/>
                <w:color w:val="000000" w:themeColor="text1"/>
                <w:kern w:val="0"/>
                <w:lang w:eastAsia="ru-RU"/>
              </w:rPr>
            </w:pPr>
            <w:r w:rsidRPr="00584901">
              <w:rPr>
                <w:color w:val="000000" w:themeColor="text1"/>
              </w:rPr>
              <w:t>8</w:t>
            </w:r>
          </w:p>
        </w:tc>
        <w:tc>
          <w:tcPr>
            <w:tcW w:w="782" w:type="pct"/>
            <w:vAlign w:val="center"/>
          </w:tcPr>
          <w:p w:rsidR="00A90ECA" w:rsidRPr="00584901" w:rsidRDefault="008D0666" w:rsidP="00A90ECA">
            <w:pPr>
              <w:spacing w:before="120" w:after="120"/>
              <w:jc w:val="center"/>
              <w:rPr>
                <w:rFonts w:eastAsia="Times New Roman"/>
                <w:color w:val="000000" w:themeColor="text1"/>
                <w:kern w:val="0"/>
                <w:lang w:eastAsia="ru-RU"/>
              </w:rPr>
            </w:pPr>
            <w:r>
              <w:rPr>
                <w:color w:val="000000" w:themeColor="text1"/>
              </w:rPr>
              <w:t>11</w:t>
            </w:r>
          </w:p>
        </w:tc>
      </w:tr>
      <w:tr w:rsidR="00E5074B" w:rsidTr="00156CEF">
        <w:trPr>
          <w:cantSplit/>
          <w:trHeight w:val="283"/>
        </w:trPr>
        <w:tc>
          <w:tcPr>
            <w:tcW w:w="442" w:type="pct"/>
            <w:tcBorders>
              <w:bottom w:val="single" w:sz="4" w:space="0" w:color="auto"/>
            </w:tcBorders>
            <w:vAlign w:val="center"/>
          </w:tcPr>
          <w:p w:rsidR="00A90ECA" w:rsidRPr="006143FE" w:rsidRDefault="001B74AD" w:rsidP="00A90ECA">
            <w:pPr>
              <w:spacing w:before="120" w:after="120"/>
              <w:jc w:val="center"/>
              <w:rPr>
                <w:rFonts w:eastAsia="Times New Roman"/>
                <w:kern w:val="0"/>
              </w:rPr>
            </w:pPr>
            <w:r>
              <w:rPr>
                <w:rFonts w:eastAsia="Times New Roman"/>
                <w:kern w:val="0"/>
              </w:rPr>
              <w:t>3.2</w:t>
            </w:r>
          </w:p>
        </w:tc>
        <w:tc>
          <w:tcPr>
            <w:tcW w:w="2098" w:type="pct"/>
            <w:tcBorders>
              <w:bottom w:val="single" w:sz="4" w:space="0" w:color="auto"/>
            </w:tcBorders>
            <w:vAlign w:val="center"/>
          </w:tcPr>
          <w:p w:rsidR="00A90ECA" w:rsidRPr="000D0726" w:rsidRDefault="00A90ECA" w:rsidP="00A90ECA">
            <w:pPr>
              <w:spacing w:before="120" w:after="120"/>
              <w:rPr>
                <w:rFonts w:eastAsia="Times New Roman"/>
                <w:kern w:val="0"/>
              </w:rPr>
            </w:pPr>
            <w:r w:rsidRPr="000D0726">
              <w:rPr>
                <w:rFonts w:eastAsia="Times New Roman"/>
                <w:kern w:val="0"/>
                <w:lang w:val="en-US"/>
              </w:rPr>
              <w:t>С</w:t>
            </w:r>
            <w:r w:rsidR="00652AE7">
              <w:rPr>
                <w:rFonts w:eastAsia="Times New Roman"/>
                <w:kern w:val="0"/>
              </w:rPr>
              <w:t xml:space="preserve">портивные </w:t>
            </w:r>
            <w:r w:rsidRPr="000D0726">
              <w:rPr>
                <w:rFonts w:eastAsia="Times New Roman"/>
                <w:kern w:val="0"/>
              </w:rPr>
              <w:t>залы</w:t>
            </w:r>
          </w:p>
        </w:tc>
        <w:tc>
          <w:tcPr>
            <w:tcW w:w="804" w:type="pct"/>
            <w:tcBorders>
              <w:bottom w:val="single" w:sz="4" w:space="0" w:color="auto"/>
            </w:tcBorders>
            <w:vAlign w:val="center"/>
          </w:tcPr>
          <w:p w:rsidR="00A90ECA" w:rsidRPr="000D0726" w:rsidRDefault="001277C5" w:rsidP="00A90ECA">
            <w:pPr>
              <w:spacing w:before="120" w:after="120"/>
              <w:jc w:val="center"/>
              <w:rPr>
                <w:rFonts w:eastAsia="Times New Roman"/>
                <w:kern w:val="0"/>
              </w:rPr>
            </w:pPr>
            <w:r>
              <w:rPr>
                <w:rFonts w:eastAsia="Times New Roman"/>
                <w:kern w:val="0"/>
              </w:rPr>
              <w:t>объект</w:t>
            </w:r>
          </w:p>
        </w:tc>
        <w:tc>
          <w:tcPr>
            <w:tcW w:w="874" w:type="pct"/>
            <w:tcBorders>
              <w:bottom w:val="single" w:sz="4" w:space="0" w:color="auto"/>
            </w:tcBorders>
            <w:vAlign w:val="center"/>
          </w:tcPr>
          <w:p w:rsidR="00A90ECA" w:rsidRPr="00584901" w:rsidRDefault="00C96010" w:rsidP="00A90ECA">
            <w:pPr>
              <w:spacing w:before="120" w:after="120"/>
              <w:jc w:val="center"/>
              <w:rPr>
                <w:rFonts w:eastAsia="Times New Roman"/>
                <w:color w:val="000000" w:themeColor="text1"/>
                <w:kern w:val="0"/>
                <w:lang w:eastAsia="ru-RU"/>
              </w:rPr>
            </w:pPr>
            <w:r w:rsidRPr="00584901">
              <w:rPr>
                <w:color w:val="000000" w:themeColor="text1"/>
              </w:rPr>
              <w:t>5</w:t>
            </w:r>
          </w:p>
        </w:tc>
        <w:tc>
          <w:tcPr>
            <w:tcW w:w="782" w:type="pct"/>
            <w:tcBorders>
              <w:bottom w:val="single" w:sz="4" w:space="0" w:color="auto"/>
            </w:tcBorders>
            <w:vAlign w:val="center"/>
          </w:tcPr>
          <w:p w:rsidR="00A90ECA" w:rsidRPr="00584901" w:rsidRDefault="008D0666" w:rsidP="00A90ECA">
            <w:pPr>
              <w:spacing w:before="120" w:after="120"/>
              <w:jc w:val="center"/>
              <w:rPr>
                <w:rFonts w:eastAsia="Times New Roman"/>
                <w:color w:val="000000" w:themeColor="text1"/>
                <w:kern w:val="0"/>
                <w:lang w:eastAsia="ru-RU"/>
              </w:rPr>
            </w:pPr>
            <w:r>
              <w:rPr>
                <w:color w:val="000000" w:themeColor="text1"/>
              </w:rPr>
              <w:t>5</w:t>
            </w:r>
          </w:p>
        </w:tc>
      </w:tr>
      <w:tr w:rsidR="00FA5604" w:rsidTr="00FA5604">
        <w:trPr>
          <w:cantSplit/>
          <w:trHeight w:val="283"/>
        </w:trPr>
        <w:tc>
          <w:tcPr>
            <w:tcW w:w="442" w:type="pct"/>
            <w:tcBorders>
              <w:bottom w:val="single" w:sz="4" w:space="0" w:color="auto"/>
            </w:tcBorders>
            <w:vAlign w:val="center"/>
          </w:tcPr>
          <w:p w:rsidR="00FA5604" w:rsidRPr="00921886" w:rsidRDefault="00FA5604" w:rsidP="00A90ECA">
            <w:pPr>
              <w:spacing w:before="120" w:after="120"/>
              <w:jc w:val="center"/>
              <w:rPr>
                <w:rFonts w:eastAsia="Times New Roman"/>
                <w:b/>
                <w:i/>
                <w:kern w:val="0"/>
              </w:rPr>
            </w:pPr>
            <w:r w:rsidRPr="00921886">
              <w:rPr>
                <w:rFonts w:eastAsia="Times New Roman"/>
                <w:b/>
                <w:i/>
                <w:kern w:val="0"/>
              </w:rPr>
              <w:t>4</w:t>
            </w:r>
            <w:r w:rsidR="00921886" w:rsidRPr="00921886">
              <w:rPr>
                <w:rFonts w:eastAsia="Times New Roman"/>
                <w:b/>
                <w:i/>
                <w:kern w:val="0"/>
              </w:rPr>
              <w:t>.</w:t>
            </w:r>
          </w:p>
        </w:tc>
        <w:tc>
          <w:tcPr>
            <w:tcW w:w="4558" w:type="pct"/>
            <w:gridSpan w:val="4"/>
            <w:tcBorders>
              <w:bottom w:val="single" w:sz="4" w:space="0" w:color="auto"/>
            </w:tcBorders>
            <w:vAlign w:val="center"/>
          </w:tcPr>
          <w:p w:rsidR="00FA5604" w:rsidRPr="00AE3EFF" w:rsidRDefault="00FA5604" w:rsidP="00A90ECA">
            <w:pPr>
              <w:spacing w:before="120" w:after="120"/>
              <w:jc w:val="center"/>
              <w:rPr>
                <w:color w:val="FF0000"/>
              </w:rPr>
            </w:pPr>
            <w:r w:rsidRPr="000D0726">
              <w:rPr>
                <w:b/>
                <w:i/>
                <w:szCs w:val="22"/>
              </w:rPr>
              <w:t>Объекты здравоохранения</w:t>
            </w:r>
          </w:p>
        </w:tc>
        <w:bookmarkStart w:id="203" w:name="_GoBack"/>
        <w:bookmarkEnd w:id="203"/>
      </w:tr>
      <w:tr w:rsidR="00FA5604" w:rsidTr="00156CEF">
        <w:trPr>
          <w:cantSplit/>
          <w:trHeight w:val="283"/>
        </w:trPr>
        <w:tc>
          <w:tcPr>
            <w:tcW w:w="442" w:type="pct"/>
            <w:tcBorders>
              <w:bottom w:val="single" w:sz="4" w:space="0" w:color="auto"/>
            </w:tcBorders>
            <w:vAlign w:val="center"/>
          </w:tcPr>
          <w:p w:rsidR="00FA5604" w:rsidRDefault="00FA5604" w:rsidP="00A90ECA">
            <w:pPr>
              <w:spacing w:before="120" w:after="120"/>
              <w:jc w:val="center"/>
              <w:rPr>
                <w:rFonts w:eastAsia="Times New Roman"/>
                <w:kern w:val="0"/>
              </w:rPr>
            </w:pPr>
            <w:r>
              <w:rPr>
                <w:rFonts w:eastAsia="Times New Roman"/>
                <w:kern w:val="0"/>
              </w:rPr>
              <w:lastRenderedPageBreak/>
              <w:t>4.1</w:t>
            </w:r>
          </w:p>
        </w:tc>
        <w:tc>
          <w:tcPr>
            <w:tcW w:w="2098" w:type="pct"/>
            <w:tcBorders>
              <w:bottom w:val="single" w:sz="4" w:space="0" w:color="auto"/>
            </w:tcBorders>
            <w:vAlign w:val="center"/>
          </w:tcPr>
          <w:p w:rsidR="00FA5604" w:rsidRPr="000D0726" w:rsidRDefault="00FA5604" w:rsidP="00A90ECA">
            <w:pPr>
              <w:spacing w:before="120" w:after="120"/>
              <w:rPr>
                <w:rFonts w:eastAsia="Times New Roman"/>
                <w:kern w:val="0"/>
                <w:lang w:val="en-US"/>
              </w:rPr>
            </w:pPr>
            <w:r>
              <w:rPr>
                <w:sz w:val="22"/>
                <w:szCs w:val="22"/>
              </w:rPr>
              <w:t>Амбулатории, ФАП</w:t>
            </w:r>
          </w:p>
        </w:tc>
        <w:tc>
          <w:tcPr>
            <w:tcW w:w="804" w:type="pct"/>
            <w:tcBorders>
              <w:bottom w:val="single" w:sz="4" w:space="0" w:color="auto"/>
            </w:tcBorders>
            <w:vAlign w:val="center"/>
          </w:tcPr>
          <w:p w:rsidR="00FA5604" w:rsidRDefault="00FA5604" w:rsidP="00A90ECA">
            <w:pPr>
              <w:spacing w:before="120" w:after="120"/>
              <w:jc w:val="center"/>
              <w:rPr>
                <w:rFonts w:eastAsia="Times New Roman"/>
                <w:kern w:val="0"/>
              </w:rPr>
            </w:pPr>
            <w:r>
              <w:rPr>
                <w:rFonts w:eastAsia="Times New Roman"/>
                <w:kern w:val="0"/>
              </w:rPr>
              <w:t>объект</w:t>
            </w:r>
          </w:p>
        </w:tc>
        <w:tc>
          <w:tcPr>
            <w:tcW w:w="874" w:type="pct"/>
            <w:tcBorders>
              <w:bottom w:val="single" w:sz="4" w:space="0" w:color="auto"/>
            </w:tcBorders>
            <w:vAlign w:val="center"/>
          </w:tcPr>
          <w:p w:rsidR="00FA5604" w:rsidRDefault="00BE0A1F" w:rsidP="00A90ECA">
            <w:pPr>
              <w:spacing w:before="120" w:after="120"/>
              <w:jc w:val="center"/>
            </w:pPr>
            <w:r>
              <w:t>4</w:t>
            </w:r>
          </w:p>
        </w:tc>
        <w:tc>
          <w:tcPr>
            <w:tcW w:w="782" w:type="pct"/>
            <w:tcBorders>
              <w:bottom w:val="single" w:sz="4" w:space="0" w:color="auto"/>
            </w:tcBorders>
            <w:vAlign w:val="center"/>
          </w:tcPr>
          <w:p w:rsidR="00FA5604" w:rsidRPr="00AE3EFF" w:rsidRDefault="00FA5604" w:rsidP="00A90ECA">
            <w:pPr>
              <w:spacing w:before="120" w:after="120"/>
              <w:jc w:val="center"/>
              <w:rPr>
                <w:color w:val="FF0000"/>
              </w:rPr>
            </w:pPr>
            <w:r w:rsidRPr="00FA5604">
              <w:t>4</w:t>
            </w:r>
          </w:p>
        </w:tc>
      </w:tr>
      <w:tr w:rsidR="00A90ECA" w:rsidTr="00156CEF">
        <w:trPr>
          <w:cantSplit/>
          <w:trHeight w:val="283"/>
        </w:trPr>
        <w:tc>
          <w:tcPr>
            <w:tcW w:w="442" w:type="pct"/>
            <w:shd w:val="clear" w:color="auto" w:fill="BDD6EE" w:themeFill="accent1" w:themeFillTint="66"/>
            <w:vAlign w:val="center"/>
          </w:tcPr>
          <w:p w:rsidR="00A90ECA" w:rsidRPr="00615734" w:rsidRDefault="0073012C" w:rsidP="00A90ECA">
            <w:pPr>
              <w:spacing w:before="120" w:after="120"/>
              <w:jc w:val="center"/>
              <w:rPr>
                <w:rFonts w:eastAsia="Times New Roman"/>
                <w:b/>
                <w:kern w:val="0"/>
              </w:rPr>
            </w:pPr>
            <w:r>
              <w:rPr>
                <w:rFonts w:eastAsia="Times New Roman"/>
                <w:b/>
                <w:kern w:val="0"/>
                <w:lang w:val="en-US"/>
              </w:rPr>
              <w:t>V</w:t>
            </w:r>
            <w:r w:rsidR="00A90ECA" w:rsidRPr="000D0726">
              <w:rPr>
                <w:rFonts w:eastAsia="Times New Roman"/>
                <w:b/>
                <w:kern w:val="0"/>
                <w:lang w:val="en-US"/>
              </w:rPr>
              <w:t>I</w:t>
            </w:r>
            <w:r w:rsidR="00A90ECA" w:rsidRPr="00615734">
              <w:rPr>
                <w:rFonts w:eastAsia="Times New Roman"/>
                <w:b/>
                <w:kern w:val="0"/>
              </w:rPr>
              <w:t>.</w:t>
            </w:r>
          </w:p>
        </w:tc>
        <w:tc>
          <w:tcPr>
            <w:tcW w:w="4558" w:type="pct"/>
            <w:gridSpan w:val="4"/>
            <w:shd w:val="clear" w:color="auto" w:fill="BDD6EE" w:themeFill="accent1" w:themeFillTint="66"/>
            <w:vAlign w:val="center"/>
          </w:tcPr>
          <w:p w:rsidR="00A90ECA" w:rsidRPr="006143FE" w:rsidRDefault="00A90ECA" w:rsidP="00A90ECA">
            <w:pPr>
              <w:spacing w:before="120" w:after="120"/>
              <w:jc w:val="center"/>
              <w:rPr>
                <w:rFonts w:eastAsia="Times New Roman"/>
                <w:kern w:val="0"/>
                <w:lang w:eastAsia="ru-RU"/>
              </w:rPr>
            </w:pPr>
            <w:r w:rsidRPr="000D0726">
              <w:rPr>
                <w:b/>
                <w:szCs w:val="22"/>
              </w:rPr>
              <w:t>Транспортная инфраструктура</w:t>
            </w:r>
          </w:p>
        </w:tc>
      </w:tr>
      <w:tr w:rsidR="00E5074B" w:rsidTr="00156CEF">
        <w:trPr>
          <w:cantSplit/>
          <w:trHeight w:val="283"/>
        </w:trPr>
        <w:tc>
          <w:tcPr>
            <w:tcW w:w="442" w:type="pct"/>
            <w:vAlign w:val="center"/>
          </w:tcPr>
          <w:p w:rsidR="00BC6018" w:rsidRPr="006143FE" w:rsidRDefault="00BC6018" w:rsidP="00BC6018">
            <w:pPr>
              <w:spacing w:before="120" w:after="120"/>
              <w:jc w:val="center"/>
              <w:rPr>
                <w:rFonts w:eastAsia="Times New Roman"/>
                <w:kern w:val="0"/>
              </w:rPr>
            </w:pPr>
            <w:r w:rsidRPr="006143FE">
              <w:rPr>
                <w:rFonts w:eastAsia="Times New Roman"/>
                <w:kern w:val="0"/>
              </w:rPr>
              <w:t>1</w:t>
            </w:r>
          </w:p>
        </w:tc>
        <w:tc>
          <w:tcPr>
            <w:tcW w:w="2098" w:type="pct"/>
            <w:vAlign w:val="center"/>
          </w:tcPr>
          <w:p w:rsidR="00BC6018" w:rsidRPr="00D07932" w:rsidRDefault="00BC6018" w:rsidP="00BC6018">
            <w:pPr>
              <w:spacing w:before="120" w:after="120"/>
              <w:rPr>
                <w:rFonts w:eastAsia="Times New Roman"/>
                <w:kern w:val="0"/>
                <w:szCs w:val="22"/>
                <w:lang w:eastAsia="ru-RU"/>
              </w:rPr>
            </w:pPr>
            <w:r>
              <w:rPr>
                <w:rFonts w:eastAsia="Times New Roman"/>
                <w:kern w:val="0"/>
                <w:szCs w:val="22"/>
                <w:lang w:eastAsia="ru-RU"/>
              </w:rPr>
              <w:t>Протяжённость улично-дорожной сети</w:t>
            </w:r>
          </w:p>
        </w:tc>
        <w:tc>
          <w:tcPr>
            <w:tcW w:w="804" w:type="pct"/>
            <w:vAlign w:val="center"/>
          </w:tcPr>
          <w:p w:rsidR="00BC6018" w:rsidRPr="00D07932" w:rsidRDefault="00BC6018" w:rsidP="00BC6018">
            <w:pPr>
              <w:spacing w:before="120" w:after="120"/>
              <w:jc w:val="center"/>
              <w:rPr>
                <w:rFonts w:eastAsia="Times New Roman"/>
                <w:kern w:val="0"/>
                <w:vertAlign w:val="superscript"/>
              </w:rPr>
            </w:pPr>
            <w:r>
              <w:rPr>
                <w:rFonts w:eastAsia="Times New Roman"/>
                <w:kern w:val="0"/>
              </w:rPr>
              <w:t>км</w:t>
            </w:r>
          </w:p>
        </w:tc>
        <w:tc>
          <w:tcPr>
            <w:tcW w:w="874" w:type="pct"/>
            <w:vAlign w:val="center"/>
          </w:tcPr>
          <w:p w:rsidR="00BC6018" w:rsidRPr="00BC6018" w:rsidRDefault="00BC6018" w:rsidP="00BC6018">
            <w:pPr>
              <w:spacing w:before="120" w:after="120"/>
              <w:jc w:val="center"/>
              <w:rPr>
                <w:rFonts w:eastAsia="Times New Roman"/>
                <w:color w:val="FF0000"/>
                <w:kern w:val="0"/>
                <w:lang w:eastAsia="ru-RU"/>
              </w:rPr>
            </w:pPr>
            <w:r w:rsidRPr="00BC6018">
              <w:rPr>
                <w:rFonts w:eastAsia="Times New Roman"/>
                <w:kern w:val="0"/>
                <w:lang w:eastAsia="ru-RU"/>
              </w:rPr>
              <w:t>55</w:t>
            </w:r>
            <w:r>
              <w:rPr>
                <w:rFonts w:eastAsia="Times New Roman"/>
                <w:kern w:val="0"/>
                <w:lang w:eastAsia="ru-RU"/>
              </w:rPr>
              <w:t>,7</w:t>
            </w:r>
          </w:p>
        </w:tc>
        <w:tc>
          <w:tcPr>
            <w:tcW w:w="782" w:type="pct"/>
            <w:vAlign w:val="center"/>
          </w:tcPr>
          <w:p w:rsidR="00BC6018" w:rsidRPr="00BC6018" w:rsidRDefault="007E1280" w:rsidP="00BC6018">
            <w:pPr>
              <w:spacing w:before="120" w:after="120"/>
              <w:jc w:val="center"/>
              <w:rPr>
                <w:rFonts w:eastAsia="Times New Roman"/>
                <w:color w:val="FF0000"/>
                <w:kern w:val="0"/>
                <w:lang w:eastAsia="ru-RU"/>
              </w:rPr>
            </w:pPr>
            <w:r>
              <w:rPr>
                <w:rFonts w:eastAsia="Times New Roman"/>
                <w:color w:val="000000" w:themeColor="text1"/>
                <w:kern w:val="0"/>
                <w:lang w:eastAsia="ru-RU"/>
              </w:rPr>
              <w:t>80,5</w:t>
            </w:r>
          </w:p>
        </w:tc>
      </w:tr>
      <w:tr w:rsidR="00E5074B" w:rsidTr="001F3053">
        <w:trPr>
          <w:cantSplit/>
          <w:trHeight w:val="283"/>
        </w:trPr>
        <w:tc>
          <w:tcPr>
            <w:tcW w:w="442" w:type="pct"/>
            <w:vAlign w:val="center"/>
          </w:tcPr>
          <w:p w:rsidR="00BC6018" w:rsidRPr="006143FE" w:rsidRDefault="00921886" w:rsidP="00BC6018">
            <w:pPr>
              <w:spacing w:before="120" w:after="120"/>
              <w:jc w:val="center"/>
              <w:rPr>
                <w:rFonts w:eastAsia="Times New Roman"/>
                <w:kern w:val="0"/>
              </w:rPr>
            </w:pPr>
            <w:r>
              <w:rPr>
                <w:rFonts w:eastAsia="Times New Roman"/>
                <w:kern w:val="0"/>
              </w:rPr>
              <w:t>2</w:t>
            </w:r>
          </w:p>
        </w:tc>
        <w:tc>
          <w:tcPr>
            <w:tcW w:w="2098" w:type="pct"/>
            <w:vAlign w:val="center"/>
          </w:tcPr>
          <w:p w:rsidR="00BC6018" w:rsidRPr="006143FE" w:rsidRDefault="00BC6018" w:rsidP="00BC6018">
            <w:pPr>
              <w:spacing w:before="120" w:after="120"/>
              <w:rPr>
                <w:rFonts w:eastAsia="Times New Roman"/>
                <w:kern w:val="0"/>
              </w:rPr>
            </w:pPr>
            <w:r w:rsidRPr="00BC6018">
              <w:rPr>
                <w:rFonts w:eastAsia="Times New Roman"/>
                <w:kern w:val="0"/>
              </w:rPr>
              <w:t>П</w:t>
            </w:r>
            <w:r>
              <w:rPr>
                <w:rFonts w:eastAsia="Times New Roman"/>
                <w:kern w:val="0"/>
              </w:rPr>
              <w:t>лотность</w:t>
            </w:r>
            <w:r w:rsidRPr="006143FE">
              <w:rPr>
                <w:rFonts w:eastAsia="Times New Roman"/>
                <w:kern w:val="0"/>
              </w:rPr>
              <w:t xml:space="preserve"> автомобильной транспортной сети</w:t>
            </w:r>
          </w:p>
        </w:tc>
        <w:tc>
          <w:tcPr>
            <w:tcW w:w="804" w:type="pct"/>
            <w:vAlign w:val="center"/>
          </w:tcPr>
          <w:p w:rsidR="00BC6018" w:rsidRPr="00D07932" w:rsidRDefault="00BC6018" w:rsidP="00BC6018">
            <w:pPr>
              <w:spacing w:before="120" w:after="120"/>
              <w:jc w:val="center"/>
              <w:rPr>
                <w:rFonts w:eastAsia="Times New Roman"/>
                <w:kern w:val="0"/>
                <w:vertAlign w:val="superscript"/>
              </w:rPr>
            </w:pPr>
            <w:r>
              <w:rPr>
                <w:rFonts w:eastAsia="Times New Roman"/>
                <w:kern w:val="0"/>
              </w:rPr>
              <w:t>км/км</w:t>
            </w:r>
            <w:r>
              <w:rPr>
                <w:rFonts w:eastAsia="Times New Roman"/>
                <w:kern w:val="0"/>
                <w:vertAlign w:val="superscript"/>
              </w:rPr>
              <w:t>2</w:t>
            </w:r>
          </w:p>
        </w:tc>
        <w:tc>
          <w:tcPr>
            <w:tcW w:w="874" w:type="pct"/>
            <w:vAlign w:val="center"/>
          </w:tcPr>
          <w:p w:rsidR="00BC6018" w:rsidRPr="009B12A3" w:rsidRDefault="00BC6018" w:rsidP="00BC6018">
            <w:pPr>
              <w:spacing w:before="120" w:after="120"/>
              <w:jc w:val="center"/>
              <w:rPr>
                <w:rFonts w:eastAsia="Times New Roman"/>
                <w:color w:val="FF0000"/>
                <w:kern w:val="0"/>
                <w:lang w:eastAsia="ru-RU"/>
              </w:rPr>
            </w:pPr>
            <w:r>
              <w:rPr>
                <w:rFonts w:eastAsia="Times New Roman"/>
                <w:kern w:val="0"/>
                <w:lang w:eastAsia="ru-RU"/>
              </w:rPr>
              <w:fldChar w:fldCharType="begin"/>
            </w:r>
            <w:r>
              <w:rPr>
                <w:rFonts w:eastAsia="Times New Roman"/>
                <w:kern w:val="0"/>
                <w:lang w:eastAsia="ru-RU"/>
              </w:rPr>
              <w:instrText xml:space="preserve"> =(SUM(ABOVE)/Общ_площадь)*100 </w:instrText>
            </w:r>
            <w:r>
              <w:rPr>
                <w:rFonts w:eastAsia="Times New Roman"/>
                <w:kern w:val="0"/>
                <w:lang w:eastAsia="ru-RU"/>
              </w:rPr>
              <w:fldChar w:fldCharType="separate"/>
            </w:r>
            <w:r w:rsidR="00136AA3">
              <w:rPr>
                <w:rFonts w:eastAsia="Times New Roman"/>
                <w:noProof/>
                <w:kern w:val="0"/>
                <w:lang w:eastAsia="ru-RU"/>
              </w:rPr>
              <w:t>0,38</w:t>
            </w:r>
            <w:r>
              <w:rPr>
                <w:rFonts w:eastAsia="Times New Roman"/>
                <w:kern w:val="0"/>
                <w:lang w:eastAsia="ru-RU"/>
              </w:rPr>
              <w:fldChar w:fldCharType="end"/>
            </w:r>
          </w:p>
        </w:tc>
        <w:tc>
          <w:tcPr>
            <w:tcW w:w="782" w:type="pct"/>
            <w:vAlign w:val="center"/>
          </w:tcPr>
          <w:p w:rsidR="00BC6018" w:rsidRPr="00BC6018" w:rsidRDefault="00BC6018" w:rsidP="00BC6018">
            <w:pPr>
              <w:spacing w:before="120" w:after="120"/>
              <w:jc w:val="center"/>
              <w:rPr>
                <w:rFonts w:eastAsia="Times New Roman"/>
                <w:color w:val="FF0000"/>
                <w:kern w:val="0"/>
                <w:lang w:eastAsia="ru-RU"/>
              </w:rPr>
            </w:pPr>
            <w:r w:rsidRPr="007A1E2B">
              <w:rPr>
                <w:rFonts w:eastAsia="Times New Roman"/>
                <w:color w:val="000000" w:themeColor="text1"/>
                <w:kern w:val="0"/>
                <w:lang w:eastAsia="ru-RU"/>
              </w:rPr>
              <w:fldChar w:fldCharType="begin"/>
            </w:r>
            <w:r w:rsidRPr="007A1E2B">
              <w:rPr>
                <w:rFonts w:eastAsia="Times New Roman"/>
                <w:color w:val="000000" w:themeColor="text1"/>
                <w:kern w:val="0"/>
                <w:lang w:eastAsia="ru-RU"/>
              </w:rPr>
              <w:instrText xml:space="preserve"> =(SUM(ABOVE)/Общ_площадь)*100 </w:instrText>
            </w:r>
            <w:r w:rsidRPr="007A1E2B">
              <w:rPr>
                <w:rFonts w:eastAsia="Times New Roman"/>
                <w:color w:val="000000" w:themeColor="text1"/>
                <w:kern w:val="0"/>
                <w:lang w:eastAsia="ru-RU"/>
              </w:rPr>
              <w:fldChar w:fldCharType="separate"/>
            </w:r>
            <w:r w:rsidR="00136AA3">
              <w:rPr>
                <w:rFonts w:eastAsia="Times New Roman"/>
                <w:noProof/>
                <w:color w:val="000000" w:themeColor="text1"/>
                <w:kern w:val="0"/>
                <w:lang w:eastAsia="ru-RU"/>
              </w:rPr>
              <w:t>0,55</w:t>
            </w:r>
            <w:r w:rsidRPr="007A1E2B">
              <w:rPr>
                <w:rFonts w:eastAsia="Times New Roman"/>
                <w:color w:val="000000" w:themeColor="text1"/>
                <w:kern w:val="0"/>
                <w:lang w:eastAsia="ru-RU"/>
              </w:rPr>
              <w:fldChar w:fldCharType="end"/>
            </w:r>
          </w:p>
        </w:tc>
      </w:tr>
      <w:tr w:rsidR="001F3053" w:rsidTr="00921886">
        <w:trPr>
          <w:cantSplit/>
          <w:trHeight w:val="283"/>
        </w:trPr>
        <w:tc>
          <w:tcPr>
            <w:tcW w:w="442" w:type="pct"/>
            <w:tcBorders>
              <w:bottom w:val="single" w:sz="4" w:space="0" w:color="auto"/>
            </w:tcBorders>
            <w:shd w:val="clear" w:color="auto" w:fill="BDD6EE" w:themeFill="accent1" w:themeFillTint="66"/>
            <w:vAlign w:val="center"/>
          </w:tcPr>
          <w:p w:rsidR="001F3053" w:rsidRPr="00921886" w:rsidRDefault="001F3053" w:rsidP="00BC6018">
            <w:pPr>
              <w:spacing w:before="120" w:after="120"/>
              <w:jc w:val="center"/>
              <w:rPr>
                <w:rFonts w:eastAsia="Times New Roman"/>
                <w:b/>
                <w:kern w:val="0"/>
                <w:lang w:val="en-US"/>
              </w:rPr>
            </w:pPr>
            <w:r>
              <w:rPr>
                <w:rFonts w:eastAsia="Times New Roman"/>
                <w:b/>
                <w:kern w:val="0"/>
                <w:lang w:val="en-US"/>
              </w:rPr>
              <w:t>V</w:t>
            </w:r>
            <w:r w:rsidRPr="000D0726">
              <w:rPr>
                <w:rFonts w:eastAsia="Times New Roman"/>
                <w:b/>
                <w:kern w:val="0"/>
                <w:lang w:val="en-US"/>
              </w:rPr>
              <w:t>I</w:t>
            </w:r>
            <w:r>
              <w:rPr>
                <w:rFonts w:eastAsia="Times New Roman"/>
                <w:b/>
                <w:kern w:val="0"/>
                <w:lang w:val="en-US"/>
              </w:rPr>
              <w:t>I</w:t>
            </w:r>
            <w:r w:rsidRPr="00921886">
              <w:rPr>
                <w:rFonts w:eastAsia="Times New Roman"/>
                <w:b/>
                <w:kern w:val="0"/>
                <w:lang w:val="en-US"/>
              </w:rPr>
              <w:t>.</w:t>
            </w:r>
          </w:p>
        </w:tc>
        <w:tc>
          <w:tcPr>
            <w:tcW w:w="4558" w:type="pct"/>
            <w:gridSpan w:val="4"/>
            <w:tcBorders>
              <w:bottom w:val="single" w:sz="4" w:space="0" w:color="auto"/>
            </w:tcBorders>
            <w:shd w:val="clear" w:color="auto" w:fill="BDD6EE" w:themeFill="accent1" w:themeFillTint="66"/>
            <w:vAlign w:val="center"/>
          </w:tcPr>
          <w:p w:rsidR="001F3053" w:rsidRPr="00921886" w:rsidRDefault="001F3053" w:rsidP="00BC6018">
            <w:pPr>
              <w:spacing w:before="120" w:after="120"/>
              <w:jc w:val="center"/>
              <w:rPr>
                <w:rFonts w:eastAsia="Times New Roman"/>
                <w:b/>
                <w:kern w:val="0"/>
                <w:lang w:val="en-US"/>
              </w:rPr>
            </w:pPr>
            <w:r w:rsidRPr="00921886">
              <w:rPr>
                <w:rFonts w:eastAsia="Times New Roman"/>
                <w:b/>
                <w:kern w:val="0"/>
                <w:lang w:val="en-US"/>
              </w:rPr>
              <w:t xml:space="preserve">Инженерная </w:t>
            </w:r>
            <w:r w:rsidR="00601F14" w:rsidRPr="000D0726">
              <w:rPr>
                <w:b/>
                <w:szCs w:val="22"/>
              </w:rPr>
              <w:t>инфраструктура</w:t>
            </w:r>
          </w:p>
        </w:tc>
      </w:tr>
      <w:tr w:rsidR="00921886" w:rsidTr="00921886">
        <w:trPr>
          <w:cantSplit/>
          <w:trHeight w:val="283"/>
        </w:trPr>
        <w:tc>
          <w:tcPr>
            <w:tcW w:w="442" w:type="pct"/>
            <w:vAlign w:val="center"/>
          </w:tcPr>
          <w:p w:rsidR="00921886" w:rsidRPr="00921886" w:rsidRDefault="00921886" w:rsidP="00BC6018">
            <w:pPr>
              <w:spacing w:before="120" w:after="120"/>
              <w:jc w:val="center"/>
              <w:rPr>
                <w:rFonts w:eastAsia="Times New Roman"/>
                <w:b/>
                <w:i/>
                <w:kern w:val="0"/>
              </w:rPr>
            </w:pPr>
            <w:r w:rsidRPr="00921886">
              <w:rPr>
                <w:rFonts w:eastAsia="Times New Roman"/>
                <w:b/>
                <w:i/>
                <w:kern w:val="0"/>
              </w:rPr>
              <w:t>1.</w:t>
            </w:r>
          </w:p>
        </w:tc>
        <w:tc>
          <w:tcPr>
            <w:tcW w:w="4558" w:type="pct"/>
            <w:gridSpan w:val="4"/>
            <w:vAlign w:val="center"/>
          </w:tcPr>
          <w:p w:rsidR="00921886" w:rsidRPr="007A1E2B" w:rsidRDefault="00921886" w:rsidP="00921886">
            <w:pPr>
              <w:spacing w:before="120" w:after="120"/>
              <w:jc w:val="center"/>
              <w:rPr>
                <w:rFonts w:eastAsia="Times New Roman"/>
                <w:color w:val="000000" w:themeColor="text1"/>
                <w:kern w:val="0"/>
                <w:lang w:eastAsia="ru-RU"/>
              </w:rPr>
            </w:pPr>
            <w:r>
              <w:rPr>
                <w:b/>
                <w:i/>
                <w:szCs w:val="22"/>
              </w:rPr>
              <w:t>Водоснабжение</w:t>
            </w:r>
          </w:p>
        </w:tc>
      </w:tr>
      <w:tr w:rsidR="00921886" w:rsidTr="00921886">
        <w:trPr>
          <w:cantSplit/>
          <w:trHeight w:val="283"/>
        </w:trPr>
        <w:tc>
          <w:tcPr>
            <w:tcW w:w="442" w:type="pct"/>
            <w:vAlign w:val="center"/>
          </w:tcPr>
          <w:p w:rsidR="00921886" w:rsidRPr="006143FE" w:rsidRDefault="00921886" w:rsidP="00BC6018">
            <w:pPr>
              <w:spacing w:before="120" w:after="120"/>
              <w:jc w:val="center"/>
              <w:rPr>
                <w:rFonts w:eastAsia="Times New Roman"/>
                <w:kern w:val="0"/>
              </w:rPr>
            </w:pPr>
            <w:r>
              <w:rPr>
                <w:rFonts w:eastAsia="Times New Roman"/>
                <w:kern w:val="0"/>
              </w:rPr>
              <w:t>1.1</w:t>
            </w:r>
          </w:p>
        </w:tc>
        <w:tc>
          <w:tcPr>
            <w:tcW w:w="2098" w:type="pct"/>
            <w:vAlign w:val="center"/>
          </w:tcPr>
          <w:p w:rsidR="00921886" w:rsidRPr="00BC6018" w:rsidRDefault="00921886" w:rsidP="00921886">
            <w:pPr>
              <w:spacing w:before="120" w:after="120"/>
              <w:rPr>
                <w:rFonts w:eastAsia="Times New Roman"/>
                <w:kern w:val="0"/>
              </w:rPr>
            </w:pPr>
            <w:r w:rsidRPr="00DE1DC9">
              <w:rPr>
                <w:szCs w:val="22"/>
              </w:rPr>
              <w:t>Водопотребление</w:t>
            </w:r>
            <w:r>
              <w:rPr>
                <w:szCs w:val="22"/>
              </w:rPr>
              <w:t xml:space="preserve"> (годовое)</w:t>
            </w:r>
          </w:p>
        </w:tc>
        <w:tc>
          <w:tcPr>
            <w:tcW w:w="804" w:type="pct"/>
            <w:vAlign w:val="center"/>
          </w:tcPr>
          <w:p w:rsidR="00921886" w:rsidRDefault="00921886" w:rsidP="00BC6018">
            <w:pPr>
              <w:spacing w:before="120" w:after="120"/>
              <w:jc w:val="center"/>
              <w:rPr>
                <w:rFonts w:eastAsia="Times New Roman"/>
                <w:kern w:val="0"/>
              </w:rPr>
            </w:pPr>
            <w:r>
              <w:rPr>
                <w:rFonts w:eastAsia="Times New Roman"/>
                <w:kern w:val="0"/>
              </w:rPr>
              <w:t>тыс. м</w:t>
            </w:r>
            <w:r>
              <w:rPr>
                <w:rFonts w:eastAsia="Times New Roman"/>
                <w:kern w:val="0"/>
                <w:vertAlign w:val="superscript"/>
              </w:rPr>
              <w:t>3</w:t>
            </w:r>
          </w:p>
        </w:tc>
        <w:tc>
          <w:tcPr>
            <w:tcW w:w="874" w:type="pct"/>
            <w:vAlign w:val="center"/>
          </w:tcPr>
          <w:p w:rsidR="00921886" w:rsidRDefault="00921886" w:rsidP="00BC6018">
            <w:pPr>
              <w:spacing w:before="120" w:after="120"/>
              <w:jc w:val="center"/>
              <w:rPr>
                <w:rFonts w:eastAsia="Times New Roman"/>
                <w:kern w:val="0"/>
                <w:lang w:eastAsia="ru-RU"/>
              </w:rPr>
            </w:pPr>
            <w:r>
              <w:rPr>
                <w:rFonts w:eastAsia="Times New Roman"/>
                <w:kern w:val="0"/>
                <w:lang w:eastAsia="ru-RU"/>
              </w:rPr>
              <w:t>233,1</w:t>
            </w:r>
          </w:p>
        </w:tc>
        <w:tc>
          <w:tcPr>
            <w:tcW w:w="782" w:type="pct"/>
            <w:vAlign w:val="center"/>
          </w:tcPr>
          <w:p w:rsidR="00921886" w:rsidRPr="007A1E2B" w:rsidRDefault="00921886" w:rsidP="00BC6018">
            <w:pPr>
              <w:spacing w:before="120" w:after="120"/>
              <w:jc w:val="center"/>
              <w:rPr>
                <w:rFonts w:eastAsia="Times New Roman"/>
                <w:color w:val="000000" w:themeColor="text1"/>
                <w:kern w:val="0"/>
                <w:lang w:eastAsia="ru-RU"/>
              </w:rPr>
            </w:pPr>
            <w:r>
              <w:rPr>
                <w:rFonts w:eastAsia="Times New Roman"/>
                <w:lang w:eastAsia="ru-RU"/>
              </w:rPr>
              <w:t>348,1</w:t>
            </w:r>
          </w:p>
        </w:tc>
      </w:tr>
      <w:tr w:rsidR="0049436F" w:rsidTr="00921886">
        <w:trPr>
          <w:cantSplit/>
          <w:trHeight w:val="283"/>
        </w:trPr>
        <w:tc>
          <w:tcPr>
            <w:tcW w:w="442" w:type="pct"/>
            <w:vAlign w:val="center"/>
          </w:tcPr>
          <w:p w:rsidR="0049436F" w:rsidRDefault="0049436F" w:rsidP="00BC6018">
            <w:pPr>
              <w:spacing w:before="120" w:after="120"/>
              <w:jc w:val="center"/>
              <w:rPr>
                <w:rFonts w:eastAsia="Times New Roman"/>
                <w:kern w:val="0"/>
              </w:rPr>
            </w:pPr>
            <w:r>
              <w:rPr>
                <w:rFonts w:eastAsia="Times New Roman"/>
                <w:kern w:val="0"/>
              </w:rPr>
              <w:t>1.2</w:t>
            </w:r>
          </w:p>
        </w:tc>
        <w:tc>
          <w:tcPr>
            <w:tcW w:w="2098" w:type="pct"/>
            <w:vAlign w:val="center"/>
          </w:tcPr>
          <w:p w:rsidR="0049436F" w:rsidRPr="00DE1DC9" w:rsidRDefault="00457384" w:rsidP="00921886">
            <w:pPr>
              <w:spacing w:before="120" w:after="120"/>
              <w:rPr>
                <w:szCs w:val="22"/>
              </w:rPr>
            </w:pPr>
            <w:r>
              <w:rPr>
                <w:szCs w:val="22"/>
              </w:rPr>
              <w:t>Водозабор</w:t>
            </w:r>
          </w:p>
        </w:tc>
        <w:tc>
          <w:tcPr>
            <w:tcW w:w="804" w:type="pct"/>
            <w:vAlign w:val="center"/>
          </w:tcPr>
          <w:p w:rsidR="0049436F" w:rsidRDefault="009D5C1E" w:rsidP="00BC6018">
            <w:pPr>
              <w:spacing w:before="120" w:after="120"/>
              <w:jc w:val="center"/>
              <w:rPr>
                <w:rFonts w:eastAsia="Times New Roman"/>
                <w:kern w:val="0"/>
              </w:rPr>
            </w:pPr>
            <w:r>
              <w:rPr>
                <w:rFonts w:eastAsia="Times New Roman"/>
                <w:kern w:val="0"/>
              </w:rPr>
              <w:t>о</w:t>
            </w:r>
            <w:r w:rsidR="00120A01">
              <w:rPr>
                <w:rFonts w:eastAsia="Times New Roman"/>
                <w:kern w:val="0"/>
              </w:rPr>
              <w:t>бъект</w:t>
            </w:r>
          </w:p>
        </w:tc>
        <w:tc>
          <w:tcPr>
            <w:tcW w:w="874" w:type="pct"/>
            <w:vAlign w:val="center"/>
          </w:tcPr>
          <w:p w:rsidR="0049436F" w:rsidRDefault="00BE6E58" w:rsidP="00BC6018">
            <w:pPr>
              <w:spacing w:before="120" w:after="120"/>
              <w:jc w:val="center"/>
              <w:rPr>
                <w:rFonts w:eastAsia="Times New Roman"/>
                <w:kern w:val="0"/>
                <w:lang w:eastAsia="ru-RU"/>
              </w:rPr>
            </w:pPr>
            <w:r>
              <w:rPr>
                <w:rFonts w:eastAsia="Times New Roman"/>
                <w:kern w:val="0"/>
                <w:lang w:eastAsia="ru-RU"/>
              </w:rPr>
              <w:t>9</w:t>
            </w:r>
          </w:p>
        </w:tc>
        <w:tc>
          <w:tcPr>
            <w:tcW w:w="782" w:type="pct"/>
            <w:vAlign w:val="center"/>
          </w:tcPr>
          <w:p w:rsidR="0049436F" w:rsidRDefault="008D582B" w:rsidP="00BC6018">
            <w:pPr>
              <w:spacing w:before="120" w:after="120"/>
              <w:jc w:val="center"/>
              <w:rPr>
                <w:rFonts w:eastAsia="Times New Roman"/>
                <w:lang w:eastAsia="ru-RU"/>
              </w:rPr>
            </w:pPr>
            <w:r>
              <w:rPr>
                <w:rFonts w:eastAsia="Times New Roman"/>
                <w:lang w:eastAsia="ru-RU"/>
              </w:rPr>
              <w:t>11</w:t>
            </w:r>
          </w:p>
        </w:tc>
      </w:tr>
      <w:tr w:rsidR="00457384" w:rsidTr="00921886">
        <w:trPr>
          <w:cantSplit/>
          <w:trHeight w:val="283"/>
        </w:trPr>
        <w:tc>
          <w:tcPr>
            <w:tcW w:w="442" w:type="pct"/>
            <w:vAlign w:val="center"/>
          </w:tcPr>
          <w:p w:rsidR="00457384" w:rsidRDefault="00457384" w:rsidP="00BC6018">
            <w:pPr>
              <w:spacing w:before="120" w:after="120"/>
              <w:jc w:val="center"/>
              <w:rPr>
                <w:rFonts w:eastAsia="Times New Roman"/>
                <w:kern w:val="0"/>
              </w:rPr>
            </w:pPr>
            <w:r>
              <w:rPr>
                <w:rFonts w:eastAsia="Times New Roman"/>
                <w:kern w:val="0"/>
              </w:rPr>
              <w:t>1.3</w:t>
            </w:r>
          </w:p>
        </w:tc>
        <w:tc>
          <w:tcPr>
            <w:tcW w:w="2098" w:type="pct"/>
            <w:vAlign w:val="center"/>
          </w:tcPr>
          <w:p w:rsidR="00457384" w:rsidRDefault="00457384" w:rsidP="00921886">
            <w:pPr>
              <w:spacing w:before="120" w:after="120"/>
              <w:rPr>
                <w:szCs w:val="22"/>
              </w:rPr>
            </w:pPr>
            <w:r>
              <w:rPr>
                <w:szCs w:val="22"/>
              </w:rPr>
              <w:t>Водоочистные сооружения</w:t>
            </w:r>
          </w:p>
        </w:tc>
        <w:tc>
          <w:tcPr>
            <w:tcW w:w="804" w:type="pct"/>
            <w:vAlign w:val="center"/>
          </w:tcPr>
          <w:p w:rsidR="00457384" w:rsidRDefault="00B202EA" w:rsidP="00BC6018">
            <w:pPr>
              <w:spacing w:before="120" w:after="120"/>
              <w:jc w:val="center"/>
              <w:rPr>
                <w:rFonts w:eastAsia="Times New Roman"/>
                <w:kern w:val="0"/>
              </w:rPr>
            </w:pPr>
            <w:r>
              <w:rPr>
                <w:rFonts w:eastAsia="Times New Roman"/>
                <w:kern w:val="0"/>
              </w:rPr>
              <w:t>объект</w:t>
            </w:r>
          </w:p>
        </w:tc>
        <w:tc>
          <w:tcPr>
            <w:tcW w:w="874" w:type="pct"/>
            <w:vAlign w:val="center"/>
          </w:tcPr>
          <w:p w:rsidR="00457384" w:rsidRDefault="008D582B" w:rsidP="00BC6018">
            <w:pPr>
              <w:spacing w:before="120" w:after="120"/>
              <w:jc w:val="center"/>
              <w:rPr>
                <w:rFonts w:eastAsia="Times New Roman"/>
                <w:kern w:val="0"/>
                <w:lang w:eastAsia="ru-RU"/>
              </w:rPr>
            </w:pPr>
            <w:r>
              <w:rPr>
                <w:rFonts w:eastAsia="Times New Roman"/>
                <w:kern w:val="0"/>
                <w:lang w:eastAsia="ru-RU"/>
              </w:rPr>
              <w:t>2</w:t>
            </w:r>
          </w:p>
        </w:tc>
        <w:tc>
          <w:tcPr>
            <w:tcW w:w="782" w:type="pct"/>
            <w:vAlign w:val="center"/>
          </w:tcPr>
          <w:p w:rsidR="00457384" w:rsidRDefault="008D582B" w:rsidP="00BC6018">
            <w:pPr>
              <w:spacing w:before="120" w:after="120"/>
              <w:jc w:val="center"/>
              <w:rPr>
                <w:rFonts w:eastAsia="Times New Roman"/>
                <w:lang w:eastAsia="ru-RU"/>
              </w:rPr>
            </w:pPr>
            <w:r>
              <w:rPr>
                <w:rFonts w:eastAsia="Times New Roman"/>
                <w:lang w:eastAsia="ru-RU"/>
              </w:rPr>
              <w:t>4</w:t>
            </w:r>
          </w:p>
        </w:tc>
      </w:tr>
      <w:tr w:rsidR="00F76033" w:rsidTr="00921886">
        <w:trPr>
          <w:cantSplit/>
          <w:trHeight w:val="283"/>
        </w:trPr>
        <w:tc>
          <w:tcPr>
            <w:tcW w:w="442" w:type="pct"/>
            <w:vAlign w:val="center"/>
          </w:tcPr>
          <w:p w:rsidR="00F76033" w:rsidRDefault="00F76033" w:rsidP="00BC6018">
            <w:pPr>
              <w:spacing w:before="120" w:after="120"/>
              <w:jc w:val="center"/>
              <w:rPr>
                <w:rFonts w:eastAsia="Times New Roman"/>
                <w:kern w:val="0"/>
              </w:rPr>
            </w:pPr>
            <w:r>
              <w:rPr>
                <w:rFonts w:eastAsia="Times New Roman"/>
                <w:kern w:val="0"/>
              </w:rPr>
              <w:t>1.4</w:t>
            </w:r>
          </w:p>
        </w:tc>
        <w:tc>
          <w:tcPr>
            <w:tcW w:w="2098" w:type="pct"/>
            <w:vAlign w:val="center"/>
          </w:tcPr>
          <w:p w:rsidR="00F76033" w:rsidRDefault="0092775C" w:rsidP="00921886">
            <w:pPr>
              <w:spacing w:before="120" w:after="120"/>
              <w:rPr>
                <w:szCs w:val="22"/>
              </w:rPr>
            </w:pPr>
            <w:r>
              <w:rPr>
                <w:szCs w:val="22"/>
              </w:rPr>
              <w:t>С</w:t>
            </w:r>
            <w:r w:rsidR="00F76033" w:rsidRPr="00F76033">
              <w:rPr>
                <w:szCs w:val="22"/>
              </w:rPr>
              <w:t>ети водоснабжения</w:t>
            </w:r>
          </w:p>
        </w:tc>
        <w:tc>
          <w:tcPr>
            <w:tcW w:w="804" w:type="pct"/>
            <w:vAlign w:val="center"/>
          </w:tcPr>
          <w:p w:rsidR="00F76033" w:rsidRDefault="00F76033" w:rsidP="00BC6018">
            <w:pPr>
              <w:spacing w:before="120" w:after="120"/>
              <w:jc w:val="center"/>
              <w:rPr>
                <w:rFonts w:eastAsia="Times New Roman"/>
                <w:kern w:val="0"/>
              </w:rPr>
            </w:pPr>
            <w:r>
              <w:rPr>
                <w:rFonts w:eastAsia="Times New Roman"/>
                <w:kern w:val="0"/>
              </w:rPr>
              <w:t>км</w:t>
            </w:r>
          </w:p>
        </w:tc>
        <w:tc>
          <w:tcPr>
            <w:tcW w:w="874" w:type="pct"/>
            <w:vAlign w:val="center"/>
          </w:tcPr>
          <w:p w:rsidR="00F76033" w:rsidRDefault="00F76033" w:rsidP="00BC6018">
            <w:pPr>
              <w:spacing w:before="120" w:after="120"/>
              <w:jc w:val="center"/>
              <w:rPr>
                <w:rFonts w:eastAsia="Times New Roman"/>
                <w:kern w:val="0"/>
                <w:lang w:eastAsia="ru-RU"/>
              </w:rPr>
            </w:pPr>
            <w:r>
              <w:rPr>
                <w:rFonts w:eastAsia="Times New Roman"/>
                <w:kern w:val="0"/>
                <w:lang w:eastAsia="ru-RU"/>
              </w:rPr>
              <w:t>52</w:t>
            </w:r>
          </w:p>
        </w:tc>
        <w:tc>
          <w:tcPr>
            <w:tcW w:w="782" w:type="pct"/>
            <w:vAlign w:val="center"/>
          </w:tcPr>
          <w:p w:rsidR="00F76033" w:rsidRDefault="0092775C" w:rsidP="00BC6018">
            <w:pPr>
              <w:spacing w:before="120" w:after="120"/>
              <w:jc w:val="center"/>
              <w:rPr>
                <w:rFonts w:eastAsia="Times New Roman"/>
                <w:lang w:eastAsia="ru-RU"/>
              </w:rPr>
            </w:pPr>
            <w:r>
              <w:rPr>
                <w:rFonts w:eastAsia="Times New Roman"/>
                <w:lang w:eastAsia="ru-RU"/>
              </w:rPr>
              <w:t>74,4</w:t>
            </w:r>
          </w:p>
        </w:tc>
      </w:tr>
      <w:tr w:rsidR="00921886" w:rsidTr="00921886">
        <w:trPr>
          <w:cantSplit/>
          <w:trHeight w:val="283"/>
        </w:trPr>
        <w:tc>
          <w:tcPr>
            <w:tcW w:w="442" w:type="pct"/>
            <w:tcBorders>
              <w:bottom w:val="single" w:sz="4" w:space="0" w:color="auto"/>
            </w:tcBorders>
            <w:vAlign w:val="center"/>
          </w:tcPr>
          <w:p w:rsidR="00921886" w:rsidRPr="00921886" w:rsidRDefault="00921886" w:rsidP="00BC6018">
            <w:pPr>
              <w:spacing w:before="120" w:after="120"/>
              <w:jc w:val="center"/>
              <w:rPr>
                <w:rFonts w:eastAsia="Times New Roman"/>
                <w:b/>
                <w:i/>
                <w:kern w:val="0"/>
              </w:rPr>
            </w:pPr>
            <w:r w:rsidRPr="00921886">
              <w:rPr>
                <w:rFonts w:eastAsia="Times New Roman"/>
                <w:b/>
                <w:i/>
                <w:kern w:val="0"/>
              </w:rPr>
              <w:t>2.</w:t>
            </w:r>
          </w:p>
        </w:tc>
        <w:tc>
          <w:tcPr>
            <w:tcW w:w="4558" w:type="pct"/>
            <w:gridSpan w:val="4"/>
            <w:tcBorders>
              <w:bottom w:val="single" w:sz="4" w:space="0" w:color="auto"/>
            </w:tcBorders>
            <w:vAlign w:val="center"/>
          </w:tcPr>
          <w:p w:rsidR="00921886" w:rsidRPr="00921886" w:rsidRDefault="00921886" w:rsidP="00BC6018">
            <w:pPr>
              <w:spacing w:before="120" w:after="120"/>
              <w:jc w:val="center"/>
              <w:rPr>
                <w:rFonts w:eastAsia="Times New Roman"/>
                <w:b/>
                <w:i/>
                <w:lang w:eastAsia="ru-RU"/>
              </w:rPr>
            </w:pPr>
            <w:r w:rsidRPr="00921886">
              <w:rPr>
                <w:rFonts w:eastAsia="Times New Roman"/>
                <w:b/>
                <w:i/>
                <w:lang w:eastAsia="ru-RU"/>
              </w:rPr>
              <w:t>Водоотведение</w:t>
            </w:r>
          </w:p>
        </w:tc>
      </w:tr>
      <w:tr w:rsidR="00921886" w:rsidTr="00921886">
        <w:trPr>
          <w:cantSplit/>
          <w:trHeight w:val="283"/>
        </w:trPr>
        <w:tc>
          <w:tcPr>
            <w:tcW w:w="442" w:type="pct"/>
            <w:vAlign w:val="center"/>
          </w:tcPr>
          <w:p w:rsidR="00921886" w:rsidRDefault="00921886" w:rsidP="00BC6018">
            <w:pPr>
              <w:spacing w:before="120" w:after="120"/>
              <w:jc w:val="center"/>
              <w:rPr>
                <w:rFonts w:eastAsia="Times New Roman"/>
                <w:kern w:val="0"/>
              </w:rPr>
            </w:pPr>
            <w:r>
              <w:rPr>
                <w:rFonts w:eastAsia="Times New Roman"/>
                <w:kern w:val="0"/>
              </w:rPr>
              <w:t>2.1</w:t>
            </w:r>
          </w:p>
        </w:tc>
        <w:tc>
          <w:tcPr>
            <w:tcW w:w="2098" w:type="pct"/>
            <w:vAlign w:val="center"/>
          </w:tcPr>
          <w:p w:rsidR="00921886" w:rsidRPr="00DE1DC9" w:rsidRDefault="0098704A" w:rsidP="00BC6018">
            <w:pPr>
              <w:spacing w:before="120" w:after="120"/>
              <w:rPr>
                <w:szCs w:val="22"/>
              </w:rPr>
            </w:pPr>
            <w:r w:rsidRPr="0098704A">
              <w:rPr>
                <w:szCs w:val="22"/>
              </w:rPr>
              <w:t>Водоотведение хозяйственно-бытовых стоков</w:t>
            </w:r>
          </w:p>
        </w:tc>
        <w:tc>
          <w:tcPr>
            <w:tcW w:w="804" w:type="pct"/>
            <w:vAlign w:val="center"/>
          </w:tcPr>
          <w:p w:rsidR="00921886" w:rsidRPr="0098704A" w:rsidRDefault="0098704A" w:rsidP="00BC6018">
            <w:pPr>
              <w:spacing w:before="120" w:after="120"/>
              <w:jc w:val="center"/>
              <w:rPr>
                <w:rFonts w:eastAsia="Times New Roman"/>
                <w:kern w:val="0"/>
              </w:rPr>
            </w:pPr>
            <w:r>
              <w:rPr>
                <w:rFonts w:eastAsia="Times New Roman"/>
                <w:kern w:val="0"/>
              </w:rPr>
              <w:t>м</w:t>
            </w:r>
            <w:r>
              <w:rPr>
                <w:rFonts w:eastAsia="Times New Roman"/>
                <w:kern w:val="0"/>
                <w:vertAlign w:val="superscript"/>
              </w:rPr>
              <w:t>3</w:t>
            </w:r>
            <w:r>
              <w:rPr>
                <w:rFonts w:eastAsia="Times New Roman"/>
                <w:kern w:val="0"/>
                <w:lang w:val="en-US"/>
              </w:rPr>
              <w:t>/</w:t>
            </w:r>
            <w:r>
              <w:rPr>
                <w:rFonts w:eastAsia="Times New Roman"/>
                <w:kern w:val="0"/>
              </w:rPr>
              <w:t>сут</w:t>
            </w:r>
          </w:p>
        </w:tc>
        <w:tc>
          <w:tcPr>
            <w:tcW w:w="874" w:type="pct"/>
            <w:vAlign w:val="center"/>
          </w:tcPr>
          <w:p w:rsidR="00921886" w:rsidRPr="00921886" w:rsidRDefault="0098704A" w:rsidP="00BC6018">
            <w:pPr>
              <w:spacing w:before="120" w:after="120"/>
              <w:jc w:val="center"/>
              <w:rPr>
                <w:rFonts w:eastAsia="Times New Roman"/>
                <w:kern w:val="0"/>
                <w:lang w:eastAsia="ru-RU"/>
              </w:rPr>
            </w:pPr>
            <w:r>
              <w:rPr>
                <w:rFonts w:eastAsia="Times New Roman"/>
                <w:kern w:val="0"/>
                <w:lang w:eastAsia="ru-RU"/>
              </w:rPr>
              <w:t>256</w:t>
            </w:r>
          </w:p>
        </w:tc>
        <w:tc>
          <w:tcPr>
            <w:tcW w:w="782" w:type="pct"/>
            <w:vAlign w:val="center"/>
          </w:tcPr>
          <w:p w:rsidR="00921886" w:rsidRDefault="0098704A" w:rsidP="00BC6018">
            <w:pPr>
              <w:spacing w:before="120" w:after="120"/>
              <w:jc w:val="center"/>
              <w:rPr>
                <w:rFonts w:eastAsia="Times New Roman"/>
                <w:lang w:eastAsia="ru-RU"/>
              </w:rPr>
            </w:pPr>
            <w:r>
              <w:rPr>
                <w:rFonts w:eastAsia="Times New Roman"/>
                <w:lang w:eastAsia="ru-RU"/>
              </w:rPr>
              <w:t>877,5</w:t>
            </w:r>
          </w:p>
        </w:tc>
      </w:tr>
      <w:tr w:rsidR="00D2388A" w:rsidTr="00921886">
        <w:trPr>
          <w:cantSplit/>
          <w:trHeight w:val="283"/>
        </w:trPr>
        <w:tc>
          <w:tcPr>
            <w:tcW w:w="442" w:type="pct"/>
            <w:vAlign w:val="center"/>
          </w:tcPr>
          <w:p w:rsidR="00D2388A" w:rsidRDefault="00D2388A" w:rsidP="00BC6018">
            <w:pPr>
              <w:spacing w:before="120" w:after="120"/>
              <w:jc w:val="center"/>
              <w:rPr>
                <w:rFonts w:eastAsia="Times New Roman"/>
                <w:kern w:val="0"/>
              </w:rPr>
            </w:pPr>
            <w:r>
              <w:rPr>
                <w:rFonts w:eastAsia="Times New Roman"/>
                <w:kern w:val="0"/>
              </w:rPr>
              <w:t>2.2</w:t>
            </w:r>
          </w:p>
        </w:tc>
        <w:tc>
          <w:tcPr>
            <w:tcW w:w="2098" w:type="pct"/>
            <w:vAlign w:val="center"/>
          </w:tcPr>
          <w:p w:rsidR="00D2388A" w:rsidRDefault="00D2388A" w:rsidP="00BC6018">
            <w:pPr>
              <w:spacing w:before="120" w:after="120"/>
              <w:rPr>
                <w:szCs w:val="22"/>
              </w:rPr>
            </w:pPr>
            <w:r w:rsidRPr="00D2388A">
              <w:rPr>
                <w:szCs w:val="22"/>
              </w:rPr>
              <w:t>Производительность очистных сооружений централизованной канализации</w:t>
            </w:r>
          </w:p>
        </w:tc>
        <w:tc>
          <w:tcPr>
            <w:tcW w:w="804" w:type="pct"/>
            <w:vAlign w:val="center"/>
          </w:tcPr>
          <w:p w:rsidR="00D2388A" w:rsidRPr="00453200" w:rsidRDefault="00453200" w:rsidP="00BC6018">
            <w:pPr>
              <w:spacing w:before="120" w:after="120"/>
              <w:jc w:val="center"/>
              <w:rPr>
                <w:rFonts w:eastAsia="Times New Roman"/>
                <w:kern w:val="0"/>
              </w:rPr>
            </w:pPr>
            <w:r>
              <w:rPr>
                <w:rFonts w:eastAsia="Times New Roman"/>
                <w:kern w:val="0"/>
              </w:rPr>
              <w:t>м</w:t>
            </w:r>
            <w:r>
              <w:rPr>
                <w:rFonts w:eastAsia="Times New Roman"/>
                <w:kern w:val="0"/>
                <w:vertAlign w:val="superscript"/>
              </w:rPr>
              <w:t>3</w:t>
            </w:r>
            <w:r>
              <w:rPr>
                <w:rFonts w:eastAsia="Times New Roman"/>
                <w:kern w:val="0"/>
                <w:lang w:val="en-US"/>
              </w:rPr>
              <w:t>/</w:t>
            </w:r>
            <w:r>
              <w:rPr>
                <w:rFonts w:eastAsia="Times New Roman"/>
                <w:kern w:val="0"/>
              </w:rPr>
              <w:t>сут</w:t>
            </w:r>
          </w:p>
        </w:tc>
        <w:tc>
          <w:tcPr>
            <w:tcW w:w="874" w:type="pct"/>
            <w:vAlign w:val="center"/>
          </w:tcPr>
          <w:p w:rsidR="00D2388A" w:rsidRPr="00921886" w:rsidRDefault="0098704A" w:rsidP="00BC6018">
            <w:pPr>
              <w:spacing w:before="120" w:after="120"/>
              <w:jc w:val="center"/>
              <w:rPr>
                <w:rFonts w:eastAsia="Times New Roman"/>
                <w:kern w:val="0"/>
                <w:lang w:eastAsia="ru-RU"/>
              </w:rPr>
            </w:pPr>
            <w:r>
              <w:rPr>
                <w:rFonts w:eastAsia="Times New Roman"/>
                <w:kern w:val="0"/>
                <w:lang w:eastAsia="ru-RU"/>
              </w:rPr>
              <w:t>800</w:t>
            </w:r>
          </w:p>
        </w:tc>
        <w:tc>
          <w:tcPr>
            <w:tcW w:w="782" w:type="pct"/>
            <w:vAlign w:val="center"/>
          </w:tcPr>
          <w:p w:rsidR="00D2388A" w:rsidRDefault="0098704A" w:rsidP="00BC6018">
            <w:pPr>
              <w:spacing w:before="120" w:after="120"/>
              <w:jc w:val="center"/>
              <w:rPr>
                <w:rFonts w:eastAsia="Times New Roman"/>
                <w:lang w:eastAsia="ru-RU"/>
              </w:rPr>
            </w:pPr>
            <w:r w:rsidRPr="0014249B">
              <w:rPr>
                <w:rFonts w:eastAsia="Times New Roman"/>
                <w:lang w:eastAsia="ru-RU"/>
              </w:rPr>
              <w:t>800</w:t>
            </w:r>
          </w:p>
        </w:tc>
      </w:tr>
      <w:tr w:rsidR="00E03AD2" w:rsidTr="00921886">
        <w:trPr>
          <w:cantSplit/>
          <w:trHeight w:val="283"/>
        </w:trPr>
        <w:tc>
          <w:tcPr>
            <w:tcW w:w="442" w:type="pct"/>
            <w:vAlign w:val="center"/>
          </w:tcPr>
          <w:p w:rsidR="00E03AD2" w:rsidRDefault="00E03AD2" w:rsidP="00BC6018">
            <w:pPr>
              <w:spacing w:before="120" w:after="120"/>
              <w:jc w:val="center"/>
              <w:rPr>
                <w:rFonts w:eastAsia="Times New Roman"/>
                <w:kern w:val="0"/>
              </w:rPr>
            </w:pPr>
            <w:r>
              <w:rPr>
                <w:rFonts w:eastAsia="Times New Roman"/>
                <w:kern w:val="0"/>
              </w:rPr>
              <w:t>2.3</w:t>
            </w:r>
          </w:p>
        </w:tc>
        <w:tc>
          <w:tcPr>
            <w:tcW w:w="2098" w:type="pct"/>
            <w:vAlign w:val="center"/>
          </w:tcPr>
          <w:p w:rsidR="00E03AD2" w:rsidRPr="00D2388A" w:rsidRDefault="00E03AD2" w:rsidP="00BC6018">
            <w:pPr>
              <w:spacing w:before="120" w:after="120"/>
              <w:rPr>
                <w:szCs w:val="22"/>
              </w:rPr>
            </w:pPr>
            <w:r>
              <w:rPr>
                <w:szCs w:val="22"/>
              </w:rPr>
              <w:t>Канализационная насосная станция</w:t>
            </w:r>
          </w:p>
        </w:tc>
        <w:tc>
          <w:tcPr>
            <w:tcW w:w="804" w:type="pct"/>
            <w:vAlign w:val="center"/>
          </w:tcPr>
          <w:p w:rsidR="00E03AD2" w:rsidRDefault="00E03AD2" w:rsidP="00BC6018">
            <w:pPr>
              <w:spacing w:before="120" w:after="120"/>
              <w:jc w:val="center"/>
              <w:rPr>
                <w:rFonts w:eastAsia="Times New Roman"/>
                <w:kern w:val="0"/>
              </w:rPr>
            </w:pPr>
            <w:r>
              <w:rPr>
                <w:rFonts w:eastAsia="Times New Roman"/>
                <w:kern w:val="0"/>
              </w:rPr>
              <w:t>объект</w:t>
            </w:r>
          </w:p>
        </w:tc>
        <w:tc>
          <w:tcPr>
            <w:tcW w:w="874" w:type="pct"/>
            <w:vAlign w:val="center"/>
          </w:tcPr>
          <w:p w:rsidR="00E03AD2" w:rsidRDefault="00E03AD2" w:rsidP="00BC6018">
            <w:pPr>
              <w:spacing w:before="120" w:after="120"/>
              <w:jc w:val="center"/>
              <w:rPr>
                <w:rFonts w:eastAsia="Times New Roman"/>
                <w:kern w:val="0"/>
                <w:lang w:eastAsia="ru-RU"/>
              </w:rPr>
            </w:pPr>
            <w:r>
              <w:rPr>
                <w:rFonts w:eastAsia="Times New Roman"/>
                <w:kern w:val="0"/>
                <w:lang w:eastAsia="ru-RU"/>
              </w:rPr>
              <w:t>2</w:t>
            </w:r>
          </w:p>
        </w:tc>
        <w:tc>
          <w:tcPr>
            <w:tcW w:w="782" w:type="pct"/>
            <w:vAlign w:val="center"/>
          </w:tcPr>
          <w:p w:rsidR="00E03AD2" w:rsidRPr="0014249B" w:rsidRDefault="00FF25F0" w:rsidP="00BC6018">
            <w:pPr>
              <w:spacing w:before="120" w:after="120"/>
              <w:jc w:val="center"/>
              <w:rPr>
                <w:rFonts w:eastAsia="Times New Roman"/>
                <w:lang w:eastAsia="ru-RU"/>
              </w:rPr>
            </w:pPr>
            <w:r>
              <w:rPr>
                <w:rFonts w:eastAsia="Times New Roman"/>
                <w:lang w:eastAsia="ru-RU"/>
              </w:rPr>
              <w:t>5</w:t>
            </w:r>
          </w:p>
        </w:tc>
      </w:tr>
      <w:tr w:rsidR="00E03AD2" w:rsidTr="00921886">
        <w:trPr>
          <w:cantSplit/>
          <w:trHeight w:val="283"/>
        </w:trPr>
        <w:tc>
          <w:tcPr>
            <w:tcW w:w="442" w:type="pct"/>
            <w:vAlign w:val="center"/>
          </w:tcPr>
          <w:p w:rsidR="00E03AD2" w:rsidRDefault="00E03AD2" w:rsidP="00BC6018">
            <w:pPr>
              <w:spacing w:before="120" w:after="120"/>
              <w:jc w:val="center"/>
              <w:rPr>
                <w:rFonts w:eastAsia="Times New Roman"/>
                <w:kern w:val="0"/>
              </w:rPr>
            </w:pPr>
            <w:r>
              <w:rPr>
                <w:rFonts w:eastAsia="Times New Roman"/>
                <w:kern w:val="0"/>
              </w:rPr>
              <w:t>2.4</w:t>
            </w:r>
          </w:p>
        </w:tc>
        <w:tc>
          <w:tcPr>
            <w:tcW w:w="2098" w:type="pct"/>
            <w:vAlign w:val="center"/>
          </w:tcPr>
          <w:p w:rsidR="00E03AD2" w:rsidRDefault="00E03AD2" w:rsidP="00BC6018">
            <w:pPr>
              <w:spacing w:before="120" w:after="120"/>
              <w:rPr>
                <w:szCs w:val="22"/>
              </w:rPr>
            </w:pPr>
            <w:r>
              <w:rPr>
                <w:szCs w:val="22"/>
              </w:rPr>
              <w:t>Канализация напорная</w:t>
            </w:r>
          </w:p>
        </w:tc>
        <w:tc>
          <w:tcPr>
            <w:tcW w:w="804" w:type="pct"/>
            <w:vAlign w:val="center"/>
          </w:tcPr>
          <w:p w:rsidR="00E03AD2" w:rsidRDefault="00E03AD2" w:rsidP="00BC6018">
            <w:pPr>
              <w:spacing w:before="120" w:after="120"/>
              <w:jc w:val="center"/>
              <w:rPr>
                <w:rFonts w:eastAsia="Times New Roman"/>
                <w:kern w:val="0"/>
              </w:rPr>
            </w:pPr>
            <w:r>
              <w:rPr>
                <w:rFonts w:eastAsia="Times New Roman"/>
                <w:kern w:val="0"/>
              </w:rPr>
              <w:t>км</w:t>
            </w:r>
          </w:p>
        </w:tc>
        <w:tc>
          <w:tcPr>
            <w:tcW w:w="874" w:type="pct"/>
            <w:vAlign w:val="center"/>
          </w:tcPr>
          <w:p w:rsidR="00E03AD2" w:rsidRDefault="00E03AD2" w:rsidP="00BC6018">
            <w:pPr>
              <w:spacing w:before="120" w:after="120"/>
              <w:jc w:val="center"/>
              <w:rPr>
                <w:rFonts w:eastAsia="Times New Roman"/>
                <w:kern w:val="0"/>
                <w:lang w:eastAsia="ru-RU"/>
              </w:rPr>
            </w:pPr>
            <w:r>
              <w:rPr>
                <w:rFonts w:eastAsia="Times New Roman"/>
                <w:kern w:val="0"/>
                <w:lang w:eastAsia="ru-RU"/>
              </w:rPr>
              <w:t>7,2</w:t>
            </w:r>
          </w:p>
        </w:tc>
        <w:tc>
          <w:tcPr>
            <w:tcW w:w="782" w:type="pct"/>
            <w:vAlign w:val="center"/>
          </w:tcPr>
          <w:p w:rsidR="00E03AD2" w:rsidRDefault="007B4C9D" w:rsidP="00BC6018">
            <w:pPr>
              <w:spacing w:before="120" w:after="120"/>
              <w:jc w:val="center"/>
              <w:rPr>
                <w:rFonts w:eastAsia="Times New Roman"/>
                <w:lang w:eastAsia="ru-RU"/>
              </w:rPr>
            </w:pPr>
            <w:r>
              <w:rPr>
                <w:rFonts w:eastAsia="Times New Roman"/>
                <w:lang w:eastAsia="ru-RU"/>
              </w:rPr>
              <w:t>12,5</w:t>
            </w:r>
          </w:p>
        </w:tc>
      </w:tr>
      <w:tr w:rsidR="00921886" w:rsidTr="00921886">
        <w:trPr>
          <w:cantSplit/>
          <w:trHeight w:val="283"/>
        </w:trPr>
        <w:tc>
          <w:tcPr>
            <w:tcW w:w="442" w:type="pct"/>
            <w:vAlign w:val="center"/>
          </w:tcPr>
          <w:p w:rsidR="00921886" w:rsidRPr="00921886" w:rsidRDefault="00921886" w:rsidP="00BC6018">
            <w:pPr>
              <w:spacing w:before="120" w:after="120"/>
              <w:jc w:val="center"/>
              <w:rPr>
                <w:rFonts w:eastAsia="Times New Roman"/>
                <w:b/>
                <w:i/>
                <w:kern w:val="0"/>
              </w:rPr>
            </w:pPr>
            <w:r w:rsidRPr="00921886">
              <w:rPr>
                <w:rFonts w:eastAsia="Times New Roman"/>
                <w:b/>
                <w:i/>
                <w:kern w:val="0"/>
              </w:rPr>
              <w:t>3.</w:t>
            </w:r>
          </w:p>
        </w:tc>
        <w:tc>
          <w:tcPr>
            <w:tcW w:w="4558" w:type="pct"/>
            <w:gridSpan w:val="4"/>
            <w:vAlign w:val="center"/>
          </w:tcPr>
          <w:p w:rsidR="00921886" w:rsidRPr="00012F6B" w:rsidRDefault="00921886" w:rsidP="00BC6018">
            <w:pPr>
              <w:spacing w:before="120" w:after="120"/>
              <w:jc w:val="center"/>
              <w:rPr>
                <w:rFonts w:eastAsia="Times New Roman"/>
                <w:b/>
                <w:i/>
                <w:lang w:eastAsia="ru-RU"/>
              </w:rPr>
            </w:pPr>
            <w:r w:rsidRPr="00012F6B">
              <w:rPr>
                <w:rFonts w:eastAsia="Times New Roman"/>
                <w:b/>
                <w:i/>
                <w:lang w:eastAsia="ru-RU"/>
              </w:rPr>
              <w:t>Теплоснабжение</w:t>
            </w:r>
          </w:p>
        </w:tc>
      </w:tr>
      <w:tr w:rsidR="00921886" w:rsidTr="00554773">
        <w:trPr>
          <w:cantSplit/>
          <w:trHeight w:val="283"/>
        </w:trPr>
        <w:tc>
          <w:tcPr>
            <w:tcW w:w="442" w:type="pct"/>
            <w:vAlign w:val="center"/>
          </w:tcPr>
          <w:p w:rsidR="00921886" w:rsidRDefault="00921886" w:rsidP="00BC6018">
            <w:pPr>
              <w:spacing w:before="120" w:after="120"/>
              <w:jc w:val="center"/>
              <w:rPr>
                <w:rFonts w:eastAsia="Times New Roman"/>
                <w:kern w:val="0"/>
              </w:rPr>
            </w:pPr>
            <w:r>
              <w:rPr>
                <w:rFonts w:eastAsia="Times New Roman"/>
                <w:kern w:val="0"/>
              </w:rPr>
              <w:t>3.1</w:t>
            </w:r>
          </w:p>
        </w:tc>
        <w:tc>
          <w:tcPr>
            <w:tcW w:w="2098" w:type="pct"/>
            <w:vAlign w:val="center"/>
          </w:tcPr>
          <w:p w:rsidR="00921886" w:rsidRDefault="00E56E8E" w:rsidP="00E56E8E">
            <w:pPr>
              <w:spacing w:before="120" w:after="120"/>
              <w:rPr>
                <w:szCs w:val="22"/>
              </w:rPr>
            </w:pPr>
            <w:r>
              <w:rPr>
                <w:szCs w:val="22"/>
              </w:rPr>
              <w:t>Общая тепловая мощность источников теплоснабжения</w:t>
            </w:r>
          </w:p>
        </w:tc>
        <w:tc>
          <w:tcPr>
            <w:tcW w:w="804" w:type="pct"/>
            <w:vAlign w:val="center"/>
          </w:tcPr>
          <w:p w:rsidR="00921886" w:rsidRDefault="00F122BF" w:rsidP="00BC6018">
            <w:pPr>
              <w:spacing w:before="120" w:after="120"/>
              <w:jc w:val="center"/>
              <w:rPr>
                <w:rFonts w:eastAsia="Times New Roman"/>
                <w:kern w:val="0"/>
              </w:rPr>
            </w:pPr>
            <w:r w:rsidRPr="00F122BF">
              <w:rPr>
                <w:rFonts w:eastAsia="Times New Roman"/>
                <w:kern w:val="0"/>
              </w:rPr>
              <w:t>Гкал/ч</w:t>
            </w:r>
          </w:p>
        </w:tc>
        <w:tc>
          <w:tcPr>
            <w:tcW w:w="874" w:type="pct"/>
            <w:vAlign w:val="center"/>
          </w:tcPr>
          <w:p w:rsidR="00921886" w:rsidRPr="00921886" w:rsidRDefault="000E2862" w:rsidP="00BC6018">
            <w:pPr>
              <w:spacing w:before="120" w:after="120"/>
              <w:jc w:val="center"/>
              <w:rPr>
                <w:rFonts w:eastAsia="Times New Roman"/>
                <w:kern w:val="0"/>
                <w:lang w:eastAsia="ru-RU"/>
              </w:rPr>
            </w:pPr>
            <w:r>
              <w:t>9,186</w:t>
            </w:r>
          </w:p>
        </w:tc>
        <w:tc>
          <w:tcPr>
            <w:tcW w:w="782" w:type="pct"/>
            <w:vAlign w:val="center"/>
          </w:tcPr>
          <w:p w:rsidR="00921886" w:rsidRDefault="00E56E8E" w:rsidP="00BC6018">
            <w:pPr>
              <w:spacing w:before="120" w:after="120"/>
              <w:jc w:val="center"/>
              <w:rPr>
                <w:rFonts w:eastAsia="Times New Roman"/>
                <w:lang w:eastAsia="ru-RU"/>
              </w:rPr>
            </w:pPr>
            <w:r>
              <w:rPr>
                <w:rFonts w:eastAsia="Times New Roman"/>
                <w:lang w:eastAsia="ru-RU"/>
              </w:rPr>
              <w:t>15,186</w:t>
            </w:r>
          </w:p>
        </w:tc>
      </w:tr>
      <w:tr w:rsidR="00C30C3C" w:rsidTr="00554773">
        <w:trPr>
          <w:cantSplit/>
          <w:trHeight w:val="283"/>
        </w:trPr>
        <w:tc>
          <w:tcPr>
            <w:tcW w:w="442" w:type="pct"/>
            <w:vAlign w:val="center"/>
          </w:tcPr>
          <w:p w:rsidR="00C30C3C" w:rsidRDefault="00C30C3C" w:rsidP="00BC6018">
            <w:pPr>
              <w:spacing w:before="120" w:after="120"/>
              <w:jc w:val="center"/>
              <w:rPr>
                <w:rFonts w:eastAsia="Times New Roman"/>
                <w:kern w:val="0"/>
              </w:rPr>
            </w:pPr>
            <w:r>
              <w:rPr>
                <w:rFonts w:eastAsia="Times New Roman"/>
                <w:kern w:val="0"/>
              </w:rPr>
              <w:t>3.2.</w:t>
            </w:r>
          </w:p>
        </w:tc>
        <w:tc>
          <w:tcPr>
            <w:tcW w:w="2098" w:type="pct"/>
            <w:vAlign w:val="center"/>
          </w:tcPr>
          <w:p w:rsidR="00C30C3C" w:rsidRDefault="00C30C3C" w:rsidP="00E56E8E">
            <w:pPr>
              <w:spacing w:before="120" w:after="120"/>
              <w:rPr>
                <w:szCs w:val="22"/>
              </w:rPr>
            </w:pPr>
            <w:r>
              <w:rPr>
                <w:szCs w:val="22"/>
              </w:rPr>
              <w:t>Теплопровод</w:t>
            </w:r>
          </w:p>
        </w:tc>
        <w:tc>
          <w:tcPr>
            <w:tcW w:w="804" w:type="pct"/>
            <w:vAlign w:val="center"/>
          </w:tcPr>
          <w:p w:rsidR="00C30C3C" w:rsidRPr="00F122BF" w:rsidRDefault="00662F81" w:rsidP="00BC6018">
            <w:pPr>
              <w:spacing w:before="120" w:after="120"/>
              <w:jc w:val="center"/>
              <w:rPr>
                <w:rFonts w:eastAsia="Times New Roman"/>
                <w:kern w:val="0"/>
              </w:rPr>
            </w:pPr>
            <w:r>
              <w:rPr>
                <w:rFonts w:eastAsia="Times New Roman"/>
                <w:kern w:val="0"/>
              </w:rPr>
              <w:t>км</w:t>
            </w:r>
          </w:p>
        </w:tc>
        <w:tc>
          <w:tcPr>
            <w:tcW w:w="874" w:type="pct"/>
            <w:vAlign w:val="center"/>
          </w:tcPr>
          <w:p w:rsidR="00C30C3C" w:rsidRDefault="00662F81" w:rsidP="00BC6018">
            <w:pPr>
              <w:spacing w:before="120" w:after="120"/>
              <w:jc w:val="center"/>
            </w:pPr>
            <w:r>
              <w:t>7,5</w:t>
            </w:r>
          </w:p>
        </w:tc>
        <w:tc>
          <w:tcPr>
            <w:tcW w:w="782" w:type="pct"/>
            <w:vAlign w:val="center"/>
          </w:tcPr>
          <w:p w:rsidR="00C30C3C" w:rsidRDefault="00662F81" w:rsidP="00BC6018">
            <w:pPr>
              <w:spacing w:before="120" w:after="120"/>
              <w:jc w:val="center"/>
              <w:rPr>
                <w:rFonts w:eastAsia="Times New Roman"/>
                <w:lang w:eastAsia="ru-RU"/>
              </w:rPr>
            </w:pPr>
            <w:r>
              <w:rPr>
                <w:rFonts w:eastAsia="Times New Roman"/>
                <w:lang w:eastAsia="ru-RU"/>
              </w:rPr>
              <w:t>8,6</w:t>
            </w:r>
          </w:p>
        </w:tc>
      </w:tr>
      <w:tr w:rsidR="00554773" w:rsidTr="00554773">
        <w:trPr>
          <w:cantSplit/>
          <w:trHeight w:val="283"/>
        </w:trPr>
        <w:tc>
          <w:tcPr>
            <w:tcW w:w="442" w:type="pct"/>
            <w:vAlign w:val="center"/>
          </w:tcPr>
          <w:p w:rsidR="00554773" w:rsidRPr="00554773" w:rsidRDefault="00554773" w:rsidP="00BC6018">
            <w:pPr>
              <w:spacing w:before="120" w:after="120"/>
              <w:jc w:val="center"/>
              <w:rPr>
                <w:rFonts w:eastAsia="Times New Roman"/>
                <w:b/>
                <w:i/>
                <w:kern w:val="0"/>
              </w:rPr>
            </w:pPr>
            <w:r w:rsidRPr="00554773">
              <w:rPr>
                <w:rFonts w:eastAsia="Times New Roman"/>
                <w:b/>
                <w:i/>
                <w:kern w:val="0"/>
              </w:rPr>
              <w:t>4.</w:t>
            </w:r>
          </w:p>
        </w:tc>
        <w:tc>
          <w:tcPr>
            <w:tcW w:w="4558" w:type="pct"/>
            <w:gridSpan w:val="4"/>
            <w:vAlign w:val="center"/>
          </w:tcPr>
          <w:p w:rsidR="00554773" w:rsidRPr="00012F6B" w:rsidRDefault="00012F6B" w:rsidP="00BC6018">
            <w:pPr>
              <w:spacing w:before="120" w:after="120"/>
              <w:jc w:val="center"/>
              <w:rPr>
                <w:rFonts w:eastAsia="Times New Roman"/>
                <w:b/>
                <w:i/>
                <w:lang w:eastAsia="ru-RU"/>
              </w:rPr>
            </w:pPr>
            <w:r w:rsidRPr="00012F6B">
              <w:rPr>
                <w:rFonts w:eastAsia="Times New Roman"/>
                <w:b/>
                <w:i/>
                <w:lang w:eastAsia="ru-RU"/>
              </w:rPr>
              <w:t>Газоснабжение</w:t>
            </w:r>
          </w:p>
        </w:tc>
      </w:tr>
      <w:tr w:rsidR="00554773" w:rsidTr="005D1702">
        <w:trPr>
          <w:cantSplit/>
          <w:trHeight w:val="283"/>
        </w:trPr>
        <w:tc>
          <w:tcPr>
            <w:tcW w:w="442" w:type="pct"/>
            <w:vAlign w:val="center"/>
          </w:tcPr>
          <w:p w:rsidR="00554773" w:rsidRDefault="00554773" w:rsidP="00BC6018">
            <w:pPr>
              <w:spacing w:before="120" w:after="120"/>
              <w:jc w:val="center"/>
              <w:rPr>
                <w:rFonts w:eastAsia="Times New Roman"/>
                <w:kern w:val="0"/>
              </w:rPr>
            </w:pPr>
            <w:r>
              <w:rPr>
                <w:rFonts w:eastAsia="Times New Roman"/>
                <w:kern w:val="0"/>
              </w:rPr>
              <w:t>4.1</w:t>
            </w:r>
          </w:p>
        </w:tc>
        <w:tc>
          <w:tcPr>
            <w:tcW w:w="2098" w:type="pct"/>
            <w:vAlign w:val="center"/>
          </w:tcPr>
          <w:p w:rsidR="00554773" w:rsidRDefault="005D1702" w:rsidP="00E56E8E">
            <w:pPr>
              <w:spacing w:before="120" w:after="120"/>
              <w:rPr>
                <w:szCs w:val="22"/>
              </w:rPr>
            </w:pPr>
            <w:r>
              <w:t>Расчетный расход газа</w:t>
            </w:r>
          </w:p>
        </w:tc>
        <w:tc>
          <w:tcPr>
            <w:tcW w:w="804" w:type="pct"/>
            <w:vAlign w:val="center"/>
          </w:tcPr>
          <w:p w:rsidR="00554773" w:rsidRPr="00F122BF" w:rsidRDefault="005D1702" w:rsidP="00BC6018">
            <w:pPr>
              <w:spacing w:before="120" w:after="120"/>
              <w:jc w:val="center"/>
              <w:rPr>
                <w:rFonts w:eastAsia="Times New Roman"/>
                <w:kern w:val="0"/>
              </w:rPr>
            </w:pPr>
            <w:r>
              <w:rPr>
                <w:rFonts w:eastAsia="Times New Roman"/>
                <w:kern w:val="0"/>
              </w:rPr>
              <w:t>тыс. м</w:t>
            </w:r>
            <w:r>
              <w:rPr>
                <w:rFonts w:eastAsia="Times New Roman"/>
                <w:kern w:val="0"/>
                <w:vertAlign w:val="superscript"/>
              </w:rPr>
              <w:t>3</w:t>
            </w:r>
          </w:p>
        </w:tc>
        <w:tc>
          <w:tcPr>
            <w:tcW w:w="874" w:type="pct"/>
            <w:vAlign w:val="center"/>
          </w:tcPr>
          <w:p w:rsidR="00554773" w:rsidRDefault="005D1702" w:rsidP="00BC6018">
            <w:pPr>
              <w:spacing w:before="120" w:after="120"/>
              <w:jc w:val="center"/>
            </w:pPr>
            <w:r>
              <w:t>592</w:t>
            </w:r>
          </w:p>
        </w:tc>
        <w:tc>
          <w:tcPr>
            <w:tcW w:w="782" w:type="pct"/>
            <w:vAlign w:val="center"/>
          </w:tcPr>
          <w:p w:rsidR="00554773" w:rsidRDefault="005D1702" w:rsidP="00BC6018">
            <w:pPr>
              <w:spacing w:before="120" w:after="120"/>
              <w:jc w:val="center"/>
              <w:rPr>
                <w:rFonts w:eastAsia="Times New Roman"/>
                <w:lang w:eastAsia="ru-RU"/>
              </w:rPr>
            </w:pPr>
            <w:r>
              <w:rPr>
                <w:rFonts w:eastAsia="Times New Roman"/>
                <w:lang w:eastAsia="ru-RU"/>
              </w:rPr>
              <w:t>654</w:t>
            </w:r>
          </w:p>
        </w:tc>
      </w:tr>
      <w:tr w:rsidR="00825D21" w:rsidTr="005D1702">
        <w:trPr>
          <w:cantSplit/>
          <w:trHeight w:val="283"/>
        </w:trPr>
        <w:tc>
          <w:tcPr>
            <w:tcW w:w="442" w:type="pct"/>
            <w:vAlign w:val="center"/>
          </w:tcPr>
          <w:p w:rsidR="00825D21" w:rsidRDefault="00825D21" w:rsidP="00BC6018">
            <w:pPr>
              <w:spacing w:before="120" w:after="120"/>
              <w:jc w:val="center"/>
              <w:rPr>
                <w:rFonts w:eastAsia="Times New Roman"/>
                <w:kern w:val="0"/>
              </w:rPr>
            </w:pPr>
            <w:r>
              <w:rPr>
                <w:rFonts w:eastAsia="Times New Roman"/>
                <w:kern w:val="0"/>
              </w:rPr>
              <w:t>4.2</w:t>
            </w:r>
          </w:p>
        </w:tc>
        <w:tc>
          <w:tcPr>
            <w:tcW w:w="2098" w:type="pct"/>
            <w:vAlign w:val="center"/>
          </w:tcPr>
          <w:p w:rsidR="00825D21" w:rsidRDefault="00825D21" w:rsidP="00E56E8E">
            <w:pPr>
              <w:spacing w:before="120" w:after="120"/>
            </w:pPr>
            <w:r>
              <w:t>Пункты редуцирования газа</w:t>
            </w:r>
          </w:p>
        </w:tc>
        <w:tc>
          <w:tcPr>
            <w:tcW w:w="804" w:type="pct"/>
            <w:vAlign w:val="center"/>
          </w:tcPr>
          <w:p w:rsidR="00825D21" w:rsidRDefault="00825D21" w:rsidP="00BC6018">
            <w:pPr>
              <w:spacing w:before="120" w:after="120"/>
              <w:jc w:val="center"/>
              <w:rPr>
                <w:rFonts w:eastAsia="Times New Roman"/>
                <w:kern w:val="0"/>
              </w:rPr>
            </w:pPr>
            <w:r>
              <w:rPr>
                <w:rFonts w:eastAsia="Times New Roman"/>
                <w:kern w:val="0"/>
              </w:rPr>
              <w:t>объект</w:t>
            </w:r>
          </w:p>
        </w:tc>
        <w:tc>
          <w:tcPr>
            <w:tcW w:w="874" w:type="pct"/>
            <w:vAlign w:val="center"/>
          </w:tcPr>
          <w:p w:rsidR="00825D21" w:rsidRDefault="00825D21" w:rsidP="00BC6018">
            <w:pPr>
              <w:spacing w:before="120" w:after="120"/>
              <w:jc w:val="center"/>
            </w:pPr>
            <w:r>
              <w:t>14</w:t>
            </w:r>
          </w:p>
        </w:tc>
        <w:tc>
          <w:tcPr>
            <w:tcW w:w="782" w:type="pct"/>
            <w:vAlign w:val="center"/>
          </w:tcPr>
          <w:p w:rsidR="00825D21" w:rsidRDefault="00825D21" w:rsidP="00BC6018">
            <w:pPr>
              <w:spacing w:before="120" w:after="120"/>
              <w:jc w:val="center"/>
              <w:rPr>
                <w:rFonts w:eastAsia="Times New Roman"/>
                <w:lang w:eastAsia="ru-RU"/>
              </w:rPr>
            </w:pPr>
            <w:r>
              <w:rPr>
                <w:rFonts w:eastAsia="Times New Roman"/>
                <w:lang w:eastAsia="ru-RU"/>
              </w:rPr>
              <w:t>19</w:t>
            </w:r>
          </w:p>
        </w:tc>
      </w:tr>
      <w:tr w:rsidR="000D77A8" w:rsidTr="005D1702">
        <w:trPr>
          <w:cantSplit/>
          <w:trHeight w:val="283"/>
        </w:trPr>
        <w:tc>
          <w:tcPr>
            <w:tcW w:w="442" w:type="pct"/>
            <w:vAlign w:val="center"/>
          </w:tcPr>
          <w:p w:rsidR="000D77A8" w:rsidRDefault="000D77A8" w:rsidP="00BC6018">
            <w:pPr>
              <w:spacing w:before="120" w:after="120"/>
              <w:jc w:val="center"/>
              <w:rPr>
                <w:rFonts w:eastAsia="Times New Roman"/>
                <w:kern w:val="0"/>
              </w:rPr>
            </w:pPr>
            <w:r>
              <w:rPr>
                <w:rFonts w:eastAsia="Times New Roman"/>
                <w:kern w:val="0"/>
              </w:rPr>
              <w:t>4.3</w:t>
            </w:r>
          </w:p>
        </w:tc>
        <w:tc>
          <w:tcPr>
            <w:tcW w:w="2098" w:type="pct"/>
            <w:vAlign w:val="center"/>
          </w:tcPr>
          <w:p w:rsidR="000D77A8" w:rsidRDefault="000D77A8" w:rsidP="00E56E8E">
            <w:pPr>
              <w:spacing w:before="120" w:after="120"/>
            </w:pPr>
            <w:r>
              <w:t>Газопровод распределительный</w:t>
            </w:r>
          </w:p>
        </w:tc>
        <w:tc>
          <w:tcPr>
            <w:tcW w:w="804" w:type="pct"/>
            <w:vAlign w:val="center"/>
          </w:tcPr>
          <w:p w:rsidR="000D77A8" w:rsidRDefault="000D77A8" w:rsidP="00BC6018">
            <w:pPr>
              <w:spacing w:before="120" w:after="120"/>
              <w:jc w:val="center"/>
              <w:rPr>
                <w:rFonts w:eastAsia="Times New Roman"/>
                <w:kern w:val="0"/>
              </w:rPr>
            </w:pPr>
            <w:r>
              <w:rPr>
                <w:rFonts w:eastAsia="Times New Roman"/>
                <w:kern w:val="0"/>
              </w:rPr>
              <w:t>км</w:t>
            </w:r>
          </w:p>
        </w:tc>
        <w:tc>
          <w:tcPr>
            <w:tcW w:w="874" w:type="pct"/>
            <w:vAlign w:val="center"/>
          </w:tcPr>
          <w:p w:rsidR="000D77A8" w:rsidRDefault="00065651" w:rsidP="00BC6018">
            <w:pPr>
              <w:spacing w:before="120" w:after="120"/>
              <w:jc w:val="center"/>
            </w:pPr>
            <w:r>
              <w:t>25,6</w:t>
            </w:r>
          </w:p>
        </w:tc>
        <w:tc>
          <w:tcPr>
            <w:tcW w:w="782" w:type="pct"/>
            <w:vAlign w:val="center"/>
          </w:tcPr>
          <w:p w:rsidR="000D77A8" w:rsidRDefault="00C52B6C" w:rsidP="00BC6018">
            <w:pPr>
              <w:spacing w:before="120" w:after="120"/>
              <w:jc w:val="center"/>
              <w:rPr>
                <w:rFonts w:eastAsia="Times New Roman"/>
                <w:lang w:eastAsia="ru-RU"/>
              </w:rPr>
            </w:pPr>
            <w:r>
              <w:rPr>
                <w:rFonts w:eastAsia="Times New Roman"/>
                <w:lang w:eastAsia="ru-RU"/>
              </w:rPr>
              <w:t>28,7</w:t>
            </w:r>
          </w:p>
        </w:tc>
      </w:tr>
      <w:tr w:rsidR="005D1702" w:rsidTr="005D1702">
        <w:trPr>
          <w:cantSplit/>
          <w:trHeight w:val="283"/>
        </w:trPr>
        <w:tc>
          <w:tcPr>
            <w:tcW w:w="442" w:type="pct"/>
            <w:vAlign w:val="center"/>
          </w:tcPr>
          <w:p w:rsidR="005D1702" w:rsidRPr="005D1702" w:rsidRDefault="005D1702" w:rsidP="00BC6018">
            <w:pPr>
              <w:spacing w:before="120" w:after="120"/>
              <w:jc w:val="center"/>
              <w:rPr>
                <w:rFonts w:eastAsia="Times New Roman"/>
                <w:b/>
                <w:i/>
                <w:kern w:val="0"/>
              </w:rPr>
            </w:pPr>
            <w:r w:rsidRPr="005D1702">
              <w:rPr>
                <w:rFonts w:eastAsia="Times New Roman"/>
                <w:b/>
                <w:i/>
                <w:kern w:val="0"/>
              </w:rPr>
              <w:t>5.</w:t>
            </w:r>
          </w:p>
        </w:tc>
        <w:tc>
          <w:tcPr>
            <w:tcW w:w="4558" w:type="pct"/>
            <w:gridSpan w:val="4"/>
            <w:vAlign w:val="center"/>
          </w:tcPr>
          <w:p w:rsidR="005D1702" w:rsidRPr="005D1702" w:rsidRDefault="005D1702" w:rsidP="00BC6018">
            <w:pPr>
              <w:spacing w:before="120" w:after="120"/>
              <w:jc w:val="center"/>
              <w:rPr>
                <w:rFonts w:eastAsia="Times New Roman"/>
                <w:b/>
                <w:i/>
                <w:lang w:eastAsia="ru-RU"/>
              </w:rPr>
            </w:pPr>
            <w:r w:rsidRPr="005D1702">
              <w:rPr>
                <w:rFonts w:eastAsia="Times New Roman"/>
                <w:b/>
                <w:i/>
                <w:lang w:eastAsia="ru-RU"/>
              </w:rPr>
              <w:t>Электроснабжение</w:t>
            </w:r>
          </w:p>
        </w:tc>
      </w:tr>
      <w:tr w:rsidR="005D1702" w:rsidTr="00FF58C6">
        <w:trPr>
          <w:cantSplit/>
          <w:trHeight w:val="283"/>
        </w:trPr>
        <w:tc>
          <w:tcPr>
            <w:tcW w:w="442" w:type="pct"/>
            <w:vAlign w:val="center"/>
          </w:tcPr>
          <w:p w:rsidR="005D1702" w:rsidRDefault="006E5524" w:rsidP="00BC6018">
            <w:pPr>
              <w:spacing w:before="120" w:after="120"/>
              <w:jc w:val="center"/>
              <w:rPr>
                <w:rFonts w:eastAsia="Times New Roman"/>
                <w:kern w:val="0"/>
              </w:rPr>
            </w:pPr>
            <w:r>
              <w:rPr>
                <w:rFonts w:eastAsia="Times New Roman"/>
                <w:kern w:val="0"/>
              </w:rPr>
              <w:lastRenderedPageBreak/>
              <w:t>5.1</w:t>
            </w:r>
          </w:p>
        </w:tc>
        <w:tc>
          <w:tcPr>
            <w:tcW w:w="2098" w:type="pct"/>
            <w:vAlign w:val="center"/>
          </w:tcPr>
          <w:p w:rsidR="005D1702" w:rsidRDefault="006E5524" w:rsidP="00E56E8E">
            <w:pPr>
              <w:spacing w:before="120" w:after="120"/>
            </w:pPr>
            <w:r>
              <w:t>Расчетная нагрузка на жилищно-коммунальные нужды</w:t>
            </w:r>
          </w:p>
        </w:tc>
        <w:tc>
          <w:tcPr>
            <w:tcW w:w="804" w:type="pct"/>
            <w:vAlign w:val="center"/>
          </w:tcPr>
          <w:p w:rsidR="005D1702" w:rsidRDefault="006E5524" w:rsidP="00BC6018">
            <w:pPr>
              <w:spacing w:before="120" w:after="120"/>
              <w:jc w:val="center"/>
              <w:rPr>
                <w:rFonts w:eastAsia="Times New Roman"/>
                <w:kern w:val="0"/>
              </w:rPr>
            </w:pPr>
            <w:r>
              <w:rPr>
                <w:rFonts w:eastAsia="Times New Roman"/>
                <w:kern w:val="0"/>
              </w:rPr>
              <w:t>мВт</w:t>
            </w:r>
          </w:p>
        </w:tc>
        <w:tc>
          <w:tcPr>
            <w:tcW w:w="874" w:type="pct"/>
            <w:vAlign w:val="center"/>
          </w:tcPr>
          <w:p w:rsidR="005D1702" w:rsidRDefault="006E5524" w:rsidP="00BC6018">
            <w:pPr>
              <w:spacing w:before="120" w:after="120"/>
              <w:jc w:val="center"/>
            </w:pPr>
            <w:r>
              <w:rPr>
                <w:rFonts w:eastAsia="Times New Roman"/>
                <w:kern w:val="0"/>
                <w:lang w:eastAsia="ru-RU"/>
              </w:rPr>
              <w:t>8,5</w:t>
            </w:r>
          </w:p>
        </w:tc>
        <w:tc>
          <w:tcPr>
            <w:tcW w:w="782" w:type="pct"/>
            <w:vAlign w:val="center"/>
          </w:tcPr>
          <w:p w:rsidR="005D1702" w:rsidRDefault="0094014E" w:rsidP="00BC6018">
            <w:pPr>
              <w:spacing w:before="120" w:after="120"/>
              <w:jc w:val="center"/>
              <w:rPr>
                <w:rFonts w:eastAsia="Times New Roman"/>
                <w:lang w:eastAsia="ru-RU"/>
              </w:rPr>
            </w:pPr>
            <w:r>
              <w:rPr>
                <w:rFonts w:eastAsia="Times New Roman"/>
                <w:kern w:val="0"/>
                <w:lang w:eastAsia="ru-RU"/>
              </w:rPr>
              <w:t>12</w:t>
            </w:r>
          </w:p>
        </w:tc>
      </w:tr>
      <w:tr w:rsidR="00AE5644" w:rsidTr="00FF58C6">
        <w:trPr>
          <w:cantSplit/>
          <w:trHeight w:val="283"/>
        </w:trPr>
        <w:tc>
          <w:tcPr>
            <w:tcW w:w="442" w:type="pct"/>
            <w:vAlign w:val="center"/>
          </w:tcPr>
          <w:p w:rsidR="00AE5644" w:rsidRDefault="00AE5644" w:rsidP="00AE5644">
            <w:pPr>
              <w:spacing w:before="120" w:after="120"/>
              <w:jc w:val="center"/>
              <w:rPr>
                <w:rFonts w:eastAsia="Times New Roman"/>
                <w:kern w:val="0"/>
              </w:rPr>
            </w:pPr>
            <w:r>
              <w:rPr>
                <w:rFonts w:eastAsia="Times New Roman"/>
                <w:kern w:val="0"/>
              </w:rPr>
              <w:t>5.2</w:t>
            </w:r>
          </w:p>
        </w:tc>
        <w:tc>
          <w:tcPr>
            <w:tcW w:w="2098" w:type="pct"/>
            <w:vAlign w:val="center"/>
          </w:tcPr>
          <w:p w:rsidR="00AE5644" w:rsidRDefault="00AE5644" w:rsidP="00AE5644">
            <w:pPr>
              <w:spacing w:before="120" w:after="120"/>
            </w:pPr>
            <w:r>
              <w:t>Трансформаторная подстанция</w:t>
            </w:r>
          </w:p>
        </w:tc>
        <w:tc>
          <w:tcPr>
            <w:tcW w:w="804" w:type="pct"/>
            <w:vAlign w:val="center"/>
          </w:tcPr>
          <w:p w:rsidR="00AE5644" w:rsidRDefault="00AE5644" w:rsidP="00AE5644">
            <w:pPr>
              <w:spacing w:before="120" w:after="120"/>
              <w:jc w:val="center"/>
              <w:rPr>
                <w:rFonts w:eastAsia="Times New Roman"/>
                <w:kern w:val="0"/>
              </w:rPr>
            </w:pPr>
            <w:r>
              <w:rPr>
                <w:rFonts w:eastAsia="Times New Roman"/>
                <w:kern w:val="0"/>
              </w:rPr>
              <w:t>объект</w:t>
            </w:r>
          </w:p>
        </w:tc>
        <w:tc>
          <w:tcPr>
            <w:tcW w:w="874" w:type="pct"/>
            <w:vAlign w:val="center"/>
          </w:tcPr>
          <w:p w:rsidR="00AE5644" w:rsidRDefault="00AE5644" w:rsidP="00AE5644">
            <w:pPr>
              <w:spacing w:before="120" w:after="120"/>
              <w:jc w:val="center"/>
              <w:rPr>
                <w:rFonts w:eastAsia="Times New Roman"/>
                <w:kern w:val="0"/>
                <w:lang w:eastAsia="ru-RU"/>
              </w:rPr>
            </w:pPr>
            <w:r>
              <w:rPr>
                <w:rFonts w:eastAsia="Times New Roman"/>
                <w:kern w:val="0"/>
                <w:lang w:eastAsia="ru-RU"/>
              </w:rPr>
              <w:t>28</w:t>
            </w:r>
          </w:p>
        </w:tc>
        <w:tc>
          <w:tcPr>
            <w:tcW w:w="782" w:type="pct"/>
            <w:vAlign w:val="center"/>
          </w:tcPr>
          <w:p w:rsidR="00AE5644" w:rsidRDefault="00AE5644" w:rsidP="00AE5644">
            <w:pPr>
              <w:spacing w:before="120" w:after="120"/>
              <w:jc w:val="center"/>
              <w:rPr>
                <w:rFonts w:eastAsia="Times New Roman"/>
                <w:kern w:val="0"/>
                <w:lang w:eastAsia="ru-RU"/>
              </w:rPr>
            </w:pPr>
            <w:r>
              <w:rPr>
                <w:rFonts w:eastAsia="Times New Roman"/>
                <w:kern w:val="0"/>
                <w:lang w:eastAsia="ru-RU"/>
              </w:rPr>
              <w:t>37</w:t>
            </w:r>
          </w:p>
        </w:tc>
      </w:tr>
      <w:tr w:rsidR="00AE5644" w:rsidTr="00156CEF">
        <w:trPr>
          <w:cantSplit/>
          <w:trHeight w:val="283"/>
        </w:trPr>
        <w:tc>
          <w:tcPr>
            <w:tcW w:w="442" w:type="pct"/>
            <w:tcBorders>
              <w:bottom w:val="single" w:sz="4" w:space="0" w:color="auto"/>
            </w:tcBorders>
            <w:vAlign w:val="center"/>
          </w:tcPr>
          <w:p w:rsidR="00AE5644" w:rsidRDefault="00AE5644" w:rsidP="00AE5644">
            <w:pPr>
              <w:spacing w:before="120" w:after="120"/>
              <w:jc w:val="center"/>
              <w:rPr>
                <w:rFonts w:eastAsia="Times New Roman"/>
                <w:kern w:val="0"/>
              </w:rPr>
            </w:pPr>
            <w:r>
              <w:rPr>
                <w:rFonts w:eastAsia="Times New Roman"/>
                <w:kern w:val="0"/>
              </w:rPr>
              <w:t>5.3</w:t>
            </w:r>
          </w:p>
        </w:tc>
        <w:tc>
          <w:tcPr>
            <w:tcW w:w="2098" w:type="pct"/>
            <w:tcBorders>
              <w:bottom w:val="single" w:sz="4" w:space="0" w:color="auto"/>
            </w:tcBorders>
            <w:vAlign w:val="center"/>
          </w:tcPr>
          <w:p w:rsidR="00AE5644" w:rsidRDefault="00AE5644" w:rsidP="00AE5644">
            <w:pPr>
              <w:spacing w:before="120" w:after="120"/>
            </w:pPr>
            <w:r>
              <w:t>Линии электропередачи 10 кВ</w:t>
            </w:r>
          </w:p>
        </w:tc>
        <w:tc>
          <w:tcPr>
            <w:tcW w:w="804" w:type="pct"/>
            <w:tcBorders>
              <w:bottom w:val="single" w:sz="4" w:space="0" w:color="auto"/>
            </w:tcBorders>
            <w:vAlign w:val="center"/>
          </w:tcPr>
          <w:p w:rsidR="00AE5644" w:rsidRDefault="00AE5644" w:rsidP="00AE5644">
            <w:pPr>
              <w:spacing w:before="120" w:after="120"/>
              <w:jc w:val="center"/>
              <w:rPr>
                <w:rFonts w:eastAsia="Times New Roman"/>
                <w:kern w:val="0"/>
              </w:rPr>
            </w:pPr>
            <w:r>
              <w:rPr>
                <w:rFonts w:eastAsia="Times New Roman"/>
                <w:kern w:val="0"/>
              </w:rPr>
              <w:t>км</w:t>
            </w:r>
          </w:p>
        </w:tc>
        <w:tc>
          <w:tcPr>
            <w:tcW w:w="874" w:type="pct"/>
            <w:tcBorders>
              <w:bottom w:val="single" w:sz="4" w:space="0" w:color="auto"/>
            </w:tcBorders>
            <w:vAlign w:val="center"/>
          </w:tcPr>
          <w:p w:rsidR="00AE5644" w:rsidRDefault="00EC053B" w:rsidP="00AE5644">
            <w:pPr>
              <w:spacing w:before="120" w:after="120"/>
              <w:jc w:val="center"/>
              <w:rPr>
                <w:rFonts w:eastAsia="Times New Roman"/>
                <w:kern w:val="0"/>
                <w:lang w:eastAsia="ru-RU"/>
              </w:rPr>
            </w:pPr>
            <w:r>
              <w:rPr>
                <w:rFonts w:eastAsia="Times New Roman"/>
                <w:kern w:val="0"/>
                <w:lang w:eastAsia="ru-RU"/>
              </w:rPr>
              <w:t>30,3</w:t>
            </w:r>
          </w:p>
        </w:tc>
        <w:tc>
          <w:tcPr>
            <w:tcW w:w="782" w:type="pct"/>
            <w:tcBorders>
              <w:bottom w:val="single" w:sz="4" w:space="0" w:color="auto"/>
            </w:tcBorders>
            <w:vAlign w:val="center"/>
          </w:tcPr>
          <w:p w:rsidR="00AE5644" w:rsidRDefault="00EC053B" w:rsidP="00AE5644">
            <w:pPr>
              <w:spacing w:before="120" w:after="120"/>
              <w:jc w:val="center"/>
              <w:rPr>
                <w:rFonts w:eastAsia="Times New Roman"/>
                <w:kern w:val="0"/>
                <w:lang w:eastAsia="ru-RU"/>
              </w:rPr>
            </w:pPr>
            <w:r>
              <w:rPr>
                <w:rFonts w:eastAsia="Times New Roman"/>
                <w:kern w:val="0"/>
                <w:lang w:eastAsia="ru-RU"/>
              </w:rPr>
              <w:t>36,9</w:t>
            </w:r>
          </w:p>
        </w:tc>
      </w:tr>
    </w:tbl>
    <w:p w:rsidR="00155F12" w:rsidRDefault="00155F12">
      <w:pPr>
        <w:spacing w:before="120" w:after="120"/>
        <w:jc w:val="center"/>
        <w:rPr>
          <w:b/>
          <w:color w:val="000000" w:themeColor="text1"/>
          <w:sz w:val="28"/>
          <w:szCs w:val="30"/>
        </w:rPr>
      </w:pPr>
      <w:r>
        <w:rPr>
          <w:b/>
          <w:color w:val="000000" w:themeColor="text1"/>
          <w:sz w:val="28"/>
          <w:szCs w:val="30"/>
        </w:rPr>
        <w:br w:type="page"/>
      </w:r>
    </w:p>
    <w:p w:rsidR="00A50663" w:rsidRPr="00CE1B35" w:rsidRDefault="00A50663" w:rsidP="00056179">
      <w:pPr>
        <w:spacing w:after="120"/>
        <w:jc w:val="center"/>
        <w:outlineLvl w:val="0"/>
        <w:rPr>
          <w:bCs/>
          <w:color w:val="000000" w:themeColor="text1"/>
          <w:sz w:val="32"/>
          <w:szCs w:val="28"/>
        </w:rPr>
      </w:pPr>
      <w:bookmarkStart w:id="204" w:name="_Toc176191478"/>
      <w:r w:rsidRPr="00CE1B35">
        <w:rPr>
          <w:b/>
          <w:color w:val="000000" w:themeColor="text1"/>
          <w:sz w:val="28"/>
          <w:szCs w:val="30"/>
        </w:rPr>
        <w:lastRenderedPageBreak/>
        <w:t>ПРИЛОЖЕНИЯ</w:t>
      </w:r>
      <w:bookmarkEnd w:id="201"/>
      <w:bookmarkEnd w:id="204"/>
    </w:p>
    <w:p w:rsidR="00A50663" w:rsidRPr="00CE486F" w:rsidRDefault="00A50663" w:rsidP="00B079E6">
      <w:pPr>
        <w:tabs>
          <w:tab w:val="left" w:pos="-1701"/>
        </w:tabs>
        <w:spacing w:after="120"/>
        <w:ind w:firstLine="709"/>
        <w:outlineLvl w:val="1"/>
        <w:rPr>
          <w:rFonts w:eastAsia="Times New Roman"/>
          <w:kern w:val="0"/>
          <w:sz w:val="28"/>
          <w:szCs w:val="26"/>
          <w:lang w:eastAsia="ru-RU"/>
        </w:rPr>
      </w:pPr>
      <w:bookmarkStart w:id="205" w:name="_Ref125983393"/>
      <w:bookmarkStart w:id="206" w:name="_Ref125983549"/>
      <w:bookmarkStart w:id="207" w:name="_Toc176191479"/>
      <w:r w:rsidRPr="00A50663">
        <w:rPr>
          <w:rFonts w:eastAsia="Times New Roman"/>
          <w:kern w:val="0"/>
          <w:sz w:val="28"/>
          <w:szCs w:val="26"/>
          <w:lang w:eastAsia="ru-RU"/>
        </w:rPr>
        <w:t>Прило</w:t>
      </w:r>
      <w:r>
        <w:rPr>
          <w:rFonts w:eastAsia="Times New Roman"/>
          <w:kern w:val="0"/>
          <w:sz w:val="28"/>
          <w:szCs w:val="26"/>
          <w:lang w:eastAsia="ru-RU"/>
        </w:rPr>
        <w:t>ж</w:t>
      </w:r>
      <w:r w:rsidR="00B079E6">
        <w:rPr>
          <w:rFonts w:eastAsia="Times New Roman"/>
          <w:kern w:val="0"/>
          <w:sz w:val="28"/>
          <w:szCs w:val="26"/>
          <w:lang w:eastAsia="ru-RU"/>
        </w:rPr>
        <w:t xml:space="preserve">ение </w:t>
      </w:r>
      <w:r w:rsidR="00997F6B">
        <w:rPr>
          <w:rFonts w:eastAsia="Times New Roman"/>
          <w:kern w:val="0"/>
          <w:sz w:val="28"/>
          <w:szCs w:val="26"/>
          <w:lang w:eastAsia="ru-RU"/>
        </w:rPr>
        <w:t>№</w:t>
      </w:r>
      <w:bookmarkEnd w:id="205"/>
      <w:r w:rsidR="00B079E6" w:rsidRPr="00997F6B">
        <w:rPr>
          <w:sz w:val="28"/>
        </w:rPr>
        <w:fldChar w:fldCharType="begin"/>
      </w:r>
      <w:r w:rsidR="00B079E6" w:rsidRPr="00997F6B">
        <w:rPr>
          <w:sz w:val="28"/>
        </w:rPr>
        <w:instrText xml:space="preserve"> SEQ Приложение \* ARABIC </w:instrText>
      </w:r>
      <w:r w:rsidR="00B079E6" w:rsidRPr="00997F6B">
        <w:rPr>
          <w:sz w:val="28"/>
        </w:rPr>
        <w:fldChar w:fldCharType="separate"/>
      </w:r>
      <w:r w:rsidR="00136AA3">
        <w:rPr>
          <w:noProof/>
          <w:sz w:val="28"/>
        </w:rPr>
        <w:t>1</w:t>
      </w:r>
      <w:r w:rsidR="00B079E6" w:rsidRPr="00997F6B">
        <w:rPr>
          <w:sz w:val="28"/>
        </w:rPr>
        <w:fldChar w:fldCharType="end"/>
      </w:r>
      <w:r>
        <w:rPr>
          <w:rFonts w:eastAsia="Times New Roman"/>
          <w:kern w:val="0"/>
          <w:sz w:val="28"/>
          <w:szCs w:val="26"/>
          <w:lang w:eastAsia="ru-RU"/>
        </w:rPr>
        <w:t xml:space="preserve">. </w:t>
      </w:r>
      <w:r w:rsidR="00EF1907" w:rsidRPr="00EF1907">
        <w:rPr>
          <w:rFonts w:eastAsia="Times New Roman"/>
          <w:kern w:val="0"/>
          <w:sz w:val="28"/>
          <w:szCs w:val="26"/>
          <w:lang w:eastAsia="ru-RU"/>
        </w:rPr>
        <w:t>Перечень действующих муниципальных программ Увельского муниципального района</w:t>
      </w:r>
      <w:r w:rsidR="00EF1907">
        <w:rPr>
          <w:rFonts w:eastAsia="Times New Roman"/>
          <w:kern w:val="0"/>
          <w:sz w:val="28"/>
          <w:szCs w:val="26"/>
          <w:lang w:eastAsia="ru-RU"/>
        </w:rPr>
        <w:t xml:space="preserve"> и </w:t>
      </w:r>
      <w:r w:rsidR="00EF1907" w:rsidRPr="00EF1907">
        <w:rPr>
          <w:rFonts w:eastAsia="Times New Roman"/>
          <w:kern w:val="0"/>
          <w:sz w:val="28"/>
          <w:szCs w:val="26"/>
          <w:lang w:eastAsia="ru-RU"/>
        </w:rPr>
        <w:t>планируемых к реализации с 2022 года</w:t>
      </w:r>
      <w:bookmarkEnd w:id="206"/>
      <w:bookmarkEnd w:id="207"/>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4342"/>
        <w:gridCol w:w="2932"/>
        <w:gridCol w:w="2709"/>
      </w:tblGrid>
      <w:tr w:rsidR="00262EBF" w:rsidRPr="00262EBF">
        <w:trPr>
          <w:jc w:val="center"/>
        </w:trPr>
        <w:tc>
          <w:tcPr>
            <w:tcW w:w="559" w:type="dxa"/>
          </w:tcPr>
          <w:p w:rsidR="00EF1907" w:rsidRPr="00262EBF" w:rsidRDefault="00EF1907">
            <w:pPr>
              <w:pStyle w:val="aff2"/>
              <w:rPr>
                <w:rFonts w:ascii="Times New Roman" w:hAnsi="Times New Roman"/>
                <w:b/>
              </w:rPr>
            </w:pPr>
            <w:r w:rsidRPr="00262EBF">
              <w:rPr>
                <w:rFonts w:ascii="Times New Roman" w:hAnsi="Times New Roman"/>
                <w:b/>
              </w:rPr>
              <w:t>П.п.</w:t>
            </w:r>
          </w:p>
        </w:tc>
        <w:tc>
          <w:tcPr>
            <w:tcW w:w="4342" w:type="dxa"/>
          </w:tcPr>
          <w:p w:rsidR="00EF1907" w:rsidRPr="00262EBF" w:rsidRDefault="00EF1907">
            <w:pPr>
              <w:pStyle w:val="aff2"/>
              <w:rPr>
                <w:rFonts w:ascii="Times New Roman" w:hAnsi="Times New Roman"/>
                <w:b/>
              </w:rPr>
            </w:pPr>
            <w:r w:rsidRPr="00262EBF">
              <w:rPr>
                <w:rFonts w:ascii="Times New Roman" w:hAnsi="Times New Roman"/>
                <w:b/>
              </w:rPr>
              <w:t>Наименование программы</w:t>
            </w:r>
          </w:p>
        </w:tc>
        <w:tc>
          <w:tcPr>
            <w:tcW w:w="2932" w:type="dxa"/>
          </w:tcPr>
          <w:p w:rsidR="00EF1907" w:rsidRPr="00262EBF" w:rsidRDefault="00EF1907">
            <w:pPr>
              <w:pStyle w:val="aff2"/>
              <w:rPr>
                <w:rFonts w:ascii="Times New Roman" w:hAnsi="Times New Roman"/>
                <w:b/>
              </w:rPr>
            </w:pPr>
            <w:r w:rsidRPr="00262EBF">
              <w:rPr>
                <w:rFonts w:ascii="Times New Roman" w:hAnsi="Times New Roman"/>
                <w:b/>
              </w:rPr>
              <w:t>Реквизиты НПА</w:t>
            </w:r>
          </w:p>
        </w:tc>
        <w:tc>
          <w:tcPr>
            <w:tcW w:w="2709" w:type="dxa"/>
          </w:tcPr>
          <w:p w:rsidR="00EF1907" w:rsidRPr="00262EBF" w:rsidRDefault="00EF1907">
            <w:pPr>
              <w:pStyle w:val="aff2"/>
              <w:rPr>
                <w:rFonts w:ascii="Times New Roman" w:hAnsi="Times New Roman"/>
                <w:b/>
              </w:rPr>
            </w:pPr>
            <w:r w:rsidRPr="00262EBF">
              <w:rPr>
                <w:rFonts w:ascii="Times New Roman" w:hAnsi="Times New Roman"/>
                <w:b/>
              </w:rPr>
              <w:t>Исполнители</w:t>
            </w:r>
          </w:p>
          <w:p w:rsidR="00EF1907" w:rsidRPr="00262EBF" w:rsidRDefault="00EF1907">
            <w:pPr>
              <w:pStyle w:val="aff2"/>
              <w:rPr>
                <w:rFonts w:ascii="Times New Roman" w:hAnsi="Times New Roman"/>
                <w:b/>
              </w:rPr>
            </w:pPr>
            <w:r w:rsidRPr="00262EBF">
              <w:rPr>
                <w:rFonts w:ascii="Times New Roman" w:hAnsi="Times New Roman"/>
                <w:b/>
              </w:rPr>
              <w:t>программы</w:t>
            </w: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2</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3</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4</w:t>
            </w: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«Развитие системы социальной защиты населения Увельского муниципального района на 2022-2024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 от 18.01.2022 г. № 42</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социальной защиты населения Увельского муниципального района</w:t>
            </w:r>
          </w:p>
        </w:tc>
      </w:tr>
      <w:tr w:rsidR="00262EBF" w:rsidRPr="00262EBF">
        <w:trPr>
          <w:trHeight w:val="1234"/>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«Обеспечение общественного порядка и противодействие преступности в Увельском муниципальном районе на 2022-2024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shd w:val="clear" w:color="auto" w:fill="FFFFFF"/>
              </w:rPr>
              <w:t xml:space="preserve">Постановление </w:t>
            </w:r>
            <w:r w:rsidRPr="00262EBF">
              <w:rPr>
                <w:rFonts w:ascii="Times New Roman" w:hAnsi="Times New Roman"/>
              </w:rPr>
              <w:t xml:space="preserve">администрации Увельского муниципального района </w:t>
            </w:r>
            <w:r w:rsidRPr="00262EBF">
              <w:rPr>
                <w:rFonts w:ascii="Times New Roman" w:hAnsi="Times New Roman"/>
                <w:shd w:val="clear" w:color="auto" w:fill="FFFFFF"/>
              </w:rPr>
              <w:t>от 28.12.2021 г. № 983</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по взаимодействию с правоохранительными органами администрации Увельского муниципального района</w:t>
            </w:r>
          </w:p>
        </w:tc>
      </w:tr>
      <w:tr w:rsidR="00262EBF" w:rsidRPr="00262EBF">
        <w:trPr>
          <w:trHeight w:val="1269"/>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3</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«Поддержка и развитие малого и среднего предпринимательства на территории Увельского муниципального района» на период 2018-2023 годов</w:t>
            </w:r>
          </w:p>
        </w:tc>
        <w:tc>
          <w:tcPr>
            <w:tcW w:w="2932" w:type="dxa"/>
          </w:tcPr>
          <w:p w:rsidR="00EF1907" w:rsidRPr="00262EBF" w:rsidRDefault="00EF1907">
            <w:pPr>
              <w:pStyle w:val="aff2"/>
              <w:rPr>
                <w:rFonts w:ascii="Times New Roman" w:hAnsi="Times New Roman"/>
                <w:shd w:val="clear" w:color="auto" w:fill="FFFFFF"/>
              </w:rPr>
            </w:pPr>
            <w:r w:rsidRPr="00262EBF">
              <w:rPr>
                <w:rFonts w:ascii="Times New Roman" w:hAnsi="Times New Roman"/>
                <w:shd w:val="clear" w:color="auto" w:fill="FFFFFF"/>
              </w:rPr>
              <w:t xml:space="preserve">Постановление </w:t>
            </w:r>
            <w:r w:rsidRPr="00262EBF">
              <w:rPr>
                <w:rFonts w:ascii="Times New Roman" w:hAnsi="Times New Roman"/>
              </w:rPr>
              <w:t xml:space="preserve">администрации Увельского муниципального района  </w:t>
            </w:r>
            <w:r w:rsidRPr="00262EBF">
              <w:rPr>
                <w:rFonts w:ascii="Times New Roman" w:hAnsi="Times New Roman"/>
                <w:shd w:val="clear" w:color="auto" w:fill="FFFFFF"/>
              </w:rPr>
              <w:t xml:space="preserve">от 04.12.17 г. № 1585 </w:t>
            </w:r>
          </w:p>
          <w:p w:rsidR="00EF1907" w:rsidRPr="00262EBF" w:rsidRDefault="00EF1907">
            <w:pPr>
              <w:pStyle w:val="aff2"/>
              <w:rPr>
                <w:rFonts w:ascii="Times New Roman" w:hAnsi="Times New Roman"/>
                <w:shd w:val="clear" w:color="auto" w:fill="FFFFFF"/>
              </w:rPr>
            </w:pPr>
            <w:r w:rsidRPr="00262EBF">
              <w:rPr>
                <w:rFonts w:ascii="Times New Roman" w:hAnsi="Times New Roman"/>
                <w:shd w:val="clear" w:color="auto" w:fill="FFFFFF"/>
              </w:rPr>
              <w:t>(в редакции Постановления от 27.03.2020 г. № 489, Постановления от 09.12.2020 г. № 1561)</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Комитет по экономике администрации Увельского муниципального района</w:t>
            </w: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4</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«Формирование единого социально-культурного пространства</w:t>
            </w:r>
          </w:p>
          <w:p w:rsidR="00EF1907" w:rsidRPr="00262EBF" w:rsidRDefault="00EF1907">
            <w:pPr>
              <w:pStyle w:val="aff2"/>
              <w:rPr>
                <w:rFonts w:ascii="Times New Roman" w:hAnsi="Times New Roman"/>
              </w:rPr>
            </w:pPr>
            <w:r w:rsidRPr="00262EBF">
              <w:rPr>
                <w:rFonts w:ascii="Times New Roman" w:hAnsi="Times New Roman"/>
              </w:rPr>
              <w:t>и общего музыкального образования на 2022-2024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от 10.01.2022 года № 2   </w:t>
            </w:r>
          </w:p>
        </w:tc>
        <w:tc>
          <w:tcPr>
            <w:tcW w:w="2709" w:type="dxa"/>
          </w:tcPr>
          <w:p w:rsidR="00EF1907" w:rsidRPr="00262EBF" w:rsidRDefault="00EF1907">
            <w:pPr>
              <w:pStyle w:val="aff2"/>
            </w:pPr>
            <w:r w:rsidRPr="00262EBF">
              <w:rPr>
                <w:rFonts w:ascii="Times New Roman" w:hAnsi="Times New Roman"/>
              </w:rPr>
              <w:t>Комитет по делам культуры и молодежной политики Увельского муниципального района</w:t>
            </w:r>
          </w:p>
        </w:tc>
      </w:tr>
      <w:tr w:rsidR="00262EBF" w:rsidRPr="00262EBF">
        <w:trPr>
          <w:trHeight w:val="978"/>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5</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«Культура и молодежная политика Увельского муниципального района на 2022-2024 годы»</w:t>
            </w:r>
          </w:p>
          <w:p w:rsidR="00EF1907" w:rsidRPr="00262EBF" w:rsidRDefault="00EF1907">
            <w:pPr>
              <w:pStyle w:val="aff2"/>
              <w:rPr>
                <w:rFonts w:ascii="Times New Roman" w:hAnsi="Times New Roman"/>
              </w:rPr>
            </w:pP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от 10.01.2022 года № 1         </w:t>
            </w:r>
          </w:p>
        </w:tc>
        <w:tc>
          <w:tcPr>
            <w:tcW w:w="2709" w:type="dxa"/>
          </w:tcPr>
          <w:p w:rsidR="00EF1907" w:rsidRPr="00262EBF" w:rsidRDefault="00EF1907">
            <w:pPr>
              <w:pStyle w:val="aff2"/>
            </w:pPr>
            <w:r w:rsidRPr="00262EBF">
              <w:rPr>
                <w:rFonts w:ascii="Times New Roman" w:hAnsi="Times New Roman"/>
              </w:rPr>
              <w:t>Комитет по делам культуры и молодежной политики Увельского муниципального района</w:t>
            </w:r>
          </w:p>
        </w:tc>
      </w:tr>
      <w:tr w:rsidR="00262EBF" w:rsidRPr="00262EBF">
        <w:trPr>
          <w:trHeight w:val="1078"/>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6</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"Поддержка и развитие дошкольного образования в Увельском муниципальном районе на 2015-2025 годы"</w:t>
            </w:r>
          </w:p>
          <w:p w:rsidR="00EF1907" w:rsidRPr="00262EBF" w:rsidRDefault="00EF1907">
            <w:pPr>
              <w:pStyle w:val="aff2"/>
              <w:rPr>
                <w:rFonts w:ascii="Times New Roman" w:hAnsi="Times New Roman"/>
              </w:rPr>
            </w:pPr>
          </w:p>
        </w:tc>
        <w:tc>
          <w:tcPr>
            <w:tcW w:w="2932" w:type="dxa"/>
          </w:tcPr>
          <w:p w:rsidR="00EF1907" w:rsidRPr="00262EBF" w:rsidRDefault="00EF1907">
            <w:pPr>
              <w:pStyle w:val="aff2"/>
              <w:rPr>
                <w:rFonts w:ascii="Times New Roman" w:hAnsi="Times New Roman"/>
              </w:rPr>
            </w:pPr>
            <w:r w:rsidRPr="00262EBF">
              <w:rPr>
                <w:rFonts w:ascii="Times New Roman" w:hAnsi="Times New Roman"/>
              </w:rPr>
              <w:lastRenderedPageBreak/>
              <w:t>Постановление</w:t>
            </w:r>
          </w:p>
          <w:p w:rsidR="00EF1907" w:rsidRPr="00262EBF" w:rsidRDefault="00EF1907">
            <w:pPr>
              <w:pStyle w:val="aff2"/>
              <w:rPr>
                <w:rFonts w:ascii="Times New Roman" w:hAnsi="Times New Roman"/>
              </w:rPr>
            </w:pPr>
            <w:r w:rsidRPr="00262EBF">
              <w:rPr>
                <w:rFonts w:ascii="Times New Roman" w:hAnsi="Times New Roman"/>
              </w:rPr>
              <w:t xml:space="preserve">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lastRenderedPageBreak/>
              <w:t xml:space="preserve">от 26.12.2019 г. № 1777                                   </w:t>
            </w:r>
          </w:p>
          <w:p w:rsidR="00EF1907" w:rsidRPr="00262EBF" w:rsidRDefault="00EF1907">
            <w:pPr>
              <w:pStyle w:val="aff2"/>
              <w:rPr>
                <w:rFonts w:ascii="Times New Roman" w:hAnsi="Times New Roman"/>
              </w:rPr>
            </w:pPr>
            <w:r w:rsidRPr="00262EBF">
              <w:rPr>
                <w:rFonts w:ascii="Times New Roman" w:hAnsi="Times New Roman"/>
              </w:rPr>
              <w:t>(в редакции постановления от 12.01.2021 г. №25)</w:t>
            </w:r>
          </w:p>
        </w:tc>
        <w:tc>
          <w:tcPr>
            <w:tcW w:w="2709" w:type="dxa"/>
          </w:tcPr>
          <w:p w:rsidR="00EF1907" w:rsidRPr="00262EBF" w:rsidRDefault="00EF1907">
            <w:pPr>
              <w:pStyle w:val="aff2"/>
              <w:rPr>
                <w:rFonts w:ascii="Times New Roman" w:hAnsi="Times New Roman"/>
              </w:rPr>
            </w:pPr>
            <w:r w:rsidRPr="00262EBF">
              <w:rPr>
                <w:rFonts w:ascii="Times New Roman" w:hAnsi="Times New Roman"/>
              </w:rPr>
              <w:lastRenderedPageBreak/>
              <w:t>Управление образования Увельского муниципального района</w:t>
            </w:r>
          </w:p>
        </w:tc>
      </w:tr>
      <w:tr w:rsidR="00262EBF" w:rsidRPr="00262EBF">
        <w:trPr>
          <w:trHeight w:val="137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lastRenderedPageBreak/>
              <w:t>7</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w:t>
            </w:r>
          </w:p>
          <w:p w:rsidR="00EF1907" w:rsidRPr="00262EBF" w:rsidRDefault="00EF1907">
            <w:pPr>
              <w:pStyle w:val="aff2"/>
              <w:rPr>
                <w:rFonts w:ascii="Times New Roman" w:hAnsi="Times New Roman"/>
              </w:rPr>
            </w:pPr>
            <w:r w:rsidRPr="00262EBF">
              <w:rPr>
                <w:rFonts w:ascii="Times New Roman" w:hAnsi="Times New Roman"/>
              </w:rPr>
              <w:t>"Капитальный ремонт муниципальных образовательных организаций Увельского муниципального района на 2018-2023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18.02.2019 г. № 225               (в редакции постановления от 17.02.2021 г. № 190)</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образования Увельского муниципального района</w:t>
            </w:r>
          </w:p>
        </w:tc>
      </w:tr>
      <w:tr w:rsidR="00262EBF" w:rsidRPr="00262EBF">
        <w:trPr>
          <w:trHeight w:val="1131"/>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8</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w:t>
            </w:r>
          </w:p>
          <w:p w:rsidR="00EF1907" w:rsidRPr="00262EBF" w:rsidRDefault="00EF1907">
            <w:pPr>
              <w:pStyle w:val="aff2"/>
              <w:rPr>
                <w:rFonts w:ascii="Times New Roman" w:hAnsi="Times New Roman"/>
              </w:rPr>
            </w:pPr>
            <w:r w:rsidRPr="00262EBF">
              <w:rPr>
                <w:rFonts w:ascii="Times New Roman" w:hAnsi="Times New Roman"/>
              </w:rPr>
              <w:t>«Развитие образования Увельского муниципального района на 2019-2025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13.10.2020 г. № 1308             (в редакции постановления от 21.05.2021 г. № 578)</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образования Увельского муниципального района</w:t>
            </w:r>
          </w:p>
        </w:tc>
      </w:tr>
      <w:tr w:rsidR="00262EBF" w:rsidRPr="00262EBF">
        <w:trPr>
          <w:trHeight w:val="1547"/>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9</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w:t>
            </w:r>
          </w:p>
          <w:p w:rsidR="00EF1907" w:rsidRPr="00262EBF" w:rsidRDefault="00EF1907">
            <w:pPr>
              <w:pStyle w:val="aff2"/>
              <w:rPr>
                <w:rFonts w:ascii="Times New Roman" w:hAnsi="Times New Roman"/>
              </w:rPr>
            </w:pPr>
            <w:r w:rsidRPr="00262EBF">
              <w:rPr>
                <w:rFonts w:ascii="Times New Roman" w:hAnsi="Times New Roman"/>
              </w:rPr>
              <w:t>«Привлечение и поддержка молодых специалистов (педагогов) в общеобразовательные учреждения начального общего, основного общего и среднего общего образования Увельского муниципального  района на период 2019-2023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03.04.2019 г. № 483</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образования Увельского муниципального района</w:t>
            </w: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10</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"Развитие муниципального управления в Увельском муниципальном районе в 2021-2025 годах"</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18.09.2020 г. № 1227</w:t>
            </w:r>
          </w:p>
          <w:p w:rsidR="00EF1907" w:rsidRPr="00262EBF" w:rsidRDefault="00EF1907">
            <w:pPr>
              <w:pStyle w:val="aff2"/>
              <w:rPr>
                <w:rFonts w:ascii="Times New Roman" w:hAnsi="Times New Roman"/>
              </w:rPr>
            </w:pP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делами администрации Увельского муниципального района</w:t>
            </w:r>
          </w:p>
        </w:tc>
      </w:tr>
      <w:tr w:rsidR="00262EBF" w:rsidRPr="00262EBF">
        <w:trPr>
          <w:trHeight w:val="1130"/>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11</w:t>
            </w:r>
          </w:p>
        </w:tc>
        <w:tc>
          <w:tcPr>
            <w:tcW w:w="4342" w:type="dxa"/>
          </w:tcPr>
          <w:p w:rsidR="00EF1907" w:rsidRPr="00262EBF" w:rsidRDefault="00EF1907">
            <w:pPr>
              <w:autoSpaceDE w:val="0"/>
              <w:autoSpaceDN w:val="0"/>
              <w:adjustRightInd w:val="0"/>
              <w:jc w:val="center"/>
            </w:pPr>
            <w:r w:rsidRPr="00262EBF">
              <w:t>Муниципальная программа «Капитальное строительство» в Увельском</w:t>
            </w:r>
          </w:p>
          <w:p w:rsidR="00EF1907" w:rsidRPr="00262EBF" w:rsidRDefault="00EF1907">
            <w:pPr>
              <w:pStyle w:val="aff2"/>
            </w:pPr>
            <w:r w:rsidRPr="00262EBF">
              <w:rPr>
                <w:rFonts w:ascii="Times New Roman" w:hAnsi="Times New Roman"/>
              </w:rPr>
              <w:t>муниципальном районе</w:t>
            </w:r>
          </w:p>
        </w:tc>
        <w:tc>
          <w:tcPr>
            <w:tcW w:w="2932" w:type="dxa"/>
          </w:tcPr>
          <w:p w:rsidR="00EF1907" w:rsidRPr="00262EBF" w:rsidRDefault="00EF1907">
            <w:pPr>
              <w:autoSpaceDE w:val="0"/>
              <w:autoSpaceDN w:val="0"/>
              <w:adjustRightInd w:val="0"/>
              <w:jc w:val="center"/>
            </w:pPr>
            <w:r w:rsidRPr="00262EBF">
              <w:t>Постановление администрации Увельского муниципального района от 30.12.2021 г. № 1495</w:t>
            </w:r>
          </w:p>
        </w:tc>
        <w:tc>
          <w:tcPr>
            <w:tcW w:w="2709" w:type="dxa"/>
          </w:tcPr>
          <w:p w:rsidR="00EF1907" w:rsidRPr="00262EBF" w:rsidRDefault="00136AA3">
            <w:pPr>
              <w:jc w:val="center"/>
            </w:pPr>
            <w:hyperlink r:id="rId17" w:history="1">
              <w:r w:rsidR="00EF1907" w:rsidRPr="00262EBF">
                <w:rPr>
                  <w:rStyle w:val="ab"/>
                  <w:color w:val="auto"/>
                  <w:u w:val="none"/>
                </w:rPr>
                <w:t>Комитет строительства и инфраструктуры Увельского муниципального района</w:t>
              </w:r>
            </w:hyperlink>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12</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w:t>
            </w:r>
            <w:r w:rsidR="00612359">
              <w:rPr>
                <w:rFonts w:ascii="Times New Roman" w:hAnsi="Times New Roman"/>
              </w:rPr>
              <w:t xml:space="preserve">пальная программа «Комплексное </w:t>
            </w:r>
            <w:r w:rsidRPr="00262EBF">
              <w:rPr>
                <w:rFonts w:ascii="Times New Roman" w:hAnsi="Times New Roman"/>
              </w:rPr>
              <w:t>развитие сельских территорий»</w:t>
            </w:r>
          </w:p>
          <w:p w:rsidR="00EF1907" w:rsidRPr="00262EBF" w:rsidRDefault="00EF1907">
            <w:pPr>
              <w:pStyle w:val="aff2"/>
              <w:rPr>
                <w:rFonts w:ascii="Times New Roman" w:hAnsi="Times New Roman"/>
              </w:rPr>
            </w:pPr>
            <w:r w:rsidRPr="00262EBF">
              <w:rPr>
                <w:rFonts w:ascii="Times New Roman" w:hAnsi="Times New Roman"/>
              </w:rPr>
              <w:t>в Увельском  муниципальном  районе</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w:t>
            </w:r>
          </w:p>
          <w:p w:rsidR="00EF1907" w:rsidRPr="00262EBF" w:rsidRDefault="00EF1907">
            <w:pPr>
              <w:pStyle w:val="aff2"/>
              <w:rPr>
                <w:rFonts w:ascii="Times New Roman" w:hAnsi="Times New Roman"/>
              </w:rPr>
            </w:pPr>
            <w:r w:rsidRPr="00262EBF">
              <w:rPr>
                <w:rFonts w:ascii="Times New Roman" w:hAnsi="Times New Roman"/>
              </w:rPr>
              <w:t xml:space="preserve"> от 15.11.2019 г. №  1555</w:t>
            </w:r>
          </w:p>
        </w:tc>
        <w:tc>
          <w:tcPr>
            <w:tcW w:w="2709" w:type="dxa"/>
          </w:tcPr>
          <w:p w:rsidR="00EF1907" w:rsidRPr="00262EBF" w:rsidRDefault="00136AA3">
            <w:pPr>
              <w:pStyle w:val="aff2"/>
              <w:rPr>
                <w:rFonts w:ascii="Times New Roman" w:hAnsi="Times New Roman"/>
              </w:rPr>
            </w:pPr>
            <w:hyperlink r:id="rId18" w:history="1">
              <w:r w:rsidR="00EF1907" w:rsidRPr="00262EBF">
                <w:rPr>
                  <w:rStyle w:val="ab"/>
                  <w:rFonts w:ascii="Times New Roman" w:eastAsia="SimSun" w:hAnsi="Times New Roman"/>
                  <w:color w:val="auto"/>
                  <w:u w:val="none"/>
                </w:rPr>
                <w:t>Комитет строительства и инфраструктуры Увельского муниципального района</w:t>
              </w:r>
            </w:hyperlink>
          </w:p>
        </w:tc>
      </w:tr>
      <w:tr w:rsidR="00262EBF" w:rsidRPr="00262EBF">
        <w:trPr>
          <w:trHeight w:val="1315"/>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lastRenderedPageBreak/>
              <w:t>13</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 xml:space="preserve">Муниципальная программа </w:t>
            </w:r>
            <w:hyperlink r:id="rId19" w:history="1">
              <w:r w:rsidRPr="00262EBF">
                <w:rPr>
                  <w:rStyle w:val="ab"/>
                  <w:rFonts w:ascii="Times New Roman" w:eastAsia="SimSun" w:hAnsi="Times New Roman"/>
                  <w:color w:val="auto"/>
                  <w:u w:val="none"/>
                  <w:shd w:val="clear" w:color="auto" w:fill="FFFFFF"/>
                </w:rPr>
                <w:t>«Выравнивание бюджетной обеспеченности  сельских поселений Увельского муниципального района  на оказание финансовой помощи</w:t>
              </w:r>
            </w:hyperlink>
            <w:r w:rsidRPr="00262EBF">
              <w:rPr>
                <w:rStyle w:val="ab"/>
                <w:rFonts w:ascii="Times New Roman" w:eastAsia="SimSun" w:hAnsi="Times New Roman"/>
                <w:color w:val="auto"/>
                <w:u w:val="none"/>
                <w:shd w:val="clear" w:color="auto" w:fill="FFFFFF"/>
              </w:rPr>
              <w:t xml:space="preserve">                                     на 2022-2024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 от 25.10.2021 год № 1207</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Финансовое управление администрации Увельского муниципального района</w:t>
            </w:r>
          </w:p>
        </w:tc>
      </w:tr>
      <w:tr w:rsidR="00262EBF" w:rsidRPr="00262EBF">
        <w:trPr>
          <w:trHeight w:val="1264"/>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12</w:t>
            </w:r>
          </w:p>
        </w:tc>
        <w:tc>
          <w:tcPr>
            <w:tcW w:w="4342" w:type="dxa"/>
          </w:tcPr>
          <w:p w:rsidR="00EF1907" w:rsidRPr="00262EBF" w:rsidRDefault="00EF1907">
            <w:pPr>
              <w:autoSpaceDE w:val="0"/>
              <w:autoSpaceDN w:val="0"/>
              <w:adjustRightInd w:val="0"/>
              <w:jc w:val="center"/>
            </w:pPr>
            <w:r w:rsidRPr="00262EBF">
              <w:t>Муниципальная программа «Благоустройство населенных пунктов Увельского муниципального района» на 2018-2024 годы</w:t>
            </w:r>
          </w:p>
        </w:tc>
        <w:tc>
          <w:tcPr>
            <w:tcW w:w="2932" w:type="dxa"/>
          </w:tcPr>
          <w:p w:rsidR="00EF1907" w:rsidRPr="00262EBF" w:rsidRDefault="00EF1907">
            <w:pPr>
              <w:autoSpaceDE w:val="0"/>
              <w:autoSpaceDN w:val="0"/>
              <w:adjustRightInd w:val="0"/>
              <w:jc w:val="center"/>
            </w:pPr>
            <w:r w:rsidRPr="00262EBF">
              <w:t>Постановление администрации Увельского муниципального района</w:t>
            </w:r>
          </w:p>
          <w:p w:rsidR="00EF1907" w:rsidRPr="00262EBF" w:rsidRDefault="00EF1907">
            <w:pPr>
              <w:autoSpaceDE w:val="0"/>
              <w:autoSpaceDN w:val="0"/>
              <w:adjustRightInd w:val="0"/>
              <w:jc w:val="center"/>
            </w:pPr>
            <w:r w:rsidRPr="00262EBF">
              <w:t>от 05.12.2019 г. № 1639</w:t>
            </w:r>
          </w:p>
          <w:p w:rsidR="00EF1907" w:rsidRPr="00262EBF" w:rsidRDefault="00EF1907">
            <w:pPr>
              <w:autoSpaceDE w:val="0"/>
              <w:autoSpaceDN w:val="0"/>
              <w:adjustRightInd w:val="0"/>
              <w:jc w:val="center"/>
            </w:pPr>
            <w:r w:rsidRPr="00262EBF">
              <w:t xml:space="preserve">(в редакции постановления от </w:t>
            </w:r>
            <w:r w:rsidRPr="00262EBF">
              <w:rPr>
                <w:rFonts w:eastAsia="Times New Roman"/>
                <w:szCs w:val="28"/>
              </w:rPr>
              <w:t xml:space="preserve"> 18.09.2020 г. № 1208)</w:t>
            </w:r>
          </w:p>
        </w:tc>
        <w:tc>
          <w:tcPr>
            <w:tcW w:w="2709" w:type="dxa"/>
          </w:tcPr>
          <w:p w:rsidR="00EF1907" w:rsidRPr="00262EBF" w:rsidRDefault="00136AA3">
            <w:pPr>
              <w:jc w:val="center"/>
            </w:pPr>
            <w:hyperlink r:id="rId20" w:history="1">
              <w:r w:rsidR="00EF1907" w:rsidRPr="00262EBF">
                <w:rPr>
                  <w:rStyle w:val="ab"/>
                  <w:color w:val="auto"/>
                  <w:u w:val="none"/>
                </w:rPr>
                <w:t>Комитет строительства и инфраструктуры                 Увельского муниципального района</w:t>
              </w:r>
            </w:hyperlink>
          </w:p>
        </w:tc>
      </w:tr>
      <w:tr w:rsidR="00262EBF" w:rsidRPr="00262EBF">
        <w:trPr>
          <w:trHeight w:val="1268"/>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15</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«Разработка градостроительной документации Увельского муниципального района» на 2021-2023 годы»</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07.07.2020 г. № 895</w:t>
            </w:r>
          </w:p>
          <w:p w:rsidR="00EF1907" w:rsidRPr="00262EBF" w:rsidRDefault="00EF1907">
            <w:pPr>
              <w:autoSpaceDE w:val="0"/>
              <w:autoSpaceDN w:val="0"/>
              <w:adjustRightInd w:val="0"/>
              <w:jc w:val="center"/>
              <w:rPr>
                <w:rFonts w:eastAsia="Times New Roman"/>
                <w:szCs w:val="28"/>
              </w:rPr>
            </w:pPr>
            <w:r w:rsidRPr="00262EBF">
              <w:t>(в редакции постановления от 20</w:t>
            </w:r>
            <w:r w:rsidRPr="00262EBF">
              <w:rPr>
                <w:rFonts w:eastAsia="Times New Roman"/>
                <w:szCs w:val="28"/>
              </w:rPr>
              <w:t>.04.2021 г. № 471/1,</w:t>
            </w:r>
          </w:p>
          <w:p w:rsidR="00EF1907" w:rsidRPr="00262EBF" w:rsidRDefault="00EF1907">
            <w:pPr>
              <w:autoSpaceDE w:val="0"/>
              <w:autoSpaceDN w:val="0"/>
              <w:adjustRightInd w:val="0"/>
              <w:jc w:val="center"/>
            </w:pPr>
            <w:r w:rsidRPr="00262EBF">
              <w:rPr>
                <w:rFonts w:eastAsia="Times New Roman"/>
                <w:szCs w:val="28"/>
              </w:rPr>
              <w:t>от 28.01.2022 г. № 89)</w:t>
            </w:r>
            <w:r w:rsidRPr="00262EBF">
              <w:t xml:space="preserve"> </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архитектуры и градостроительства администрации Увельского муниципального района</w:t>
            </w:r>
          </w:p>
        </w:tc>
      </w:tr>
      <w:tr w:rsidR="00262EBF" w:rsidRPr="00262EBF">
        <w:trPr>
          <w:trHeight w:val="274"/>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16</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 xml:space="preserve">Муниципальная программа </w:t>
            </w:r>
            <w:r w:rsidRPr="00262EBF">
              <w:rPr>
                <w:rFonts w:ascii="Times New Roman" w:hAnsi="Times New Roman"/>
                <w:szCs w:val="28"/>
              </w:rPr>
              <w:t>«Внесение в государственный кадастр недвижимости сведений о границах населенных пунктов и территориальных зон Увельского муниципального района Челябинской области на 2021-2023 годы»</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30.10.2020 г. № 1379</w:t>
            </w:r>
          </w:p>
          <w:p w:rsidR="00EF1907" w:rsidRPr="00262EBF" w:rsidRDefault="00EF1907">
            <w:pPr>
              <w:pStyle w:val="aff2"/>
              <w:rPr>
                <w:rFonts w:ascii="Times New Roman" w:hAnsi="Times New Roman"/>
              </w:rPr>
            </w:pPr>
            <w:r w:rsidRPr="00262EBF">
              <w:rPr>
                <w:rFonts w:ascii="Times New Roman" w:hAnsi="Times New Roman"/>
              </w:rPr>
              <w:t>(в редакции постановления от 21</w:t>
            </w:r>
            <w:r w:rsidRPr="00262EBF">
              <w:rPr>
                <w:rFonts w:ascii="Times New Roman" w:hAnsi="Times New Roman"/>
                <w:szCs w:val="28"/>
              </w:rPr>
              <w:t>.09.2021 г. № 1060)</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архитектуры и градостроительства администрации Увельского муниципального района</w:t>
            </w:r>
          </w:p>
        </w:tc>
      </w:tr>
      <w:tr w:rsidR="00262EBF" w:rsidRPr="00262EBF">
        <w:trPr>
          <w:trHeight w:val="116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17</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«Улучшение условий и охраны труда в Увельском муниципальном районе на 2020-2023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      от 31.03.2020 г. № 511</w:t>
            </w:r>
          </w:p>
          <w:p w:rsidR="00EF1907" w:rsidRPr="00262EBF" w:rsidRDefault="00EF1907">
            <w:pPr>
              <w:pStyle w:val="aff2"/>
              <w:rPr>
                <w:rFonts w:ascii="Times New Roman" w:hAnsi="Times New Roman"/>
              </w:rPr>
            </w:pP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по охране труда</w:t>
            </w:r>
          </w:p>
          <w:p w:rsidR="00EF1907" w:rsidRPr="00262EBF" w:rsidRDefault="00EF1907">
            <w:pPr>
              <w:pStyle w:val="aff2"/>
              <w:rPr>
                <w:rFonts w:ascii="Times New Roman" w:hAnsi="Times New Roman"/>
              </w:rPr>
            </w:pPr>
            <w:r w:rsidRPr="00262EBF">
              <w:rPr>
                <w:rFonts w:ascii="Times New Roman" w:hAnsi="Times New Roman"/>
              </w:rPr>
              <w:t>администрации Увельского муниципального района</w:t>
            </w:r>
          </w:p>
          <w:p w:rsidR="00EF1907" w:rsidRPr="00262EBF" w:rsidRDefault="00EF1907">
            <w:pPr>
              <w:pStyle w:val="aff2"/>
              <w:rPr>
                <w:rFonts w:ascii="Times New Roman" w:hAnsi="Times New Roman"/>
              </w:rPr>
            </w:pPr>
          </w:p>
          <w:p w:rsidR="00EF1907" w:rsidRPr="00262EBF" w:rsidRDefault="00EF1907">
            <w:pPr>
              <w:pStyle w:val="aff2"/>
              <w:rPr>
                <w:rFonts w:ascii="Times New Roman" w:hAnsi="Times New Roman"/>
              </w:rPr>
            </w:pPr>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18</w:t>
            </w:r>
          </w:p>
        </w:tc>
        <w:tc>
          <w:tcPr>
            <w:tcW w:w="4342" w:type="dxa"/>
          </w:tcPr>
          <w:p w:rsidR="00EF1907" w:rsidRPr="00262EBF" w:rsidRDefault="00EF1907">
            <w:pPr>
              <w:autoSpaceDE w:val="0"/>
              <w:autoSpaceDN w:val="0"/>
              <w:adjustRightInd w:val="0"/>
              <w:jc w:val="center"/>
            </w:pPr>
            <w:r w:rsidRPr="00262EBF">
              <w:t xml:space="preserve">Муниципальная программа «Развитие физической культуры и спорта в Увельском муниципальном районе на </w:t>
            </w:r>
          </w:p>
          <w:p w:rsidR="00EF1907" w:rsidRPr="00262EBF" w:rsidRDefault="00EF1907">
            <w:pPr>
              <w:autoSpaceDE w:val="0"/>
              <w:autoSpaceDN w:val="0"/>
              <w:adjustRightInd w:val="0"/>
              <w:jc w:val="center"/>
            </w:pPr>
            <w:r w:rsidRPr="00262EBF">
              <w:t>2021 - 2025 годы»</w:t>
            </w:r>
          </w:p>
        </w:tc>
        <w:tc>
          <w:tcPr>
            <w:tcW w:w="2932" w:type="dxa"/>
          </w:tcPr>
          <w:p w:rsidR="00EF1907" w:rsidRPr="00262EBF" w:rsidRDefault="00136AA3">
            <w:pPr>
              <w:pStyle w:val="aff2"/>
              <w:rPr>
                <w:rFonts w:ascii="Times New Roman" w:hAnsi="Times New Roman"/>
              </w:rPr>
            </w:pPr>
            <w:hyperlink r:id="rId21" w:history="1">
              <w:r w:rsidR="00EF1907" w:rsidRPr="00262EBF">
                <w:rPr>
                  <w:rFonts w:ascii="Times New Roman" w:hAnsi="Times New Roman"/>
                </w:rPr>
                <w:t>Постановление администрации Увельского муниципального района</w:t>
              </w:r>
              <w:r w:rsidR="00EF1907" w:rsidRPr="00262EBF">
                <w:rPr>
                  <w:rStyle w:val="ab"/>
                  <w:rFonts w:ascii="Times New Roman" w:eastAsia="SimSun" w:hAnsi="Times New Roman"/>
                  <w:color w:val="auto"/>
                  <w:u w:val="none"/>
                  <w:shd w:val="clear" w:color="auto" w:fill="FFFFFF"/>
                </w:rPr>
                <w:t xml:space="preserve"> </w:t>
              </w:r>
              <w:r w:rsidR="00EF1907" w:rsidRPr="00262EBF">
                <w:rPr>
                  <w:rFonts w:ascii="Times New Roman" w:hAnsi="Times New Roman"/>
                </w:rPr>
                <w:t xml:space="preserve">от 23.11.2020 г. № 1488                          </w:t>
              </w:r>
            </w:hyperlink>
          </w:p>
        </w:tc>
        <w:tc>
          <w:tcPr>
            <w:tcW w:w="2709" w:type="dxa"/>
          </w:tcPr>
          <w:p w:rsidR="00EF1907" w:rsidRPr="00262EBF" w:rsidRDefault="00EF1907">
            <w:pPr>
              <w:pStyle w:val="aff2"/>
              <w:rPr>
                <w:rFonts w:ascii="Times New Roman" w:hAnsi="Times New Roman"/>
              </w:rPr>
            </w:pPr>
            <w:r w:rsidRPr="00262EBF">
              <w:rPr>
                <w:rFonts w:ascii="Times New Roman" w:hAnsi="Times New Roman"/>
              </w:rPr>
              <w:t>Комитет по физической культуре и спорту Увельского муниципального района</w:t>
            </w:r>
          </w:p>
        </w:tc>
      </w:tr>
      <w:tr w:rsidR="00262EBF" w:rsidRPr="00262EBF">
        <w:trPr>
          <w:trHeight w:val="183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lastRenderedPageBreak/>
              <w:t>19</w:t>
            </w:r>
          </w:p>
        </w:tc>
        <w:tc>
          <w:tcPr>
            <w:tcW w:w="4342" w:type="dxa"/>
          </w:tcPr>
          <w:p w:rsidR="00EF1907" w:rsidRPr="00262EBF" w:rsidRDefault="00EF1907">
            <w:pPr>
              <w:autoSpaceDE w:val="0"/>
              <w:autoSpaceDN w:val="0"/>
              <w:adjustRightInd w:val="0"/>
              <w:jc w:val="center"/>
            </w:pPr>
            <w:r w:rsidRPr="00262EBF">
              <w:t>Муниципальная программа «Обеспечение доступным и комфортным жильем граждан Российской Федерации в Увельском муниципальном районе»</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20.11.2020 г. № 1482</w:t>
            </w:r>
          </w:p>
        </w:tc>
        <w:tc>
          <w:tcPr>
            <w:tcW w:w="2709" w:type="dxa"/>
          </w:tcPr>
          <w:p w:rsidR="00EF1907" w:rsidRPr="00262EBF" w:rsidRDefault="00136AA3">
            <w:pPr>
              <w:jc w:val="center"/>
            </w:pPr>
            <w:hyperlink r:id="rId22" w:history="1">
              <w:r w:rsidR="00EF1907" w:rsidRPr="00262EBF">
                <w:rPr>
                  <w:rStyle w:val="ab"/>
                  <w:color w:val="auto"/>
                  <w:u w:val="none"/>
                </w:rPr>
                <w:t xml:space="preserve">Комитет строительства и инфраструктуры,                 Управление ЖКХ,            Отдел жилищной политики,                  Комитет по земельным отношениям           </w:t>
              </w:r>
            </w:hyperlink>
          </w:p>
        </w:tc>
      </w:tr>
      <w:tr w:rsidR="00262EBF" w:rsidRPr="00262EBF">
        <w:trPr>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20</w:t>
            </w:r>
          </w:p>
        </w:tc>
        <w:tc>
          <w:tcPr>
            <w:tcW w:w="4342" w:type="dxa"/>
          </w:tcPr>
          <w:p w:rsidR="00EF1907" w:rsidRPr="00262EBF" w:rsidRDefault="00EF1907">
            <w:pPr>
              <w:autoSpaceDE w:val="0"/>
              <w:autoSpaceDN w:val="0"/>
              <w:adjustRightInd w:val="0"/>
              <w:jc w:val="center"/>
            </w:pPr>
            <w:r w:rsidRPr="00262EBF">
              <w:t>Муниципальная программа «Строительство (реконструкция), ремонт, капитальный ремонт и содержание автомобильных дорог общего пользования</w:t>
            </w:r>
          </w:p>
          <w:p w:rsidR="00EF1907" w:rsidRPr="00262EBF" w:rsidRDefault="00EF1907">
            <w:pPr>
              <w:autoSpaceDE w:val="0"/>
              <w:autoSpaceDN w:val="0"/>
              <w:adjustRightInd w:val="0"/>
              <w:jc w:val="center"/>
            </w:pPr>
            <w:r w:rsidRPr="00262EBF">
              <w:t>местного значения в Увельском</w:t>
            </w:r>
          </w:p>
          <w:p w:rsidR="00EF1907" w:rsidRPr="00262EBF" w:rsidRDefault="00EF1907">
            <w:pPr>
              <w:pStyle w:val="aff2"/>
            </w:pPr>
            <w:r w:rsidRPr="00262EBF">
              <w:rPr>
                <w:rFonts w:ascii="Times New Roman" w:hAnsi="Times New Roman"/>
              </w:rPr>
              <w:t>муниципальном районе»</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01.09.2020 г. № 1146</w:t>
            </w:r>
          </w:p>
        </w:tc>
        <w:tc>
          <w:tcPr>
            <w:tcW w:w="2709" w:type="dxa"/>
          </w:tcPr>
          <w:p w:rsidR="00EF1907" w:rsidRPr="00262EBF" w:rsidRDefault="00136AA3">
            <w:pPr>
              <w:jc w:val="center"/>
            </w:pPr>
            <w:hyperlink r:id="rId23" w:history="1">
              <w:r w:rsidR="00EF1907" w:rsidRPr="00262EBF">
                <w:rPr>
                  <w:rStyle w:val="ab"/>
                  <w:color w:val="auto"/>
                  <w:u w:val="none"/>
                </w:rPr>
                <w:t xml:space="preserve">Комитет строительства и инфраструктуры    </w:t>
              </w:r>
            </w:hyperlink>
          </w:p>
        </w:tc>
      </w:tr>
      <w:tr w:rsidR="00262EBF" w:rsidRPr="00262EBF">
        <w:trPr>
          <w:trHeight w:val="1338"/>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21</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 xml:space="preserve">Муниципальная программа </w:t>
            </w:r>
            <w:hyperlink r:id="rId24" w:history="1">
              <w:r w:rsidRPr="00262EBF">
                <w:rPr>
                  <w:rFonts w:ascii="Times New Roman" w:hAnsi="Times New Roman"/>
                </w:rPr>
                <w:t xml:space="preserve">«Обеспечение эффективности управления муниципальным имуществом в Увельском муниципальном районе Челябинской области на 2021-2023 годы» </w:t>
              </w:r>
            </w:hyperlink>
          </w:p>
        </w:tc>
        <w:tc>
          <w:tcPr>
            <w:tcW w:w="2932" w:type="dxa"/>
          </w:tcPr>
          <w:p w:rsidR="00EF1907" w:rsidRPr="00262EBF" w:rsidRDefault="00EF1907">
            <w:pPr>
              <w:jc w:val="center"/>
            </w:pPr>
            <w:r w:rsidRPr="00262EBF">
              <w:t xml:space="preserve">Постановление Администрации Увельского муниципального района «Об утверждении муниципальной программы «Обеспечение эффективности управления муниципальным имуществом в Увельском муниципальном районе Челябинской области на 2021-2023 годы» </w:t>
            </w:r>
          </w:p>
          <w:p w:rsidR="00EF1907" w:rsidRPr="00262EBF" w:rsidRDefault="00EF1907">
            <w:pPr>
              <w:jc w:val="center"/>
            </w:pPr>
            <w:r w:rsidRPr="00262EBF">
              <w:t>от 11.01.2021 г. № 11</w:t>
            </w:r>
          </w:p>
          <w:p w:rsidR="00EF1907" w:rsidRPr="00262EBF" w:rsidRDefault="00EF1907">
            <w:pPr>
              <w:pStyle w:val="aff2"/>
              <w:rPr>
                <w:rFonts w:ascii="Times New Roman" w:hAnsi="Times New Roman"/>
              </w:rPr>
            </w:pPr>
          </w:p>
        </w:tc>
        <w:tc>
          <w:tcPr>
            <w:tcW w:w="2709" w:type="dxa"/>
          </w:tcPr>
          <w:p w:rsidR="00EF1907" w:rsidRPr="00262EBF" w:rsidRDefault="00EF1907">
            <w:pPr>
              <w:pStyle w:val="aff2"/>
              <w:rPr>
                <w:rFonts w:ascii="Times New Roman" w:hAnsi="Times New Roman"/>
              </w:rPr>
            </w:pPr>
            <w:r w:rsidRPr="00262EBF">
              <w:rPr>
                <w:rFonts w:ascii="Times New Roman" w:hAnsi="Times New Roman"/>
              </w:rPr>
              <w:t xml:space="preserve">Комитет по управлению имуществом </w:t>
            </w:r>
            <w:r w:rsidRPr="00262EBF">
              <w:rPr>
                <w:rFonts w:ascii="Times New Roman" w:hAnsi="Times New Roman"/>
                <w:shd w:val="clear" w:color="auto" w:fill="FFFFFF"/>
              </w:rPr>
              <w:t>Увельского муниципального района</w:t>
            </w:r>
          </w:p>
        </w:tc>
      </w:tr>
      <w:tr w:rsidR="00262EBF" w:rsidRPr="00262EBF">
        <w:trPr>
          <w:trHeight w:val="1090"/>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22</w:t>
            </w:r>
          </w:p>
        </w:tc>
        <w:tc>
          <w:tcPr>
            <w:tcW w:w="4342" w:type="dxa"/>
          </w:tcPr>
          <w:p w:rsidR="00EF1907" w:rsidRPr="00262EBF" w:rsidRDefault="00EF1907">
            <w:pPr>
              <w:autoSpaceDE w:val="0"/>
              <w:autoSpaceDN w:val="0"/>
              <w:adjustRightInd w:val="0"/>
              <w:jc w:val="center"/>
            </w:pPr>
            <w:r w:rsidRPr="00262EBF">
              <w:t>Муниципальная программа  «Чистая вода» в Увельском муниципальном районе</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23.11.2020 г. № 1485</w:t>
            </w:r>
          </w:p>
        </w:tc>
        <w:tc>
          <w:tcPr>
            <w:tcW w:w="2709" w:type="dxa"/>
          </w:tcPr>
          <w:p w:rsidR="00EF1907" w:rsidRPr="00262EBF" w:rsidRDefault="00136AA3">
            <w:pPr>
              <w:jc w:val="center"/>
            </w:pPr>
            <w:hyperlink r:id="rId25" w:history="1">
              <w:r w:rsidR="00EF1907" w:rsidRPr="00262EBF">
                <w:rPr>
                  <w:rStyle w:val="ab"/>
                  <w:color w:val="auto"/>
                  <w:u w:val="none"/>
                </w:rPr>
                <w:t xml:space="preserve">Комитет строительства и инфраструктуры Увельского муниципального района    </w:t>
              </w:r>
            </w:hyperlink>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23</w:t>
            </w:r>
          </w:p>
        </w:tc>
        <w:tc>
          <w:tcPr>
            <w:tcW w:w="4342" w:type="dxa"/>
          </w:tcPr>
          <w:p w:rsidR="00EF1907" w:rsidRPr="00262EBF" w:rsidRDefault="00EF1907">
            <w:pPr>
              <w:autoSpaceDE w:val="0"/>
              <w:autoSpaceDN w:val="0"/>
              <w:adjustRightInd w:val="0"/>
              <w:jc w:val="center"/>
            </w:pPr>
            <w:r w:rsidRPr="00262EBF">
              <w:t>Муниципальная программа «Обеспечение мероприятий в сфере переданных полномочий Увельского муниципального района в сельские поселения на 2021-2025 годы»</w:t>
            </w:r>
          </w:p>
        </w:tc>
        <w:tc>
          <w:tcPr>
            <w:tcW w:w="2932" w:type="dxa"/>
          </w:tcPr>
          <w:p w:rsidR="00EF1907" w:rsidRPr="00262EBF" w:rsidRDefault="00EF1907">
            <w:pPr>
              <w:autoSpaceDE w:val="0"/>
              <w:autoSpaceDN w:val="0"/>
              <w:adjustRightInd w:val="0"/>
              <w:jc w:val="center"/>
            </w:pPr>
            <w:r w:rsidRPr="00262EBF">
              <w:t xml:space="preserve">Постановление администрации Увельского муниципального района </w:t>
            </w:r>
          </w:p>
          <w:p w:rsidR="00EF1907" w:rsidRPr="00262EBF" w:rsidRDefault="00EF1907">
            <w:pPr>
              <w:autoSpaceDE w:val="0"/>
              <w:autoSpaceDN w:val="0"/>
              <w:adjustRightInd w:val="0"/>
              <w:jc w:val="center"/>
            </w:pPr>
            <w:r w:rsidRPr="00262EBF">
              <w:t>от 30.12.2020 г. № 1686</w:t>
            </w:r>
          </w:p>
        </w:tc>
        <w:tc>
          <w:tcPr>
            <w:tcW w:w="2709" w:type="dxa"/>
          </w:tcPr>
          <w:p w:rsidR="00EF1907" w:rsidRPr="00262EBF" w:rsidRDefault="00EF1907">
            <w:pPr>
              <w:jc w:val="center"/>
            </w:pPr>
            <w:r w:rsidRPr="00262EBF">
              <w:t>Управление ЖКХ 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24</w:t>
            </w:r>
          </w:p>
        </w:tc>
        <w:tc>
          <w:tcPr>
            <w:tcW w:w="4342" w:type="dxa"/>
          </w:tcPr>
          <w:p w:rsidR="00EF1907" w:rsidRPr="00262EBF" w:rsidRDefault="00EF1907">
            <w:pPr>
              <w:autoSpaceDE w:val="0"/>
              <w:autoSpaceDN w:val="0"/>
              <w:adjustRightInd w:val="0"/>
              <w:jc w:val="center"/>
            </w:pPr>
            <w:r w:rsidRPr="00262EBF">
              <w:t>Муниципальная программа «Развитие общественного транспорта Увельского муниципального района» на 2020-2024 годы</w:t>
            </w:r>
          </w:p>
        </w:tc>
        <w:tc>
          <w:tcPr>
            <w:tcW w:w="2932" w:type="dxa"/>
          </w:tcPr>
          <w:p w:rsidR="00EF1907" w:rsidRPr="00262EBF" w:rsidRDefault="00EF1907">
            <w:pPr>
              <w:autoSpaceDE w:val="0"/>
              <w:autoSpaceDN w:val="0"/>
              <w:adjustRightInd w:val="0"/>
              <w:jc w:val="center"/>
            </w:pPr>
            <w:r w:rsidRPr="00262EBF">
              <w:t>Постановление  Администрации  Увельского муниципального района</w:t>
            </w:r>
          </w:p>
          <w:p w:rsidR="00EF1907" w:rsidRPr="00262EBF" w:rsidRDefault="00EF1907">
            <w:pPr>
              <w:autoSpaceDE w:val="0"/>
              <w:autoSpaceDN w:val="0"/>
              <w:adjustRightInd w:val="0"/>
              <w:jc w:val="center"/>
            </w:pPr>
            <w:r w:rsidRPr="00262EBF">
              <w:t xml:space="preserve">от 16.08.2019 г. № 1145 </w:t>
            </w:r>
          </w:p>
          <w:p w:rsidR="00EF1907" w:rsidRPr="00262EBF" w:rsidRDefault="00EF1907">
            <w:pPr>
              <w:autoSpaceDE w:val="0"/>
              <w:autoSpaceDN w:val="0"/>
              <w:adjustRightInd w:val="0"/>
              <w:jc w:val="center"/>
            </w:pPr>
            <w:r w:rsidRPr="00262EBF">
              <w:t xml:space="preserve">(в ред. от 14.10.2021 г. </w:t>
            </w:r>
          </w:p>
          <w:p w:rsidR="00EF1907" w:rsidRPr="00262EBF" w:rsidRDefault="00EF1907">
            <w:pPr>
              <w:autoSpaceDE w:val="0"/>
              <w:autoSpaceDN w:val="0"/>
              <w:adjustRightInd w:val="0"/>
              <w:jc w:val="center"/>
            </w:pPr>
            <w:r w:rsidRPr="00262EBF">
              <w:t>№ 1158, от 20.12.2021 г. №1433)</w:t>
            </w:r>
          </w:p>
        </w:tc>
        <w:tc>
          <w:tcPr>
            <w:tcW w:w="2709" w:type="dxa"/>
          </w:tcPr>
          <w:p w:rsidR="00EF1907" w:rsidRPr="00262EBF" w:rsidRDefault="00EF1907">
            <w:pPr>
              <w:pStyle w:val="aff2"/>
              <w:rPr>
                <w:rFonts w:ascii="Times New Roman" w:hAnsi="Times New Roman"/>
                <w:shd w:val="clear" w:color="auto" w:fill="FFFFFF"/>
              </w:rPr>
            </w:pPr>
            <w:r w:rsidRPr="00262EBF">
              <w:rPr>
                <w:rFonts w:ascii="Times New Roman" w:hAnsi="Times New Roman"/>
              </w:rPr>
              <w:t xml:space="preserve">Комитет по экономике администрации </w:t>
            </w:r>
            <w:r w:rsidRPr="00262EBF">
              <w:rPr>
                <w:rFonts w:ascii="Times New Roman" w:hAnsi="Times New Roman"/>
                <w:shd w:val="clear" w:color="auto" w:fill="FFFFFF"/>
              </w:rPr>
              <w:t xml:space="preserve">Увельского муниципального района, </w:t>
            </w:r>
            <w:r w:rsidRPr="00262EBF">
              <w:rPr>
                <w:rFonts w:ascii="Times New Roman" w:hAnsi="Times New Roman"/>
              </w:rPr>
              <w:t xml:space="preserve">Комитет по управлению имуществом </w:t>
            </w:r>
            <w:r w:rsidRPr="00262EBF">
              <w:rPr>
                <w:rFonts w:ascii="Times New Roman" w:hAnsi="Times New Roman"/>
                <w:shd w:val="clear" w:color="auto" w:fill="FFFFFF"/>
              </w:rPr>
              <w:t>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lastRenderedPageBreak/>
              <w:t>25</w:t>
            </w:r>
          </w:p>
        </w:tc>
        <w:tc>
          <w:tcPr>
            <w:tcW w:w="4342" w:type="dxa"/>
          </w:tcPr>
          <w:p w:rsidR="00EF1907" w:rsidRPr="00262EBF" w:rsidRDefault="00EF1907">
            <w:pPr>
              <w:autoSpaceDE w:val="0"/>
              <w:autoSpaceDN w:val="0"/>
              <w:adjustRightInd w:val="0"/>
              <w:jc w:val="center"/>
            </w:pPr>
            <w:r w:rsidRPr="00262EBF">
              <w:t>Муниципальная программа «Развитие сельского хозяйства в Увельском муниципальном районе Челябинской области на 2022-2026 годы»</w:t>
            </w:r>
          </w:p>
          <w:p w:rsidR="00EF1907" w:rsidRPr="00262EBF" w:rsidRDefault="00EF1907">
            <w:pPr>
              <w:autoSpaceDE w:val="0"/>
              <w:autoSpaceDN w:val="0"/>
              <w:adjustRightInd w:val="0"/>
              <w:jc w:val="center"/>
            </w:pPr>
          </w:p>
        </w:tc>
        <w:tc>
          <w:tcPr>
            <w:tcW w:w="2932" w:type="dxa"/>
          </w:tcPr>
          <w:p w:rsidR="00EF1907" w:rsidRPr="00262EBF" w:rsidRDefault="00517893">
            <w:pPr>
              <w:autoSpaceDE w:val="0"/>
              <w:autoSpaceDN w:val="0"/>
              <w:adjustRightInd w:val="0"/>
              <w:jc w:val="center"/>
            </w:pPr>
            <w:r>
              <w:t xml:space="preserve">Постановление </w:t>
            </w:r>
            <w:r w:rsidR="00EF1907" w:rsidRPr="00262EBF">
              <w:t>Администрации  Увельского муниципального района</w:t>
            </w:r>
          </w:p>
          <w:p w:rsidR="00EF1907" w:rsidRPr="00262EBF" w:rsidRDefault="00EF1907">
            <w:pPr>
              <w:autoSpaceDE w:val="0"/>
              <w:autoSpaceDN w:val="0"/>
              <w:adjustRightInd w:val="0"/>
              <w:jc w:val="center"/>
            </w:pPr>
            <w:r w:rsidRPr="00262EBF">
              <w:t>от 20.06.2019 № 834</w:t>
            </w:r>
          </w:p>
          <w:p w:rsidR="00EF1907" w:rsidRPr="00262EBF" w:rsidRDefault="00EF1907">
            <w:pPr>
              <w:autoSpaceDE w:val="0"/>
              <w:autoSpaceDN w:val="0"/>
              <w:adjustRightInd w:val="0"/>
              <w:jc w:val="center"/>
            </w:pPr>
            <w:r w:rsidRPr="00262EBF">
              <w:t>(в ред.от 31.01.2022 г. № 99)</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Управление сельского хозяйства и продовольствия администрации Увельского муниципального района</w:t>
            </w:r>
          </w:p>
          <w:p w:rsidR="00EF1907" w:rsidRPr="00262EBF" w:rsidRDefault="00EF1907">
            <w:pPr>
              <w:pStyle w:val="aff2"/>
              <w:rPr>
                <w:rFonts w:ascii="Times New Roman" w:hAnsi="Times New Roman"/>
              </w:rPr>
            </w:pPr>
          </w:p>
          <w:p w:rsidR="00EF1907" w:rsidRPr="00262EBF" w:rsidRDefault="00EF1907">
            <w:pPr>
              <w:pStyle w:val="aff2"/>
              <w:rPr>
                <w:rFonts w:ascii="Times New Roman" w:hAnsi="Times New Roman"/>
              </w:rPr>
            </w:pP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26</w:t>
            </w:r>
          </w:p>
        </w:tc>
        <w:tc>
          <w:tcPr>
            <w:tcW w:w="4342" w:type="dxa"/>
          </w:tcPr>
          <w:p w:rsidR="00EF1907" w:rsidRPr="00262EBF" w:rsidRDefault="00EF1907">
            <w:pPr>
              <w:autoSpaceDE w:val="0"/>
              <w:autoSpaceDN w:val="0"/>
              <w:adjustRightInd w:val="0"/>
              <w:jc w:val="center"/>
            </w:pPr>
            <w:r w:rsidRPr="00262EBF">
              <w:t>Муниципальная программа «Улучшение экологической обстановки в Увельском муниципальном районе 2022-2023 годы»</w:t>
            </w:r>
          </w:p>
        </w:tc>
        <w:tc>
          <w:tcPr>
            <w:tcW w:w="2932" w:type="dxa"/>
          </w:tcPr>
          <w:p w:rsidR="00EF1907" w:rsidRPr="00262EBF" w:rsidRDefault="00517893">
            <w:pPr>
              <w:autoSpaceDE w:val="0"/>
              <w:autoSpaceDN w:val="0"/>
              <w:adjustRightInd w:val="0"/>
              <w:jc w:val="center"/>
            </w:pPr>
            <w:r>
              <w:t xml:space="preserve">Постановление </w:t>
            </w:r>
            <w:r w:rsidR="00EF1907" w:rsidRPr="00262EBF">
              <w:t>Администрации  Увельского муниципального района</w:t>
            </w:r>
          </w:p>
          <w:p w:rsidR="00EF1907" w:rsidRPr="00262EBF" w:rsidRDefault="00EF1907">
            <w:pPr>
              <w:autoSpaceDE w:val="0"/>
              <w:autoSpaceDN w:val="0"/>
              <w:adjustRightInd w:val="0"/>
              <w:jc w:val="center"/>
            </w:pPr>
            <w:r w:rsidRPr="00262EBF">
              <w:t>от 12.01.2022г. № 16</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экологии администрации 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27</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«Реализация Стратегий государственной национальной политики и противодействия экстремизму в Увельском муниципальном районе на 2021-2025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w:t>
            </w:r>
          </w:p>
          <w:p w:rsidR="00EF1907" w:rsidRPr="00262EBF" w:rsidRDefault="00EF1907">
            <w:pPr>
              <w:pStyle w:val="aff2"/>
              <w:rPr>
                <w:rFonts w:ascii="Times New Roman" w:hAnsi="Times New Roman"/>
              </w:rPr>
            </w:pPr>
            <w:r w:rsidRPr="00262EBF">
              <w:rPr>
                <w:rFonts w:ascii="Times New Roman" w:hAnsi="Times New Roman"/>
              </w:rPr>
              <w:t>от 09.12.2020 г. № 1563</w:t>
            </w:r>
          </w:p>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w:t>
            </w:r>
          </w:p>
          <w:p w:rsidR="00EF1907" w:rsidRPr="00262EBF" w:rsidRDefault="00EF1907">
            <w:pPr>
              <w:pStyle w:val="aff2"/>
              <w:rPr>
                <w:rFonts w:ascii="Times New Roman" w:hAnsi="Times New Roman"/>
              </w:rPr>
            </w:pPr>
            <w:r w:rsidRPr="00262EBF">
              <w:rPr>
                <w:rFonts w:ascii="Times New Roman" w:hAnsi="Times New Roman"/>
              </w:rPr>
              <w:t xml:space="preserve"> от 24.12.2021 г. № 1460</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по взаимодействию с правоохранительными органами администрации 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28</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«Переселение в 2019-2025 годах граждан из аварийного жилищного фонда в Увельском муниципальном районе»</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 xml:space="preserve">Постановление администрации Увельского муниципального района от 27.06.2019 г. № 877, в ред. от 22.04.2020 г. № 606, </w:t>
            </w:r>
          </w:p>
          <w:p w:rsidR="00EF1907" w:rsidRPr="00262EBF" w:rsidRDefault="00EF1907">
            <w:pPr>
              <w:pStyle w:val="aff2"/>
              <w:rPr>
                <w:rFonts w:ascii="Times New Roman" w:hAnsi="Times New Roman"/>
              </w:rPr>
            </w:pPr>
            <w:r w:rsidRPr="00262EBF">
              <w:rPr>
                <w:rFonts w:ascii="Times New Roman" w:hAnsi="Times New Roman"/>
              </w:rPr>
              <w:t>от 19.11.2020 г. № 1472</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Отдел жилищной политики администрации Увельского муниципального района</w:t>
            </w:r>
          </w:p>
        </w:tc>
      </w:tr>
      <w:tr w:rsidR="00262EBF" w:rsidRPr="00262EBF">
        <w:trPr>
          <w:trHeight w:val="416"/>
          <w:jc w:val="center"/>
        </w:trPr>
        <w:tc>
          <w:tcPr>
            <w:tcW w:w="559" w:type="dxa"/>
          </w:tcPr>
          <w:p w:rsidR="00EF1907" w:rsidRPr="00262EBF" w:rsidRDefault="00EF1907">
            <w:pPr>
              <w:pStyle w:val="aff2"/>
              <w:rPr>
                <w:rFonts w:ascii="Times New Roman" w:hAnsi="Times New Roman"/>
              </w:rPr>
            </w:pPr>
            <w:r w:rsidRPr="00262EBF">
              <w:rPr>
                <w:rFonts w:ascii="Times New Roman" w:hAnsi="Times New Roman"/>
              </w:rPr>
              <w:t>29</w:t>
            </w:r>
          </w:p>
        </w:tc>
        <w:tc>
          <w:tcPr>
            <w:tcW w:w="4342" w:type="dxa"/>
          </w:tcPr>
          <w:p w:rsidR="00EF1907" w:rsidRPr="00262EBF" w:rsidRDefault="00EF1907">
            <w:pPr>
              <w:pStyle w:val="aff2"/>
              <w:rPr>
                <w:rFonts w:ascii="Times New Roman" w:hAnsi="Times New Roman"/>
              </w:rPr>
            </w:pPr>
            <w:r w:rsidRPr="00262EBF">
              <w:rPr>
                <w:rFonts w:ascii="Times New Roman" w:hAnsi="Times New Roman"/>
              </w:rPr>
              <w:t>Муниципальная программа «Укрепление общественного здоровья на территории Увельского муниципального района на 2022 -2024 годы»</w:t>
            </w:r>
          </w:p>
        </w:tc>
        <w:tc>
          <w:tcPr>
            <w:tcW w:w="2932" w:type="dxa"/>
          </w:tcPr>
          <w:p w:rsidR="00EF1907" w:rsidRPr="00262EBF" w:rsidRDefault="00EF1907">
            <w:pPr>
              <w:pStyle w:val="aff2"/>
              <w:rPr>
                <w:rFonts w:ascii="Times New Roman" w:hAnsi="Times New Roman"/>
              </w:rPr>
            </w:pPr>
            <w:r w:rsidRPr="00262EBF">
              <w:rPr>
                <w:rFonts w:ascii="Times New Roman" w:hAnsi="Times New Roman"/>
              </w:rPr>
              <w:t>Постановление администрации Увельского муниципального района от 27.12.2021 г. № 1470</w:t>
            </w:r>
          </w:p>
        </w:tc>
        <w:tc>
          <w:tcPr>
            <w:tcW w:w="2709" w:type="dxa"/>
          </w:tcPr>
          <w:p w:rsidR="00EF1907" w:rsidRPr="00262EBF" w:rsidRDefault="00EF1907">
            <w:pPr>
              <w:pStyle w:val="aff2"/>
              <w:rPr>
                <w:rFonts w:ascii="Times New Roman" w:hAnsi="Times New Roman"/>
              </w:rPr>
            </w:pPr>
            <w:r w:rsidRPr="00262EBF">
              <w:rPr>
                <w:rFonts w:ascii="Times New Roman" w:hAnsi="Times New Roman"/>
              </w:rPr>
              <w:t>Администрация Увельского муниципального района</w:t>
            </w:r>
          </w:p>
        </w:tc>
      </w:tr>
    </w:tbl>
    <w:p w:rsidR="00F25F35" w:rsidRPr="00F25F35" w:rsidRDefault="00F25F35" w:rsidP="00F25F35">
      <w:pPr>
        <w:widowControl w:val="0"/>
        <w:autoSpaceDE w:val="0"/>
        <w:autoSpaceDN w:val="0"/>
        <w:spacing w:before="3"/>
        <w:rPr>
          <w:rFonts w:eastAsia="Times New Roman"/>
          <w:b/>
          <w:kern w:val="0"/>
          <w:sz w:val="2"/>
          <w:szCs w:val="28"/>
        </w:rPr>
      </w:pPr>
    </w:p>
    <w:p w:rsidR="00F25F35" w:rsidRPr="00F25F35" w:rsidRDefault="00F25F35" w:rsidP="00F25F35">
      <w:pPr>
        <w:widowControl w:val="0"/>
        <w:autoSpaceDE w:val="0"/>
        <w:autoSpaceDN w:val="0"/>
        <w:spacing w:before="3"/>
        <w:rPr>
          <w:rFonts w:eastAsia="Times New Roman"/>
          <w:b/>
          <w:kern w:val="0"/>
          <w:sz w:val="2"/>
          <w:szCs w:val="28"/>
        </w:rPr>
      </w:pPr>
    </w:p>
    <w:p w:rsidR="00F25F35" w:rsidRPr="00F25F35" w:rsidRDefault="00F25F35" w:rsidP="00F25F35">
      <w:pPr>
        <w:widowControl w:val="0"/>
        <w:autoSpaceDE w:val="0"/>
        <w:autoSpaceDN w:val="0"/>
        <w:spacing w:before="3"/>
        <w:rPr>
          <w:rFonts w:eastAsia="Times New Roman"/>
          <w:b/>
          <w:kern w:val="0"/>
          <w:sz w:val="2"/>
          <w:szCs w:val="28"/>
        </w:rPr>
      </w:pPr>
    </w:p>
    <w:p w:rsidR="00F25F35" w:rsidRPr="00F25F35" w:rsidRDefault="00F25F35" w:rsidP="00F25F35">
      <w:pPr>
        <w:widowControl w:val="0"/>
        <w:autoSpaceDE w:val="0"/>
        <w:autoSpaceDN w:val="0"/>
        <w:spacing w:before="3"/>
        <w:rPr>
          <w:rFonts w:eastAsia="Times New Roman"/>
          <w:b/>
          <w:kern w:val="0"/>
          <w:sz w:val="2"/>
          <w:szCs w:val="28"/>
        </w:rPr>
      </w:pPr>
    </w:p>
    <w:p w:rsidR="00EF1907" w:rsidRDefault="00EF1907">
      <w:pPr>
        <w:rPr>
          <w:rFonts w:eastAsia="Times New Roman"/>
          <w:szCs w:val="28"/>
        </w:rPr>
        <w:sectPr w:rsidR="00EF1907" w:rsidSect="00EF1907">
          <w:pgSz w:w="11906" w:h="16838"/>
          <w:pgMar w:top="1134" w:right="567" w:bottom="1134" w:left="1134" w:header="709" w:footer="709" w:gutter="0"/>
          <w:cols w:space="708"/>
          <w:docGrid w:linePitch="360"/>
        </w:sectPr>
      </w:pPr>
    </w:p>
    <w:p w:rsidR="00D17FA5" w:rsidRPr="00517893" w:rsidRDefault="00091ACF" w:rsidP="00517893">
      <w:pPr>
        <w:tabs>
          <w:tab w:val="left" w:pos="-1701"/>
        </w:tabs>
        <w:spacing w:after="120"/>
        <w:ind w:firstLine="709"/>
        <w:outlineLvl w:val="1"/>
        <w:rPr>
          <w:rFonts w:eastAsia="Times New Roman"/>
          <w:kern w:val="0"/>
          <w:sz w:val="28"/>
          <w:szCs w:val="26"/>
          <w:lang w:eastAsia="ru-RU"/>
        </w:rPr>
      </w:pPr>
      <w:bookmarkStart w:id="208" w:name="_Ref125983415"/>
      <w:bookmarkStart w:id="209" w:name="_Ref125985051"/>
      <w:bookmarkStart w:id="210" w:name="_Toc176191480"/>
      <w:r w:rsidRPr="00A50663">
        <w:rPr>
          <w:rFonts w:eastAsia="Times New Roman"/>
          <w:kern w:val="0"/>
          <w:sz w:val="28"/>
          <w:szCs w:val="26"/>
          <w:lang w:eastAsia="ru-RU"/>
        </w:rPr>
        <w:lastRenderedPageBreak/>
        <w:t>Прило</w:t>
      </w:r>
      <w:r w:rsidR="00997F6B">
        <w:rPr>
          <w:rFonts w:eastAsia="Times New Roman"/>
          <w:kern w:val="0"/>
          <w:sz w:val="28"/>
          <w:szCs w:val="26"/>
          <w:lang w:eastAsia="ru-RU"/>
        </w:rPr>
        <w:t>жение №</w:t>
      </w:r>
      <w:bookmarkEnd w:id="208"/>
      <w:r w:rsidR="00B079E6" w:rsidRPr="00997F6B">
        <w:rPr>
          <w:sz w:val="28"/>
        </w:rPr>
        <w:fldChar w:fldCharType="begin"/>
      </w:r>
      <w:r w:rsidR="00B079E6" w:rsidRPr="00997F6B">
        <w:rPr>
          <w:sz w:val="28"/>
        </w:rPr>
        <w:instrText xml:space="preserve"> SEQ Приложение \* ARABIC </w:instrText>
      </w:r>
      <w:r w:rsidR="00B079E6" w:rsidRPr="00997F6B">
        <w:rPr>
          <w:sz w:val="28"/>
        </w:rPr>
        <w:fldChar w:fldCharType="separate"/>
      </w:r>
      <w:r w:rsidR="00136AA3">
        <w:rPr>
          <w:noProof/>
          <w:sz w:val="28"/>
        </w:rPr>
        <w:t>2</w:t>
      </w:r>
      <w:r w:rsidR="00B079E6" w:rsidRPr="00997F6B">
        <w:rPr>
          <w:sz w:val="28"/>
        </w:rPr>
        <w:fldChar w:fldCharType="end"/>
      </w:r>
      <w:bookmarkEnd w:id="209"/>
      <w:r w:rsidR="000504B0">
        <w:rPr>
          <w:rFonts w:eastAsia="Times New Roman"/>
          <w:kern w:val="0"/>
          <w:sz w:val="28"/>
          <w:szCs w:val="26"/>
          <w:lang w:eastAsia="ru-RU"/>
        </w:rPr>
        <w:t xml:space="preserve">. </w:t>
      </w:r>
      <w:r w:rsidR="00BA4D12" w:rsidRPr="00BA4D12">
        <w:rPr>
          <w:sz w:val="28"/>
        </w:rPr>
        <w:t>Перечень объектов культурного наследия, включенных в единый государственный реестр объектов культурного наследия (памятников</w:t>
      </w:r>
      <w:r w:rsidR="00BA4D12" w:rsidRPr="00BA4D12">
        <w:rPr>
          <w:spacing w:val="1"/>
          <w:sz w:val="28"/>
        </w:rPr>
        <w:t xml:space="preserve"> </w:t>
      </w:r>
      <w:r w:rsidR="00BA4D12" w:rsidRPr="00BA4D12">
        <w:rPr>
          <w:sz w:val="28"/>
        </w:rPr>
        <w:t>истории</w:t>
      </w:r>
      <w:r w:rsidR="00BA4D12" w:rsidRPr="00BA4D12">
        <w:rPr>
          <w:spacing w:val="1"/>
          <w:sz w:val="28"/>
        </w:rPr>
        <w:t xml:space="preserve"> </w:t>
      </w:r>
      <w:r w:rsidR="00BA4D12" w:rsidRPr="00BA4D12">
        <w:rPr>
          <w:sz w:val="28"/>
        </w:rPr>
        <w:t>и</w:t>
      </w:r>
      <w:r w:rsidR="00BA4D12" w:rsidRPr="00BA4D12">
        <w:rPr>
          <w:spacing w:val="1"/>
          <w:sz w:val="28"/>
        </w:rPr>
        <w:t xml:space="preserve"> </w:t>
      </w:r>
      <w:r w:rsidR="00BA4D12" w:rsidRPr="00BA4D12">
        <w:rPr>
          <w:sz w:val="28"/>
        </w:rPr>
        <w:t>культуры)</w:t>
      </w:r>
      <w:r w:rsidR="00BA4D12" w:rsidRPr="00BA4D12">
        <w:rPr>
          <w:spacing w:val="1"/>
          <w:sz w:val="28"/>
        </w:rPr>
        <w:t xml:space="preserve"> </w:t>
      </w:r>
      <w:r w:rsidR="00BA4D12" w:rsidRPr="00BA4D12">
        <w:rPr>
          <w:sz w:val="28"/>
        </w:rPr>
        <w:t>народов</w:t>
      </w:r>
      <w:r w:rsidR="00BA4D12" w:rsidRPr="00BA4D12">
        <w:rPr>
          <w:spacing w:val="1"/>
          <w:sz w:val="28"/>
        </w:rPr>
        <w:t xml:space="preserve"> </w:t>
      </w:r>
      <w:r w:rsidR="00BA4D12" w:rsidRPr="00BA4D12">
        <w:rPr>
          <w:sz w:val="28"/>
        </w:rPr>
        <w:t>Российской</w:t>
      </w:r>
      <w:r w:rsidR="00BA4D12" w:rsidRPr="00BA4D12">
        <w:rPr>
          <w:spacing w:val="1"/>
          <w:sz w:val="28"/>
        </w:rPr>
        <w:t xml:space="preserve"> </w:t>
      </w:r>
      <w:r w:rsidR="00BA4D12" w:rsidRPr="00BA4D12">
        <w:rPr>
          <w:sz w:val="28"/>
        </w:rPr>
        <w:t>Федерации,</w:t>
      </w:r>
      <w:r w:rsidR="00BA4D12" w:rsidRPr="00BA4D12">
        <w:rPr>
          <w:spacing w:val="1"/>
          <w:sz w:val="28"/>
        </w:rPr>
        <w:t xml:space="preserve"> </w:t>
      </w:r>
      <w:r w:rsidR="00BA4D12" w:rsidRPr="00BA4D12">
        <w:rPr>
          <w:sz w:val="28"/>
        </w:rPr>
        <w:t>расположенных на территории</w:t>
      </w:r>
      <w:r w:rsidR="00BA4D12" w:rsidRPr="00BA4D12">
        <w:rPr>
          <w:spacing w:val="1"/>
          <w:sz w:val="28"/>
        </w:rPr>
        <w:t xml:space="preserve"> </w:t>
      </w:r>
      <w:r w:rsidR="00BA4D12">
        <w:rPr>
          <w:spacing w:val="1"/>
          <w:sz w:val="28"/>
        </w:rPr>
        <w:t xml:space="preserve">Кичигинского сельского поселения </w:t>
      </w:r>
      <w:r w:rsidR="00BA4D12" w:rsidRPr="00BA4D12">
        <w:rPr>
          <w:sz w:val="28"/>
        </w:rPr>
        <w:t>Увельского</w:t>
      </w:r>
      <w:r w:rsidR="00BA4D12" w:rsidRPr="00BA4D12">
        <w:rPr>
          <w:spacing w:val="1"/>
          <w:sz w:val="28"/>
        </w:rPr>
        <w:t xml:space="preserve"> </w:t>
      </w:r>
      <w:r w:rsidR="00BA4D12" w:rsidRPr="00BA4D12">
        <w:rPr>
          <w:sz w:val="28"/>
        </w:rPr>
        <w:t>муниципального</w:t>
      </w:r>
      <w:r w:rsidR="00BA4D12" w:rsidRPr="00BA4D12">
        <w:rPr>
          <w:spacing w:val="1"/>
          <w:sz w:val="28"/>
        </w:rPr>
        <w:t xml:space="preserve"> </w:t>
      </w:r>
      <w:r w:rsidR="00BA4D12" w:rsidRPr="00BA4D12">
        <w:rPr>
          <w:sz w:val="28"/>
        </w:rPr>
        <w:t>района</w:t>
      </w:r>
      <w:bookmarkEnd w:id="21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67"/>
        <w:gridCol w:w="1329"/>
        <w:gridCol w:w="2327"/>
        <w:gridCol w:w="1338"/>
        <w:gridCol w:w="1946"/>
        <w:gridCol w:w="1602"/>
        <w:gridCol w:w="2859"/>
        <w:gridCol w:w="2492"/>
      </w:tblGrid>
      <w:tr w:rsidR="00174968" w:rsidRPr="00174968" w:rsidTr="00305A17">
        <w:trPr>
          <w:trHeight w:val="1655"/>
          <w:jc w:val="center"/>
        </w:trPr>
        <w:tc>
          <w:tcPr>
            <w:tcW w:w="667"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w:t>
            </w:r>
            <w:r w:rsidRPr="00174968">
              <w:rPr>
                <w:rFonts w:eastAsia="Times New Roman"/>
                <w:spacing w:val="-57"/>
                <w:kern w:val="0"/>
                <w:szCs w:val="22"/>
              </w:rPr>
              <w:t xml:space="preserve"> </w:t>
            </w:r>
            <w:r w:rsidRPr="00174968">
              <w:rPr>
                <w:rFonts w:eastAsia="Times New Roman"/>
                <w:kern w:val="0"/>
                <w:szCs w:val="22"/>
              </w:rPr>
              <w:t>п/п</w:t>
            </w:r>
          </w:p>
        </w:tc>
        <w:tc>
          <w:tcPr>
            <w:tcW w:w="132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Регистраци</w:t>
            </w:r>
            <w:r w:rsidRPr="00174968">
              <w:rPr>
                <w:rFonts w:eastAsia="Times New Roman"/>
                <w:spacing w:val="-57"/>
                <w:kern w:val="0"/>
                <w:szCs w:val="22"/>
              </w:rPr>
              <w:t xml:space="preserve"> </w:t>
            </w:r>
            <w:r w:rsidRPr="00174968">
              <w:rPr>
                <w:rFonts w:eastAsia="Times New Roman"/>
                <w:kern w:val="0"/>
                <w:szCs w:val="22"/>
              </w:rPr>
              <w:t>онный</w:t>
            </w:r>
            <w:r w:rsidRPr="00174968">
              <w:rPr>
                <w:rFonts w:eastAsia="Times New Roman"/>
                <w:spacing w:val="1"/>
                <w:kern w:val="0"/>
                <w:szCs w:val="22"/>
              </w:rPr>
              <w:t xml:space="preserve"> </w:t>
            </w:r>
            <w:r w:rsidRPr="00174968">
              <w:rPr>
                <w:rFonts w:eastAsia="Times New Roman"/>
                <w:kern w:val="0"/>
                <w:szCs w:val="22"/>
              </w:rPr>
              <w:t>номер</w:t>
            </w:r>
            <w:r w:rsidRPr="00174968">
              <w:rPr>
                <w:rFonts w:eastAsia="Times New Roman"/>
                <w:spacing w:val="2"/>
                <w:kern w:val="0"/>
                <w:szCs w:val="22"/>
              </w:rPr>
              <w:t xml:space="preserve"> </w:t>
            </w:r>
            <w:r w:rsidRPr="00174968">
              <w:rPr>
                <w:rFonts w:eastAsia="Times New Roman"/>
                <w:kern w:val="0"/>
                <w:szCs w:val="22"/>
              </w:rPr>
              <w:t>в</w:t>
            </w:r>
            <w:r w:rsidRPr="00174968">
              <w:rPr>
                <w:rFonts w:eastAsia="Times New Roman"/>
                <w:spacing w:val="1"/>
                <w:kern w:val="0"/>
                <w:szCs w:val="22"/>
              </w:rPr>
              <w:t xml:space="preserve"> </w:t>
            </w:r>
            <w:r w:rsidRPr="00174968">
              <w:rPr>
                <w:rFonts w:eastAsia="Times New Roman"/>
                <w:kern w:val="0"/>
                <w:szCs w:val="22"/>
              </w:rPr>
              <w:t>ЕГРОКН</w:t>
            </w:r>
          </w:p>
        </w:tc>
        <w:tc>
          <w:tcPr>
            <w:tcW w:w="2327"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Наименование</w:t>
            </w:r>
            <w:r w:rsidRPr="00174968">
              <w:rPr>
                <w:rFonts w:eastAsia="Times New Roman"/>
                <w:spacing w:val="1"/>
                <w:kern w:val="0"/>
                <w:szCs w:val="22"/>
              </w:rPr>
              <w:t xml:space="preserve"> </w:t>
            </w:r>
            <w:r w:rsidRPr="00174968">
              <w:rPr>
                <w:rFonts w:eastAsia="Times New Roman"/>
                <w:kern w:val="0"/>
                <w:szCs w:val="22"/>
              </w:rPr>
              <w:t>объекта</w:t>
            </w:r>
            <w:r w:rsidRPr="00174968">
              <w:rPr>
                <w:rFonts w:eastAsia="Times New Roman"/>
                <w:spacing w:val="-10"/>
                <w:kern w:val="0"/>
                <w:szCs w:val="22"/>
              </w:rPr>
              <w:t xml:space="preserve"> </w:t>
            </w:r>
            <w:r w:rsidRPr="00174968">
              <w:rPr>
                <w:rFonts w:eastAsia="Times New Roman"/>
                <w:kern w:val="0"/>
                <w:szCs w:val="22"/>
              </w:rPr>
              <w:t>культурного</w:t>
            </w:r>
            <w:r w:rsidRPr="00174968">
              <w:rPr>
                <w:rFonts w:eastAsia="Times New Roman"/>
                <w:spacing w:val="-57"/>
                <w:kern w:val="0"/>
                <w:szCs w:val="22"/>
              </w:rPr>
              <w:t xml:space="preserve"> </w:t>
            </w:r>
            <w:r w:rsidRPr="00174968">
              <w:rPr>
                <w:rFonts w:eastAsia="Times New Roman"/>
                <w:kern w:val="0"/>
                <w:szCs w:val="22"/>
              </w:rPr>
              <w:t>наследия</w:t>
            </w:r>
          </w:p>
        </w:tc>
        <w:tc>
          <w:tcPr>
            <w:tcW w:w="1338"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Датировка*</w:t>
            </w:r>
          </w:p>
        </w:tc>
        <w:tc>
          <w:tcPr>
            <w:tcW w:w="1946"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Категория</w:t>
            </w:r>
            <w:r w:rsidRPr="00174968">
              <w:rPr>
                <w:rFonts w:eastAsia="Times New Roman"/>
                <w:spacing w:val="1"/>
                <w:kern w:val="0"/>
                <w:szCs w:val="22"/>
              </w:rPr>
              <w:t xml:space="preserve"> </w:t>
            </w:r>
            <w:r w:rsidRPr="00174968">
              <w:rPr>
                <w:rFonts w:eastAsia="Times New Roman"/>
                <w:kern w:val="0"/>
                <w:szCs w:val="22"/>
              </w:rPr>
              <w:t>историко-</w:t>
            </w:r>
            <w:r w:rsidRPr="00174968">
              <w:rPr>
                <w:rFonts w:eastAsia="Times New Roman"/>
                <w:spacing w:val="1"/>
                <w:kern w:val="0"/>
                <w:szCs w:val="22"/>
              </w:rPr>
              <w:t xml:space="preserve"> </w:t>
            </w:r>
            <w:r w:rsidRPr="00174968">
              <w:rPr>
                <w:rFonts w:eastAsia="Times New Roman"/>
                <w:kern w:val="0"/>
                <w:szCs w:val="22"/>
              </w:rPr>
              <w:t>культурного</w:t>
            </w:r>
            <w:r w:rsidRPr="00174968">
              <w:rPr>
                <w:rFonts w:eastAsia="Times New Roman"/>
                <w:spacing w:val="1"/>
                <w:kern w:val="0"/>
                <w:szCs w:val="22"/>
              </w:rPr>
              <w:t xml:space="preserve"> </w:t>
            </w:r>
            <w:r w:rsidRPr="00174968">
              <w:rPr>
                <w:rFonts w:eastAsia="Times New Roman"/>
                <w:kern w:val="0"/>
                <w:szCs w:val="22"/>
              </w:rPr>
              <w:t>значения объекта</w:t>
            </w:r>
            <w:r w:rsidRPr="00174968">
              <w:rPr>
                <w:rFonts w:eastAsia="Times New Roman"/>
                <w:spacing w:val="-57"/>
                <w:kern w:val="0"/>
                <w:szCs w:val="22"/>
              </w:rPr>
              <w:t xml:space="preserve"> </w:t>
            </w:r>
            <w:r w:rsidRPr="00174968">
              <w:rPr>
                <w:rFonts w:eastAsia="Times New Roman"/>
                <w:kern w:val="0"/>
                <w:szCs w:val="22"/>
              </w:rPr>
              <w:t>культурного</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наследия</w:t>
            </w:r>
          </w:p>
        </w:tc>
        <w:tc>
          <w:tcPr>
            <w:tcW w:w="160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Вид объекта</w:t>
            </w:r>
            <w:r w:rsidRPr="00174968">
              <w:rPr>
                <w:rFonts w:eastAsia="Times New Roman"/>
                <w:spacing w:val="-57"/>
                <w:kern w:val="0"/>
                <w:szCs w:val="22"/>
              </w:rPr>
              <w:t xml:space="preserve"> </w:t>
            </w:r>
            <w:r w:rsidRPr="00174968">
              <w:rPr>
                <w:rFonts w:eastAsia="Times New Roman"/>
                <w:kern w:val="0"/>
                <w:szCs w:val="22"/>
              </w:rPr>
              <w:t>культурного</w:t>
            </w:r>
            <w:r w:rsidRPr="00174968">
              <w:rPr>
                <w:rFonts w:eastAsia="Times New Roman"/>
                <w:spacing w:val="-57"/>
                <w:kern w:val="0"/>
                <w:szCs w:val="22"/>
              </w:rPr>
              <w:t xml:space="preserve"> </w:t>
            </w:r>
            <w:r>
              <w:rPr>
                <w:rFonts w:eastAsia="Times New Roman"/>
                <w:kern w:val="0"/>
                <w:szCs w:val="22"/>
              </w:rPr>
              <w:t xml:space="preserve"> н</w:t>
            </w:r>
            <w:r w:rsidRPr="00174968">
              <w:rPr>
                <w:rFonts w:eastAsia="Times New Roman"/>
                <w:kern w:val="0"/>
                <w:szCs w:val="22"/>
              </w:rPr>
              <w:t>аследия</w:t>
            </w:r>
          </w:p>
        </w:tc>
        <w:tc>
          <w:tcPr>
            <w:tcW w:w="285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Наименование акта органа</w:t>
            </w:r>
            <w:r w:rsidRPr="00174968">
              <w:rPr>
                <w:rFonts w:eastAsia="Times New Roman"/>
                <w:spacing w:val="-57"/>
                <w:kern w:val="0"/>
                <w:szCs w:val="22"/>
              </w:rPr>
              <w:t xml:space="preserve"> </w:t>
            </w:r>
            <w:r w:rsidRPr="00174968">
              <w:rPr>
                <w:rFonts w:eastAsia="Times New Roman"/>
                <w:kern w:val="0"/>
                <w:szCs w:val="22"/>
              </w:rPr>
              <w:t>государственной власти о</w:t>
            </w:r>
            <w:r w:rsidRPr="00174968">
              <w:rPr>
                <w:rFonts w:eastAsia="Times New Roman"/>
                <w:spacing w:val="1"/>
                <w:kern w:val="0"/>
                <w:szCs w:val="22"/>
              </w:rPr>
              <w:t xml:space="preserve"> </w:t>
            </w:r>
            <w:r w:rsidRPr="00174968">
              <w:rPr>
                <w:rFonts w:eastAsia="Times New Roman"/>
                <w:kern w:val="0"/>
                <w:szCs w:val="22"/>
              </w:rPr>
              <w:t>постановке на</w:t>
            </w:r>
            <w:r w:rsidRPr="00174968">
              <w:rPr>
                <w:rFonts w:eastAsia="Times New Roman"/>
                <w:spacing w:val="1"/>
                <w:kern w:val="0"/>
                <w:szCs w:val="22"/>
              </w:rPr>
              <w:t xml:space="preserve"> </w:t>
            </w:r>
            <w:r w:rsidRPr="00174968">
              <w:rPr>
                <w:rFonts w:eastAsia="Times New Roman"/>
                <w:kern w:val="0"/>
                <w:szCs w:val="22"/>
              </w:rPr>
              <w:t>государственную</w:t>
            </w:r>
            <w:r w:rsidRPr="00174968">
              <w:rPr>
                <w:rFonts w:eastAsia="Times New Roman"/>
                <w:spacing w:val="-2"/>
                <w:kern w:val="0"/>
                <w:szCs w:val="22"/>
              </w:rPr>
              <w:t xml:space="preserve"> </w:t>
            </w:r>
            <w:r w:rsidRPr="00174968">
              <w:rPr>
                <w:rFonts w:eastAsia="Times New Roman"/>
                <w:kern w:val="0"/>
                <w:szCs w:val="22"/>
              </w:rPr>
              <w:t>охрану</w:t>
            </w:r>
          </w:p>
        </w:tc>
        <w:tc>
          <w:tcPr>
            <w:tcW w:w="249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Местонахождение</w:t>
            </w:r>
            <w:r w:rsidRPr="00174968">
              <w:rPr>
                <w:rFonts w:eastAsia="Times New Roman"/>
                <w:spacing w:val="1"/>
                <w:kern w:val="0"/>
                <w:szCs w:val="22"/>
              </w:rPr>
              <w:t xml:space="preserve"> </w:t>
            </w:r>
            <w:r w:rsidRPr="00174968">
              <w:rPr>
                <w:rFonts w:eastAsia="Times New Roman"/>
                <w:kern w:val="0"/>
                <w:szCs w:val="22"/>
              </w:rPr>
              <w:t>объекта</w:t>
            </w:r>
            <w:r w:rsidRPr="00174968">
              <w:rPr>
                <w:rFonts w:eastAsia="Times New Roman"/>
                <w:spacing w:val="-10"/>
                <w:kern w:val="0"/>
                <w:szCs w:val="22"/>
              </w:rPr>
              <w:t xml:space="preserve"> </w:t>
            </w:r>
            <w:r w:rsidRPr="00174968">
              <w:rPr>
                <w:rFonts w:eastAsia="Times New Roman"/>
                <w:kern w:val="0"/>
                <w:szCs w:val="22"/>
              </w:rPr>
              <w:t>культурного</w:t>
            </w:r>
            <w:r w:rsidRPr="00174968">
              <w:rPr>
                <w:rFonts w:eastAsia="Times New Roman"/>
                <w:spacing w:val="-57"/>
                <w:kern w:val="0"/>
                <w:szCs w:val="22"/>
              </w:rPr>
              <w:t xml:space="preserve"> </w:t>
            </w:r>
            <w:r w:rsidRPr="00174968">
              <w:rPr>
                <w:rFonts w:eastAsia="Times New Roman"/>
                <w:kern w:val="0"/>
                <w:szCs w:val="22"/>
              </w:rPr>
              <w:t>наследия</w:t>
            </w:r>
          </w:p>
        </w:tc>
      </w:tr>
      <w:tr w:rsidR="00174968" w:rsidRPr="00174968" w:rsidTr="00305A17">
        <w:trPr>
          <w:trHeight w:val="1381"/>
          <w:jc w:val="center"/>
        </w:trPr>
        <w:tc>
          <w:tcPr>
            <w:tcW w:w="667"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1</w:t>
            </w:r>
          </w:p>
        </w:tc>
        <w:tc>
          <w:tcPr>
            <w:tcW w:w="132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7417412439</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60006</w:t>
            </w:r>
          </w:p>
        </w:tc>
        <w:tc>
          <w:tcPr>
            <w:tcW w:w="2327" w:type="dxa"/>
            <w:vAlign w:val="center"/>
          </w:tcPr>
          <w:p w:rsidR="00174968" w:rsidRPr="00174968" w:rsidRDefault="00174968" w:rsidP="00305A17">
            <w:pPr>
              <w:widowControl w:val="0"/>
              <w:autoSpaceDE w:val="0"/>
              <w:autoSpaceDN w:val="0"/>
              <w:jc w:val="center"/>
              <w:rPr>
                <w:rFonts w:eastAsia="Times New Roman"/>
                <w:kern w:val="0"/>
                <w:szCs w:val="22"/>
              </w:rPr>
            </w:pPr>
            <w:r>
              <w:rPr>
                <w:rFonts w:eastAsia="Times New Roman"/>
                <w:kern w:val="0"/>
                <w:szCs w:val="22"/>
              </w:rPr>
              <w:t xml:space="preserve">Древний «Чудской» </w:t>
            </w:r>
            <w:r w:rsidRPr="00174968">
              <w:rPr>
                <w:rFonts w:eastAsia="Times New Roman"/>
                <w:kern w:val="0"/>
                <w:szCs w:val="22"/>
              </w:rPr>
              <w:t>рудник</w:t>
            </w:r>
            <w:r w:rsidRPr="00174968">
              <w:rPr>
                <w:rFonts w:eastAsia="Times New Roman"/>
                <w:spacing w:val="-5"/>
                <w:kern w:val="0"/>
                <w:szCs w:val="22"/>
              </w:rPr>
              <w:t xml:space="preserve"> </w:t>
            </w:r>
            <w:r w:rsidRPr="00174968">
              <w:rPr>
                <w:rFonts w:eastAsia="Times New Roman"/>
                <w:kern w:val="0"/>
                <w:szCs w:val="22"/>
              </w:rPr>
              <w:t>(3</w:t>
            </w:r>
            <w:r w:rsidRPr="00174968">
              <w:rPr>
                <w:rFonts w:eastAsia="Times New Roman"/>
                <w:spacing w:val="-3"/>
                <w:kern w:val="0"/>
                <w:szCs w:val="22"/>
              </w:rPr>
              <w:t xml:space="preserve"> </w:t>
            </w:r>
            <w:r w:rsidRPr="00174968">
              <w:rPr>
                <w:rFonts w:eastAsia="Times New Roman"/>
                <w:kern w:val="0"/>
                <w:szCs w:val="22"/>
              </w:rPr>
              <w:t>рудника)</w:t>
            </w:r>
          </w:p>
        </w:tc>
        <w:tc>
          <w:tcPr>
            <w:tcW w:w="1338"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w:t>
            </w:r>
          </w:p>
        </w:tc>
        <w:tc>
          <w:tcPr>
            <w:tcW w:w="1946"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объект</w:t>
            </w:r>
            <w:r w:rsidRPr="00174968">
              <w:rPr>
                <w:rFonts w:eastAsia="Times New Roman"/>
                <w:spacing w:val="1"/>
                <w:kern w:val="0"/>
                <w:szCs w:val="22"/>
              </w:rPr>
              <w:t xml:space="preserve"> </w:t>
            </w:r>
            <w:r w:rsidRPr="00174968">
              <w:rPr>
                <w:rFonts w:eastAsia="Times New Roman"/>
                <w:kern w:val="0"/>
                <w:szCs w:val="22"/>
              </w:rPr>
              <w:t>культурного</w:t>
            </w:r>
            <w:r w:rsidRPr="00174968">
              <w:rPr>
                <w:rFonts w:eastAsia="Times New Roman"/>
                <w:spacing w:val="1"/>
                <w:kern w:val="0"/>
                <w:szCs w:val="22"/>
              </w:rPr>
              <w:t xml:space="preserve"> </w:t>
            </w:r>
            <w:r w:rsidRPr="00174968">
              <w:rPr>
                <w:rFonts w:eastAsia="Times New Roman"/>
                <w:kern w:val="0"/>
                <w:szCs w:val="22"/>
              </w:rPr>
              <w:t>наследия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spacing w:val="-1"/>
                <w:kern w:val="0"/>
                <w:szCs w:val="22"/>
              </w:rPr>
              <w:t>федерального</w:t>
            </w:r>
            <w:r w:rsidRPr="00174968">
              <w:rPr>
                <w:rFonts w:eastAsia="Times New Roman"/>
                <w:spacing w:val="-57"/>
                <w:kern w:val="0"/>
                <w:szCs w:val="22"/>
              </w:rPr>
              <w:t xml:space="preserve"> </w:t>
            </w:r>
            <w:r w:rsidRPr="00174968">
              <w:rPr>
                <w:rFonts w:eastAsia="Times New Roman"/>
                <w:kern w:val="0"/>
                <w:szCs w:val="22"/>
              </w:rPr>
              <w:t>значения</w:t>
            </w:r>
          </w:p>
        </w:tc>
        <w:tc>
          <w:tcPr>
            <w:tcW w:w="160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памятник</w:t>
            </w:r>
          </w:p>
        </w:tc>
        <w:tc>
          <w:tcPr>
            <w:tcW w:w="285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Решение исполнительного</w:t>
            </w:r>
            <w:r w:rsidRPr="00174968">
              <w:rPr>
                <w:rFonts w:eastAsia="Times New Roman"/>
                <w:spacing w:val="1"/>
                <w:kern w:val="0"/>
                <w:szCs w:val="22"/>
              </w:rPr>
              <w:t xml:space="preserve"> </w:t>
            </w:r>
            <w:r w:rsidRPr="00174968">
              <w:rPr>
                <w:rFonts w:eastAsia="Times New Roman"/>
                <w:kern w:val="0"/>
                <w:szCs w:val="22"/>
              </w:rPr>
              <w:t>комитета Челябинского</w:t>
            </w:r>
            <w:r w:rsidRPr="00174968">
              <w:rPr>
                <w:rFonts w:eastAsia="Times New Roman"/>
                <w:spacing w:val="1"/>
                <w:kern w:val="0"/>
                <w:szCs w:val="22"/>
              </w:rPr>
              <w:t xml:space="preserve"> </w:t>
            </w:r>
            <w:r w:rsidRPr="00174968">
              <w:rPr>
                <w:rFonts w:eastAsia="Times New Roman"/>
                <w:kern w:val="0"/>
                <w:szCs w:val="22"/>
              </w:rPr>
              <w:t>областного</w:t>
            </w:r>
            <w:r w:rsidRPr="00174968">
              <w:rPr>
                <w:rFonts w:eastAsia="Times New Roman"/>
                <w:spacing w:val="-6"/>
                <w:kern w:val="0"/>
                <w:szCs w:val="22"/>
              </w:rPr>
              <w:t xml:space="preserve"> </w:t>
            </w:r>
            <w:r w:rsidRPr="00174968">
              <w:rPr>
                <w:rFonts w:eastAsia="Times New Roman"/>
                <w:kern w:val="0"/>
                <w:szCs w:val="22"/>
              </w:rPr>
              <w:t>Совета</w:t>
            </w:r>
            <w:r w:rsidRPr="00174968">
              <w:rPr>
                <w:rFonts w:eastAsia="Times New Roman"/>
                <w:spacing w:val="-6"/>
                <w:kern w:val="0"/>
                <w:szCs w:val="22"/>
              </w:rPr>
              <w:t xml:space="preserve"> </w:t>
            </w:r>
            <w:r w:rsidRPr="00174968">
              <w:rPr>
                <w:rFonts w:eastAsia="Times New Roman"/>
                <w:kern w:val="0"/>
                <w:szCs w:val="22"/>
              </w:rPr>
              <w:t>депутатов</w:t>
            </w:r>
            <w:r w:rsidRPr="00174968">
              <w:rPr>
                <w:rFonts w:eastAsia="Times New Roman"/>
                <w:spacing w:val="-57"/>
                <w:kern w:val="0"/>
                <w:szCs w:val="22"/>
              </w:rPr>
              <w:t xml:space="preserve"> </w:t>
            </w:r>
            <w:r w:rsidRPr="00174968">
              <w:rPr>
                <w:rFonts w:eastAsia="Times New Roman"/>
                <w:kern w:val="0"/>
                <w:szCs w:val="22"/>
              </w:rPr>
              <w:t>трудящихся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от</w:t>
            </w:r>
            <w:r w:rsidRPr="00174968">
              <w:rPr>
                <w:rFonts w:eastAsia="Times New Roman"/>
                <w:spacing w:val="-1"/>
                <w:kern w:val="0"/>
                <w:szCs w:val="22"/>
              </w:rPr>
              <w:t xml:space="preserve"> </w:t>
            </w:r>
            <w:r w:rsidRPr="00174968">
              <w:rPr>
                <w:rFonts w:eastAsia="Times New Roman"/>
                <w:kern w:val="0"/>
                <w:szCs w:val="22"/>
              </w:rPr>
              <w:t>31.08.1949</w:t>
            </w:r>
            <w:r w:rsidRPr="00174968">
              <w:rPr>
                <w:rFonts w:eastAsia="Times New Roman"/>
                <w:spacing w:val="-2"/>
                <w:kern w:val="0"/>
                <w:szCs w:val="22"/>
              </w:rPr>
              <w:t xml:space="preserve"> </w:t>
            </w:r>
            <w:r w:rsidRPr="00174968">
              <w:rPr>
                <w:rFonts w:eastAsia="Times New Roman"/>
                <w:kern w:val="0"/>
                <w:szCs w:val="22"/>
              </w:rPr>
              <w:t>г.</w:t>
            </w:r>
            <w:r w:rsidRPr="00174968">
              <w:rPr>
                <w:rFonts w:eastAsia="Times New Roman"/>
                <w:spacing w:val="1"/>
                <w:kern w:val="0"/>
                <w:szCs w:val="22"/>
              </w:rPr>
              <w:t xml:space="preserve"> </w:t>
            </w:r>
            <w:r w:rsidRPr="00174968">
              <w:rPr>
                <w:rFonts w:eastAsia="Times New Roman"/>
                <w:kern w:val="0"/>
                <w:szCs w:val="22"/>
              </w:rPr>
              <w:t>960</w:t>
            </w:r>
          </w:p>
        </w:tc>
        <w:tc>
          <w:tcPr>
            <w:tcW w:w="249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2 км от с. Кичигино,</w:t>
            </w:r>
            <w:r w:rsidRPr="00174968">
              <w:rPr>
                <w:rFonts w:eastAsia="Times New Roman"/>
                <w:spacing w:val="1"/>
                <w:kern w:val="0"/>
                <w:szCs w:val="22"/>
              </w:rPr>
              <w:t xml:space="preserve"> </w:t>
            </w:r>
            <w:r w:rsidRPr="00174968">
              <w:rPr>
                <w:rFonts w:eastAsia="Times New Roman"/>
                <w:kern w:val="0"/>
                <w:szCs w:val="22"/>
              </w:rPr>
              <w:t>левый берег р. Увелка,</w:t>
            </w:r>
            <w:r w:rsidRPr="00174968">
              <w:rPr>
                <w:rFonts w:eastAsia="Times New Roman"/>
                <w:spacing w:val="-58"/>
                <w:kern w:val="0"/>
                <w:szCs w:val="22"/>
              </w:rPr>
              <w:t xml:space="preserve"> </w:t>
            </w:r>
            <w:r w:rsidRPr="00174968">
              <w:rPr>
                <w:rFonts w:eastAsia="Times New Roman"/>
                <w:kern w:val="0"/>
                <w:szCs w:val="22"/>
              </w:rPr>
              <w:t>в</w:t>
            </w:r>
            <w:r w:rsidRPr="00174968">
              <w:rPr>
                <w:rFonts w:eastAsia="Times New Roman"/>
                <w:spacing w:val="3"/>
                <w:kern w:val="0"/>
                <w:szCs w:val="22"/>
              </w:rPr>
              <w:t xml:space="preserve"> </w:t>
            </w:r>
            <w:r w:rsidRPr="00174968">
              <w:rPr>
                <w:rFonts w:eastAsia="Times New Roman"/>
                <w:kern w:val="0"/>
                <w:szCs w:val="22"/>
              </w:rPr>
              <w:t>горе</w:t>
            </w:r>
            <w:r w:rsidRPr="00174968">
              <w:rPr>
                <w:rFonts w:eastAsia="Times New Roman"/>
                <w:spacing w:val="-5"/>
                <w:kern w:val="0"/>
                <w:szCs w:val="22"/>
              </w:rPr>
              <w:t xml:space="preserve"> </w:t>
            </w:r>
            <w:r w:rsidRPr="00174968">
              <w:rPr>
                <w:rFonts w:eastAsia="Times New Roman"/>
                <w:kern w:val="0"/>
                <w:szCs w:val="22"/>
              </w:rPr>
              <w:t>«Таушкарь»</w:t>
            </w:r>
          </w:p>
        </w:tc>
      </w:tr>
      <w:tr w:rsidR="00174968" w:rsidRPr="00174968" w:rsidTr="00305A17">
        <w:trPr>
          <w:trHeight w:val="1381"/>
          <w:jc w:val="center"/>
        </w:trPr>
        <w:tc>
          <w:tcPr>
            <w:tcW w:w="667" w:type="dxa"/>
            <w:vAlign w:val="center"/>
          </w:tcPr>
          <w:p w:rsidR="00174968" w:rsidRPr="00174968" w:rsidRDefault="00305A17" w:rsidP="00305A17">
            <w:pPr>
              <w:widowControl w:val="0"/>
              <w:autoSpaceDE w:val="0"/>
              <w:autoSpaceDN w:val="0"/>
              <w:jc w:val="center"/>
              <w:rPr>
                <w:rFonts w:eastAsia="Times New Roman"/>
                <w:kern w:val="0"/>
                <w:szCs w:val="22"/>
              </w:rPr>
            </w:pPr>
            <w:r>
              <w:rPr>
                <w:rFonts w:eastAsia="Times New Roman"/>
                <w:kern w:val="0"/>
                <w:szCs w:val="22"/>
              </w:rPr>
              <w:t>2</w:t>
            </w:r>
          </w:p>
        </w:tc>
        <w:tc>
          <w:tcPr>
            <w:tcW w:w="132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7415406567</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50006</w:t>
            </w:r>
          </w:p>
        </w:tc>
        <w:tc>
          <w:tcPr>
            <w:tcW w:w="2327" w:type="dxa"/>
            <w:vAlign w:val="center"/>
          </w:tcPr>
          <w:p w:rsidR="00174968" w:rsidRPr="00174968" w:rsidRDefault="00174968" w:rsidP="00305A17">
            <w:pPr>
              <w:widowControl w:val="0"/>
              <w:autoSpaceDE w:val="0"/>
              <w:autoSpaceDN w:val="0"/>
              <w:jc w:val="center"/>
              <w:rPr>
                <w:rFonts w:eastAsia="Times New Roman"/>
                <w:kern w:val="0"/>
                <w:szCs w:val="22"/>
              </w:rPr>
            </w:pPr>
            <w:r>
              <w:rPr>
                <w:rFonts w:eastAsia="Times New Roman"/>
                <w:kern w:val="0"/>
                <w:szCs w:val="22"/>
              </w:rPr>
              <w:t>Древний «Чудско</w:t>
            </w:r>
            <w:r w:rsidRPr="00174968">
              <w:rPr>
                <w:rFonts w:eastAsia="Times New Roman"/>
                <w:kern w:val="0"/>
                <w:szCs w:val="22"/>
              </w:rPr>
              <w:t>й</w:t>
            </w:r>
            <w:r>
              <w:rPr>
                <w:rFonts w:eastAsia="Times New Roman"/>
                <w:kern w:val="0"/>
                <w:szCs w:val="22"/>
              </w:rPr>
              <w:t xml:space="preserve"> </w:t>
            </w:r>
            <w:r>
              <w:rPr>
                <w:rFonts w:eastAsia="Times New Roman"/>
                <w:spacing w:val="-57"/>
                <w:kern w:val="0"/>
                <w:szCs w:val="22"/>
              </w:rPr>
              <w:t xml:space="preserve"> </w:t>
            </w:r>
            <w:r w:rsidRPr="00174968">
              <w:rPr>
                <w:rFonts w:eastAsia="Times New Roman"/>
                <w:kern w:val="0"/>
                <w:szCs w:val="22"/>
              </w:rPr>
              <w:t>рудник</w:t>
            </w:r>
          </w:p>
        </w:tc>
        <w:tc>
          <w:tcPr>
            <w:tcW w:w="1338"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w:t>
            </w:r>
          </w:p>
        </w:tc>
        <w:tc>
          <w:tcPr>
            <w:tcW w:w="1946"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объект</w:t>
            </w:r>
            <w:r w:rsidRPr="00174968">
              <w:rPr>
                <w:rFonts w:eastAsia="Times New Roman"/>
                <w:spacing w:val="1"/>
                <w:kern w:val="0"/>
                <w:szCs w:val="22"/>
              </w:rPr>
              <w:t xml:space="preserve"> </w:t>
            </w:r>
            <w:r w:rsidRPr="00174968">
              <w:rPr>
                <w:rFonts w:eastAsia="Times New Roman"/>
                <w:kern w:val="0"/>
                <w:szCs w:val="22"/>
              </w:rPr>
              <w:t>культурного</w:t>
            </w:r>
            <w:r w:rsidRPr="00174968">
              <w:rPr>
                <w:rFonts w:eastAsia="Times New Roman"/>
                <w:spacing w:val="1"/>
                <w:kern w:val="0"/>
                <w:szCs w:val="22"/>
              </w:rPr>
              <w:t xml:space="preserve"> </w:t>
            </w:r>
            <w:r w:rsidRPr="00174968">
              <w:rPr>
                <w:rFonts w:eastAsia="Times New Roman"/>
                <w:kern w:val="0"/>
                <w:szCs w:val="22"/>
              </w:rPr>
              <w:t>наследия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spacing w:val="-1"/>
                <w:kern w:val="0"/>
                <w:szCs w:val="22"/>
              </w:rPr>
              <w:t>федерального</w:t>
            </w:r>
            <w:r w:rsidRPr="00174968">
              <w:rPr>
                <w:rFonts w:eastAsia="Times New Roman"/>
                <w:spacing w:val="-57"/>
                <w:kern w:val="0"/>
                <w:szCs w:val="22"/>
              </w:rPr>
              <w:t xml:space="preserve"> </w:t>
            </w:r>
            <w:r w:rsidRPr="00174968">
              <w:rPr>
                <w:rFonts w:eastAsia="Times New Roman"/>
                <w:kern w:val="0"/>
                <w:szCs w:val="22"/>
              </w:rPr>
              <w:t>значения</w:t>
            </w:r>
          </w:p>
        </w:tc>
        <w:tc>
          <w:tcPr>
            <w:tcW w:w="160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памятник</w:t>
            </w:r>
          </w:p>
        </w:tc>
        <w:tc>
          <w:tcPr>
            <w:tcW w:w="285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Решение исполнительного</w:t>
            </w:r>
            <w:r w:rsidRPr="00174968">
              <w:rPr>
                <w:rFonts w:eastAsia="Times New Roman"/>
                <w:spacing w:val="1"/>
                <w:kern w:val="0"/>
                <w:szCs w:val="22"/>
              </w:rPr>
              <w:t xml:space="preserve"> </w:t>
            </w:r>
            <w:r w:rsidRPr="00174968">
              <w:rPr>
                <w:rFonts w:eastAsia="Times New Roman"/>
                <w:kern w:val="0"/>
                <w:szCs w:val="22"/>
              </w:rPr>
              <w:t>комитета Челябинского</w:t>
            </w:r>
            <w:r w:rsidRPr="00174968">
              <w:rPr>
                <w:rFonts w:eastAsia="Times New Roman"/>
                <w:spacing w:val="1"/>
                <w:kern w:val="0"/>
                <w:szCs w:val="22"/>
              </w:rPr>
              <w:t xml:space="preserve"> </w:t>
            </w:r>
            <w:r w:rsidRPr="00174968">
              <w:rPr>
                <w:rFonts w:eastAsia="Times New Roman"/>
                <w:kern w:val="0"/>
                <w:szCs w:val="22"/>
              </w:rPr>
              <w:t>областного</w:t>
            </w:r>
            <w:r w:rsidRPr="00174968">
              <w:rPr>
                <w:rFonts w:eastAsia="Times New Roman"/>
                <w:spacing w:val="-6"/>
                <w:kern w:val="0"/>
                <w:szCs w:val="22"/>
              </w:rPr>
              <w:t xml:space="preserve"> </w:t>
            </w:r>
            <w:r w:rsidRPr="00174968">
              <w:rPr>
                <w:rFonts w:eastAsia="Times New Roman"/>
                <w:kern w:val="0"/>
                <w:szCs w:val="22"/>
              </w:rPr>
              <w:t>Совета</w:t>
            </w:r>
            <w:r w:rsidRPr="00174968">
              <w:rPr>
                <w:rFonts w:eastAsia="Times New Roman"/>
                <w:spacing w:val="-6"/>
                <w:kern w:val="0"/>
                <w:szCs w:val="22"/>
              </w:rPr>
              <w:t xml:space="preserve"> </w:t>
            </w:r>
            <w:r w:rsidRPr="00174968">
              <w:rPr>
                <w:rFonts w:eastAsia="Times New Roman"/>
                <w:kern w:val="0"/>
                <w:szCs w:val="22"/>
              </w:rPr>
              <w:t>депутатов</w:t>
            </w:r>
            <w:r w:rsidRPr="00174968">
              <w:rPr>
                <w:rFonts w:eastAsia="Times New Roman"/>
                <w:spacing w:val="-57"/>
                <w:kern w:val="0"/>
                <w:szCs w:val="22"/>
              </w:rPr>
              <w:t xml:space="preserve"> </w:t>
            </w:r>
            <w:r w:rsidRPr="00174968">
              <w:rPr>
                <w:rFonts w:eastAsia="Times New Roman"/>
                <w:kern w:val="0"/>
                <w:szCs w:val="22"/>
              </w:rPr>
              <w:t>трудящихся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от</w:t>
            </w:r>
            <w:r w:rsidRPr="00174968">
              <w:rPr>
                <w:rFonts w:eastAsia="Times New Roman"/>
                <w:spacing w:val="-1"/>
                <w:kern w:val="0"/>
                <w:szCs w:val="22"/>
              </w:rPr>
              <w:t xml:space="preserve"> </w:t>
            </w:r>
            <w:r w:rsidRPr="00174968">
              <w:rPr>
                <w:rFonts w:eastAsia="Times New Roman"/>
                <w:kern w:val="0"/>
                <w:szCs w:val="22"/>
              </w:rPr>
              <w:t>31.08.1949</w:t>
            </w:r>
            <w:r w:rsidRPr="00174968">
              <w:rPr>
                <w:rFonts w:eastAsia="Times New Roman"/>
                <w:spacing w:val="-2"/>
                <w:kern w:val="0"/>
                <w:szCs w:val="22"/>
              </w:rPr>
              <w:t xml:space="preserve"> </w:t>
            </w:r>
            <w:r w:rsidRPr="00174968">
              <w:rPr>
                <w:rFonts w:eastAsia="Times New Roman"/>
                <w:kern w:val="0"/>
                <w:szCs w:val="22"/>
              </w:rPr>
              <w:t>г.</w:t>
            </w:r>
            <w:r w:rsidRPr="00174968">
              <w:rPr>
                <w:rFonts w:eastAsia="Times New Roman"/>
                <w:spacing w:val="1"/>
                <w:kern w:val="0"/>
                <w:szCs w:val="22"/>
              </w:rPr>
              <w:t xml:space="preserve"> </w:t>
            </w:r>
            <w:r w:rsidRPr="00174968">
              <w:rPr>
                <w:rFonts w:eastAsia="Times New Roman"/>
                <w:kern w:val="0"/>
                <w:szCs w:val="22"/>
              </w:rPr>
              <w:t>960</w:t>
            </w:r>
          </w:p>
        </w:tc>
        <w:tc>
          <w:tcPr>
            <w:tcW w:w="249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13 км от с. Кичигино,</w:t>
            </w:r>
            <w:r w:rsidRPr="00174968">
              <w:rPr>
                <w:rFonts w:eastAsia="Times New Roman"/>
                <w:spacing w:val="1"/>
                <w:kern w:val="0"/>
                <w:szCs w:val="22"/>
              </w:rPr>
              <w:t xml:space="preserve"> </w:t>
            </w:r>
            <w:r w:rsidRPr="00174968">
              <w:rPr>
                <w:rFonts w:eastAsia="Times New Roman"/>
                <w:kern w:val="0"/>
                <w:szCs w:val="22"/>
              </w:rPr>
              <w:t>левый берег р. Увелка,</w:t>
            </w:r>
            <w:r w:rsidRPr="00174968">
              <w:rPr>
                <w:rFonts w:eastAsia="Times New Roman"/>
                <w:spacing w:val="-58"/>
                <w:kern w:val="0"/>
                <w:szCs w:val="22"/>
              </w:rPr>
              <w:t xml:space="preserve"> </w:t>
            </w:r>
            <w:r w:rsidRPr="00174968">
              <w:rPr>
                <w:rFonts w:eastAsia="Times New Roman"/>
                <w:kern w:val="0"/>
                <w:szCs w:val="22"/>
              </w:rPr>
              <w:t>1</w:t>
            </w:r>
            <w:r w:rsidRPr="00174968">
              <w:rPr>
                <w:rFonts w:eastAsia="Times New Roman"/>
                <w:spacing w:val="1"/>
                <w:kern w:val="0"/>
                <w:szCs w:val="22"/>
              </w:rPr>
              <w:t xml:space="preserve"> </w:t>
            </w:r>
            <w:r w:rsidRPr="00174968">
              <w:rPr>
                <w:rFonts w:eastAsia="Times New Roman"/>
                <w:kern w:val="0"/>
                <w:szCs w:val="22"/>
              </w:rPr>
              <w:t>км</w:t>
            </w:r>
            <w:r w:rsidRPr="00174968">
              <w:rPr>
                <w:rFonts w:eastAsia="Times New Roman"/>
                <w:spacing w:val="3"/>
                <w:kern w:val="0"/>
                <w:szCs w:val="22"/>
              </w:rPr>
              <w:t xml:space="preserve"> </w:t>
            </w:r>
            <w:r w:rsidRPr="00174968">
              <w:rPr>
                <w:rFonts w:eastAsia="Times New Roman"/>
                <w:kern w:val="0"/>
                <w:szCs w:val="22"/>
              </w:rPr>
              <w:t>выше</w:t>
            </w:r>
            <w:r w:rsidRPr="00174968">
              <w:rPr>
                <w:rFonts w:eastAsia="Times New Roman"/>
                <w:spacing w:val="-5"/>
                <w:kern w:val="0"/>
                <w:szCs w:val="22"/>
              </w:rPr>
              <w:t xml:space="preserve"> </w:t>
            </w:r>
            <w:r w:rsidRPr="00174968">
              <w:rPr>
                <w:rFonts w:eastAsia="Times New Roman"/>
                <w:kern w:val="0"/>
                <w:szCs w:val="22"/>
              </w:rPr>
              <w:t>устья</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 Кабанка</w:t>
            </w:r>
          </w:p>
        </w:tc>
      </w:tr>
      <w:tr w:rsidR="00174968" w:rsidRPr="00174968" w:rsidTr="00305A17">
        <w:trPr>
          <w:trHeight w:val="1933"/>
          <w:jc w:val="center"/>
        </w:trPr>
        <w:tc>
          <w:tcPr>
            <w:tcW w:w="667" w:type="dxa"/>
            <w:vAlign w:val="center"/>
          </w:tcPr>
          <w:p w:rsidR="00174968" w:rsidRPr="00174968" w:rsidRDefault="00305A17" w:rsidP="00305A17">
            <w:pPr>
              <w:widowControl w:val="0"/>
              <w:autoSpaceDE w:val="0"/>
              <w:autoSpaceDN w:val="0"/>
              <w:jc w:val="center"/>
              <w:rPr>
                <w:rFonts w:eastAsia="Times New Roman"/>
                <w:kern w:val="0"/>
                <w:szCs w:val="22"/>
              </w:rPr>
            </w:pPr>
            <w:r>
              <w:rPr>
                <w:rFonts w:eastAsia="Times New Roman"/>
                <w:kern w:val="0"/>
                <w:szCs w:val="22"/>
              </w:rPr>
              <w:t>3</w:t>
            </w:r>
          </w:p>
        </w:tc>
        <w:tc>
          <w:tcPr>
            <w:tcW w:w="1329" w:type="dxa"/>
            <w:vAlign w:val="center"/>
          </w:tcPr>
          <w:p w:rsidR="00174968" w:rsidRPr="00174968" w:rsidRDefault="00E47CF3" w:rsidP="00305A17">
            <w:pPr>
              <w:widowControl w:val="0"/>
              <w:autoSpaceDE w:val="0"/>
              <w:autoSpaceDN w:val="0"/>
              <w:jc w:val="center"/>
              <w:rPr>
                <w:rFonts w:eastAsia="Times New Roman"/>
                <w:kern w:val="0"/>
                <w:szCs w:val="22"/>
              </w:rPr>
            </w:pPr>
            <w:r w:rsidRPr="00E47CF3">
              <w:rPr>
                <w:rFonts w:eastAsia="Times New Roman"/>
                <w:kern w:val="0"/>
                <w:szCs w:val="22"/>
              </w:rPr>
              <w:t>741841323610006</w:t>
            </w:r>
          </w:p>
        </w:tc>
        <w:tc>
          <w:tcPr>
            <w:tcW w:w="2327"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spacing w:val="-1"/>
                <w:kern w:val="0"/>
                <w:szCs w:val="22"/>
              </w:rPr>
              <w:t xml:space="preserve">Одиночный </w:t>
            </w:r>
            <w:r w:rsidRPr="00174968">
              <w:rPr>
                <w:rFonts w:eastAsia="Times New Roman"/>
                <w:kern w:val="0"/>
                <w:szCs w:val="22"/>
              </w:rPr>
              <w:t>курган</w:t>
            </w:r>
            <w:r w:rsidRPr="00174968">
              <w:rPr>
                <w:rFonts w:eastAsia="Times New Roman"/>
                <w:spacing w:val="-57"/>
                <w:kern w:val="0"/>
                <w:szCs w:val="22"/>
              </w:rPr>
              <w:t xml:space="preserve"> </w:t>
            </w:r>
            <w:r w:rsidRPr="00174968">
              <w:rPr>
                <w:rFonts w:eastAsia="Times New Roman"/>
                <w:kern w:val="0"/>
                <w:szCs w:val="22"/>
              </w:rPr>
              <w:t>Кичигино</w:t>
            </w:r>
            <w:r w:rsidRPr="00174968">
              <w:rPr>
                <w:rFonts w:eastAsia="Times New Roman"/>
                <w:spacing w:val="5"/>
                <w:kern w:val="0"/>
                <w:szCs w:val="22"/>
              </w:rPr>
              <w:t xml:space="preserve"> </w:t>
            </w:r>
            <w:r w:rsidRPr="00174968">
              <w:rPr>
                <w:rFonts w:eastAsia="Times New Roman"/>
                <w:kern w:val="0"/>
                <w:szCs w:val="22"/>
              </w:rPr>
              <w:t>VI</w:t>
            </w:r>
          </w:p>
        </w:tc>
        <w:tc>
          <w:tcPr>
            <w:tcW w:w="1338"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ранний</w:t>
            </w:r>
            <w:r w:rsidRPr="00174968">
              <w:rPr>
                <w:rFonts w:eastAsia="Times New Roman"/>
                <w:spacing w:val="1"/>
                <w:kern w:val="0"/>
                <w:szCs w:val="22"/>
              </w:rPr>
              <w:t xml:space="preserve"> </w:t>
            </w:r>
            <w:r w:rsidRPr="00174968">
              <w:rPr>
                <w:rFonts w:eastAsia="Times New Roman"/>
                <w:kern w:val="0"/>
                <w:szCs w:val="22"/>
              </w:rPr>
              <w:t>железный</w:t>
            </w:r>
            <w:r w:rsidRPr="00174968">
              <w:rPr>
                <w:rFonts w:eastAsia="Times New Roman"/>
                <w:spacing w:val="-57"/>
                <w:kern w:val="0"/>
                <w:szCs w:val="22"/>
              </w:rPr>
              <w:t xml:space="preserve"> </w:t>
            </w:r>
            <w:r w:rsidRPr="00174968">
              <w:rPr>
                <w:rFonts w:eastAsia="Times New Roman"/>
                <w:kern w:val="0"/>
                <w:szCs w:val="22"/>
              </w:rPr>
              <w:t>век</w:t>
            </w:r>
          </w:p>
        </w:tc>
        <w:tc>
          <w:tcPr>
            <w:tcW w:w="1946"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объект</w:t>
            </w:r>
            <w:r w:rsidRPr="00174968">
              <w:rPr>
                <w:rFonts w:eastAsia="Times New Roman"/>
                <w:spacing w:val="1"/>
                <w:kern w:val="0"/>
                <w:szCs w:val="22"/>
              </w:rPr>
              <w:t xml:space="preserve"> </w:t>
            </w:r>
            <w:r w:rsidRPr="00174968">
              <w:rPr>
                <w:rFonts w:eastAsia="Times New Roman"/>
                <w:kern w:val="0"/>
                <w:szCs w:val="22"/>
              </w:rPr>
              <w:t>культурного</w:t>
            </w:r>
            <w:r w:rsidRPr="00174968">
              <w:rPr>
                <w:rFonts w:eastAsia="Times New Roman"/>
                <w:spacing w:val="1"/>
                <w:kern w:val="0"/>
                <w:szCs w:val="22"/>
              </w:rPr>
              <w:t xml:space="preserve"> </w:t>
            </w:r>
            <w:r w:rsidRPr="00174968">
              <w:rPr>
                <w:rFonts w:eastAsia="Times New Roman"/>
                <w:kern w:val="0"/>
                <w:szCs w:val="22"/>
              </w:rPr>
              <w:t>наследия</w:t>
            </w:r>
            <w:r w:rsidRPr="00174968">
              <w:rPr>
                <w:rFonts w:eastAsia="Times New Roman"/>
                <w:spacing w:val="1"/>
                <w:kern w:val="0"/>
                <w:szCs w:val="22"/>
              </w:rPr>
              <w:t xml:space="preserve"> </w:t>
            </w:r>
            <w:r w:rsidRPr="00174968">
              <w:rPr>
                <w:rFonts w:eastAsia="Times New Roman"/>
                <w:spacing w:val="-1"/>
                <w:kern w:val="0"/>
                <w:szCs w:val="22"/>
              </w:rPr>
              <w:t>федерального</w:t>
            </w:r>
            <w:r w:rsidRPr="00174968">
              <w:rPr>
                <w:rFonts w:eastAsia="Times New Roman"/>
                <w:spacing w:val="-57"/>
                <w:kern w:val="0"/>
                <w:szCs w:val="22"/>
              </w:rPr>
              <w:t xml:space="preserve"> </w:t>
            </w:r>
            <w:r w:rsidRPr="00174968">
              <w:rPr>
                <w:rFonts w:eastAsia="Times New Roman"/>
                <w:kern w:val="0"/>
                <w:szCs w:val="22"/>
              </w:rPr>
              <w:t>значения</w:t>
            </w:r>
          </w:p>
        </w:tc>
        <w:tc>
          <w:tcPr>
            <w:tcW w:w="160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памятник</w:t>
            </w:r>
          </w:p>
        </w:tc>
        <w:tc>
          <w:tcPr>
            <w:tcW w:w="2859"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приказ</w:t>
            </w:r>
            <w:r w:rsidRPr="00174968">
              <w:rPr>
                <w:rFonts w:eastAsia="Times New Roman"/>
                <w:spacing w:val="2"/>
                <w:kern w:val="0"/>
                <w:szCs w:val="22"/>
              </w:rPr>
              <w:t xml:space="preserve"> </w:t>
            </w:r>
            <w:r w:rsidRPr="00174968">
              <w:rPr>
                <w:rFonts w:eastAsia="Times New Roman"/>
                <w:kern w:val="0"/>
                <w:szCs w:val="22"/>
              </w:rPr>
              <w:t>Министерства</w:t>
            </w:r>
            <w:r w:rsidRPr="00174968">
              <w:rPr>
                <w:rFonts w:eastAsia="Times New Roman"/>
                <w:spacing w:val="1"/>
                <w:kern w:val="0"/>
                <w:szCs w:val="22"/>
              </w:rPr>
              <w:t xml:space="preserve"> </w:t>
            </w:r>
            <w:r w:rsidRPr="00174968">
              <w:rPr>
                <w:rFonts w:eastAsia="Times New Roman"/>
                <w:kern w:val="0"/>
                <w:szCs w:val="22"/>
              </w:rPr>
              <w:t>культуры</w:t>
            </w:r>
            <w:r w:rsidRPr="00174968">
              <w:rPr>
                <w:rFonts w:eastAsia="Times New Roman"/>
                <w:spacing w:val="3"/>
                <w:kern w:val="0"/>
                <w:szCs w:val="22"/>
              </w:rPr>
              <w:t xml:space="preserve"> </w:t>
            </w:r>
            <w:r w:rsidRPr="00174968">
              <w:rPr>
                <w:rFonts w:eastAsia="Times New Roman"/>
                <w:kern w:val="0"/>
                <w:szCs w:val="22"/>
              </w:rPr>
              <w:t>Российской</w:t>
            </w:r>
            <w:r w:rsidRPr="00174968">
              <w:rPr>
                <w:rFonts w:eastAsia="Times New Roman"/>
                <w:spacing w:val="1"/>
                <w:kern w:val="0"/>
                <w:szCs w:val="22"/>
              </w:rPr>
              <w:t xml:space="preserve"> </w:t>
            </w:r>
            <w:r w:rsidRPr="00174968">
              <w:rPr>
                <w:rFonts w:eastAsia="Times New Roman"/>
                <w:kern w:val="0"/>
                <w:szCs w:val="22"/>
              </w:rPr>
              <w:t>Федерации</w:t>
            </w:r>
            <w:r w:rsidRPr="00174968">
              <w:rPr>
                <w:rFonts w:eastAsia="Times New Roman"/>
                <w:spacing w:val="56"/>
                <w:kern w:val="0"/>
                <w:szCs w:val="22"/>
              </w:rPr>
              <w:t xml:space="preserve"> </w:t>
            </w:r>
            <w:r w:rsidRPr="00174968">
              <w:rPr>
                <w:rFonts w:eastAsia="Times New Roman"/>
                <w:kern w:val="0"/>
                <w:szCs w:val="22"/>
              </w:rPr>
              <w:t>от</w:t>
            </w:r>
            <w:r w:rsidRPr="00174968">
              <w:rPr>
                <w:rFonts w:eastAsia="Times New Roman"/>
                <w:spacing w:val="-4"/>
                <w:kern w:val="0"/>
                <w:szCs w:val="22"/>
              </w:rPr>
              <w:t xml:space="preserve"> </w:t>
            </w:r>
            <w:r w:rsidRPr="00174968">
              <w:rPr>
                <w:rFonts w:eastAsia="Times New Roman"/>
                <w:kern w:val="0"/>
                <w:szCs w:val="22"/>
              </w:rPr>
              <w:t>10.11.2017</w:t>
            </w:r>
            <w:r w:rsidRPr="00174968">
              <w:rPr>
                <w:rFonts w:eastAsia="Times New Roman"/>
                <w:spacing w:val="-5"/>
                <w:kern w:val="0"/>
                <w:szCs w:val="22"/>
              </w:rPr>
              <w:t xml:space="preserve"> </w:t>
            </w:r>
            <w:r w:rsidRPr="00174968">
              <w:rPr>
                <w:rFonts w:eastAsia="Times New Roman"/>
                <w:kern w:val="0"/>
                <w:szCs w:val="22"/>
              </w:rPr>
              <w:t>г.</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w:t>
            </w:r>
            <w:r w:rsidRPr="00174968">
              <w:rPr>
                <w:rFonts w:eastAsia="Times New Roman"/>
                <w:spacing w:val="3"/>
                <w:kern w:val="0"/>
                <w:szCs w:val="22"/>
              </w:rPr>
              <w:t xml:space="preserve"> </w:t>
            </w:r>
            <w:r w:rsidRPr="00174968">
              <w:rPr>
                <w:rFonts w:eastAsia="Times New Roman"/>
                <w:kern w:val="0"/>
                <w:szCs w:val="22"/>
              </w:rPr>
              <w:t>1914</w:t>
            </w:r>
          </w:p>
        </w:tc>
        <w:tc>
          <w:tcPr>
            <w:tcW w:w="2492" w:type="dxa"/>
            <w:vAlign w:val="center"/>
          </w:tcPr>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Увельский</w:t>
            </w:r>
            <w:r w:rsidRPr="00174968">
              <w:rPr>
                <w:rFonts w:eastAsia="Times New Roman"/>
                <w:spacing w:val="1"/>
                <w:kern w:val="0"/>
                <w:szCs w:val="22"/>
              </w:rPr>
              <w:t xml:space="preserve"> </w:t>
            </w:r>
            <w:r w:rsidRPr="00174968">
              <w:rPr>
                <w:rFonts w:eastAsia="Times New Roman"/>
                <w:kern w:val="0"/>
                <w:szCs w:val="22"/>
              </w:rPr>
              <w:t>муниципальный район,</w:t>
            </w:r>
            <w:r w:rsidRPr="00174968">
              <w:rPr>
                <w:rFonts w:eastAsia="Times New Roman"/>
                <w:spacing w:val="-57"/>
                <w:kern w:val="0"/>
                <w:szCs w:val="22"/>
              </w:rPr>
              <w:t xml:space="preserve"> </w:t>
            </w:r>
            <w:r w:rsidRPr="00174968">
              <w:rPr>
                <w:rFonts w:eastAsia="Times New Roman"/>
                <w:kern w:val="0"/>
                <w:szCs w:val="22"/>
              </w:rPr>
              <w:t>в</w:t>
            </w:r>
            <w:r w:rsidRPr="00174968">
              <w:rPr>
                <w:rFonts w:eastAsia="Times New Roman"/>
                <w:spacing w:val="3"/>
                <w:kern w:val="0"/>
                <w:szCs w:val="22"/>
              </w:rPr>
              <w:t xml:space="preserve"> </w:t>
            </w:r>
            <w:r w:rsidRPr="00174968">
              <w:rPr>
                <w:rFonts w:eastAsia="Times New Roman"/>
                <w:kern w:val="0"/>
                <w:szCs w:val="22"/>
              </w:rPr>
              <w:t>690</w:t>
            </w:r>
            <w:r w:rsidRPr="00174968">
              <w:rPr>
                <w:rFonts w:eastAsia="Times New Roman"/>
                <w:spacing w:val="-4"/>
                <w:kern w:val="0"/>
                <w:szCs w:val="22"/>
              </w:rPr>
              <w:t xml:space="preserve"> </w:t>
            </w:r>
            <w:r w:rsidRPr="00174968">
              <w:rPr>
                <w:rFonts w:eastAsia="Times New Roman"/>
                <w:kern w:val="0"/>
                <w:szCs w:val="22"/>
              </w:rPr>
              <w:t>м</w:t>
            </w:r>
            <w:r w:rsidRPr="00174968">
              <w:rPr>
                <w:rFonts w:eastAsia="Times New Roman"/>
                <w:spacing w:val="4"/>
                <w:kern w:val="0"/>
                <w:szCs w:val="22"/>
              </w:rPr>
              <w:t xml:space="preserve"> </w:t>
            </w:r>
            <w:r w:rsidRPr="00174968">
              <w:rPr>
                <w:rFonts w:eastAsia="Times New Roman"/>
                <w:kern w:val="0"/>
                <w:szCs w:val="22"/>
              </w:rPr>
              <w:t>к юго-юго-</w:t>
            </w:r>
            <w:r w:rsidRPr="00174968">
              <w:rPr>
                <w:rFonts w:eastAsia="Times New Roman"/>
                <w:spacing w:val="1"/>
                <w:kern w:val="0"/>
                <w:szCs w:val="22"/>
              </w:rPr>
              <w:t xml:space="preserve"> </w:t>
            </w:r>
            <w:r w:rsidRPr="00174968">
              <w:rPr>
                <w:rFonts w:eastAsia="Times New Roman"/>
                <w:kern w:val="0"/>
                <w:szCs w:val="22"/>
              </w:rPr>
              <w:t>западу от с. Кичигино,</w:t>
            </w:r>
            <w:r w:rsidRPr="00174968">
              <w:rPr>
                <w:rFonts w:eastAsia="Times New Roman"/>
                <w:spacing w:val="1"/>
                <w:kern w:val="0"/>
                <w:szCs w:val="22"/>
              </w:rPr>
              <w:t xml:space="preserve"> </w:t>
            </w:r>
            <w:r w:rsidRPr="00174968">
              <w:rPr>
                <w:rFonts w:eastAsia="Times New Roman"/>
                <w:kern w:val="0"/>
                <w:szCs w:val="22"/>
              </w:rPr>
              <w:t>в</w:t>
            </w:r>
            <w:r w:rsidRPr="00174968">
              <w:rPr>
                <w:rFonts w:eastAsia="Times New Roman"/>
                <w:spacing w:val="4"/>
                <w:kern w:val="0"/>
                <w:szCs w:val="22"/>
              </w:rPr>
              <w:t xml:space="preserve"> </w:t>
            </w:r>
            <w:r w:rsidRPr="00174968">
              <w:rPr>
                <w:rFonts w:eastAsia="Times New Roman"/>
                <w:kern w:val="0"/>
                <w:szCs w:val="22"/>
              </w:rPr>
              <w:t>250</w:t>
            </w:r>
            <w:r w:rsidRPr="00174968">
              <w:rPr>
                <w:rFonts w:eastAsia="Times New Roman"/>
                <w:spacing w:val="-3"/>
                <w:kern w:val="0"/>
                <w:szCs w:val="22"/>
              </w:rPr>
              <w:t xml:space="preserve"> </w:t>
            </w:r>
            <w:r w:rsidRPr="00174968">
              <w:rPr>
                <w:rFonts w:eastAsia="Times New Roman"/>
                <w:kern w:val="0"/>
                <w:szCs w:val="22"/>
              </w:rPr>
              <w:t>м</w:t>
            </w:r>
            <w:r w:rsidRPr="00174968">
              <w:rPr>
                <w:rFonts w:eastAsia="Times New Roman"/>
                <w:spacing w:val="4"/>
                <w:kern w:val="0"/>
                <w:szCs w:val="22"/>
              </w:rPr>
              <w:t xml:space="preserve"> </w:t>
            </w:r>
            <w:r w:rsidRPr="00174968">
              <w:rPr>
                <w:rFonts w:eastAsia="Times New Roman"/>
                <w:kern w:val="0"/>
                <w:szCs w:val="22"/>
              </w:rPr>
              <w:t>к</w:t>
            </w:r>
            <w:r w:rsidRPr="00174968">
              <w:rPr>
                <w:rFonts w:eastAsia="Times New Roman"/>
                <w:spacing w:val="-4"/>
                <w:kern w:val="0"/>
                <w:szCs w:val="22"/>
              </w:rPr>
              <w:t xml:space="preserve"> </w:t>
            </w:r>
            <w:r w:rsidRPr="00174968">
              <w:rPr>
                <w:rFonts w:eastAsia="Times New Roman"/>
                <w:kern w:val="0"/>
                <w:szCs w:val="22"/>
              </w:rPr>
              <w:t>востоку</w:t>
            </w:r>
            <w:r w:rsidRPr="00174968">
              <w:rPr>
                <w:rFonts w:eastAsia="Times New Roman"/>
                <w:spacing w:val="-8"/>
                <w:kern w:val="0"/>
                <w:szCs w:val="22"/>
              </w:rPr>
              <w:t xml:space="preserve"> </w:t>
            </w:r>
            <w:r w:rsidRPr="00174968">
              <w:rPr>
                <w:rFonts w:eastAsia="Times New Roman"/>
                <w:kern w:val="0"/>
                <w:szCs w:val="22"/>
              </w:rPr>
              <w:t>от</w:t>
            </w:r>
          </w:p>
          <w:p w:rsidR="00174968" w:rsidRPr="00174968" w:rsidRDefault="00174968" w:rsidP="00305A17">
            <w:pPr>
              <w:widowControl w:val="0"/>
              <w:autoSpaceDE w:val="0"/>
              <w:autoSpaceDN w:val="0"/>
              <w:jc w:val="center"/>
              <w:rPr>
                <w:rFonts w:eastAsia="Times New Roman"/>
                <w:kern w:val="0"/>
                <w:szCs w:val="22"/>
              </w:rPr>
            </w:pPr>
            <w:r w:rsidRPr="00174968">
              <w:rPr>
                <w:rFonts w:eastAsia="Times New Roman"/>
                <w:kern w:val="0"/>
                <w:szCs w:val="22"/>
              </w:rPr>
              <w:t>восточного берега</w:t>
            </w:r>
            <w:r w:rsidRPr="00174968">
              <w:rPr>
                <w:rFonts w:eastAsia="Times New Roman"/>
                <w:spacing w:val="-57"/>
                <w:kern w:val="0"/>
                <w:szCs w:val="22"/>
              </w:rPr>
              <w:t xml:space="preserve"> </w:t>
            </w:r>
            <w:r w:rsidRPr="00174968">
              <w:rPr>
                <w:rFonts w:eastAsia="Times New Roman"/>
                <w:kern w:val="0"/>
                <w:szCs w:val="22"/>
              </w:rPr>
              <w:t>Южноуральского</w:t>
            </w:r>
          </w:p>
        </w:tc>
      </w:tr>
    </w:tbl>
    <w:p w:rsidR="00174968" w:rsidRDefault="00174968" w:rsidP="00091ACF">
      <w:pPr>
        <w:tabs>
          <w:tab w:val="left" w:pos="1020"/>
        </w:tabs>
        <w:rPr>
          <w:rFonts w:eastAsia="Times New Roman"/>
          <w:szCs w:val="28"/>
        </w:rPr>
        <w:sectPr w:rsidR="00174968" w:rsidSect="00BF33F3">
          <w:pgSz w:w="16838" w:h="11906" w:orient="landscape"/>
          <w:pgMar w:top="1134" w:right="1134" w:bottom="567" w:left="1134" w:header="709" w:footer="709" w:gutter="0"/>
          <w:cols w:space="708"/>
          <w:docGrid w:linePitch="360"/>
        </w:sectPr>
      </w:pPr>
    </w:p>
    <w:p w:rsidR="006D7878" w:rsidRDefault="006D7878" w:rsidP="007F219B">
      <w:pPr>
        <w:tabs>
          <w:tab w:val="left" w:pos="-1701"/>
        </w:tabs>
        <w:spacing w:after="120"/>
        <w:ind w:firstLine="709"/>
        <w:outlineLvl w:val="1"/>
        <w:rPr>
          <w:rFonts w:eastAsia="Times New Roman"/>
          <w:kern w:val="0"/>
          <w:sz w:val="28"/>
          <w:szCs w:val="26"/>
          <w:lang w:eastAsia="ru-RU"/>
        </w:rPr>
      </w:pPr>
      <w:bookmarkStart w:id="211" w:name="_Ref125983426"/>
      <w:bookmarkStart w:id="212" w:name="_Toc176191481"/>
      <w:r w:rsidRPr="00A50663">
        <w:rPr>
          <w:rFonts w:eastAsia="Times New Roman"/>
          <w:kern w:val="0"/>
          <w:sz w:val="28"/>
          <w:szCs w:val="26"/>
          <w:lang w:eastAsia="ru-RU"/>
        </w:rPr>
        <w:lastRenderedPageBreak/>
        <w:t>Прило</w:t>
      </w:r>
      <w:r w:rsidR="00997F6B">
        <w:rPr>
          <w:rFonts w:eastAsia="Times New Roman"/>
          <w:kern w:val="0"/>
          <w:sz w:val="28"/>
          <w:szCs w:val="26"/>
          <w:lang w:eastAsia="ru-RU"/>
        </w:rPr>
        <w:t>жение №</w:t>
      </w:r>
      <w:r w:rsidR="00997F6B" w:rsidRPr="00997F6B">
        <w:rPr>
          <w:sz w:val="28"/>
        </w:rPr>
        <w:fldChar w:fldCharType="begin"/>
      </w:r>
      <w:r w:rsidR="00997F6B" w:rsidRPr="00997F6B">
        <w:rPr>
          <w:sz w:val="28"/>
        </w:rPr>
        <w:instrText xml:space="preserve"> SEQ Приложение \* ARABIC </w:instrText>
      </w:r>
      <w:r w:rsidR="00997F6B" w:rsidRPr="00997F6B">
        <w:rPr>
          <w:sz w:val="28"/>
        </w:rPr>
        <w:fldChar w:fldCharType="separate"/>
      </w:r>
      <w:r w:rsidR="00136AA3">
        <w:rPr>
          <w:noProof/>
          <w:sz w:val="28"/>
        </w:rPr>
        <w:t>3</w:t>
      </w:r>
      <w:r w:rsidR="00997F6B" w:rsidRPr="00997F6B">
        <w:rPr>
          <w:sz w:val="28"/>
        </w:rPr>
        <w:fldChar w:fldCharType="end"/>
      </w:r>
      <w:bookmarkEnd w:id="211"/>
      <w:r w:rsidR="00CE486F">
        <w:rPr>
          <w:rFonts w:eastAsia="Times New Roman"/>
          <w:kern w:val="0"/>
          <w:sz w:val="28"/>
          <w:szCs w:val="26"/>
          <w:lang w:eastAsia="ru-RU"/>
        </w:rPr>
        <w:t xml:space="preserve">. </w:t>
      </w:r>
      <w:r w:rsidR="00381057" w:rsidRPr="00BA4D12">
        <w:rPr>
          <w:sz w:val="28"/>
        </w:rPr>
        <w:t xml:space="preserve">Перечень </w:t>
      </w:r>
      <w:r w:rsidR="00381057">
        <w:rPr>
          <w:sz w:val="28"/>
        </w:rPr>
        <w:t>выявленных объектов культурного наследия</w:t>
      </w:r>
      <w:r w:rsidR="00381057" w:rsidRPr="00BA4D12">
        <w:rPr>
          <w:sz w:val="28"/>
        </w:rPr>
        <w:t>,</w:t>
      </w:r>
      <w:r w:rsidR="00381057" w:rsidRPr="00BA4D12">
        <w:rPr>
          <w:spacing w:val="1"/>
          <w:sz w:val="28"/>
        </w:rPr>
        <w:t xml:space="preserve"> </w:t>
      </w:r>
      <w:r w:rsidR="00381057" w:rsidRPr="00BA4D12">
        <w:rPr>
          <w:sz w:val="28"/>
        </w:rPr>
        <w:t>расположенных на территории</w:t>
      </w:r>
      <w:r w:rsidR="00381057" w:rsidRPr="00BA4D12">
        <w:rPr>
          <w:spacing w:val="1"/>
          <w:sz w:val="28"/>
        </w:rPr>
        <w:t xml:space="preserve"> </w:t>
      </w:r>
      <w:r w:rsidR="00381057">
        <w:rPr>
          <w:spacing w:val="1"/>
          <w:sz w:val="28"/>
        </w:rPr>
        <w:t xml:space="preserve">Кичигинского сельского поселения </w:t>
      </w:r>
      <w:r w:rsidR="00381057" w:rsidRPr="00BA4D12">
        <w:rPr>
          <w:sz w:val="28"/>
        </w:rPr>
        <w:t>Увельского</w:t>
      </w:r>
      <w:r w:rsidR="00381057" w:rsidRPr="00BA4D12">
        <w:rPr>
          <w:spacing w:val="1"/>
          <w:sz w:val="28"/>
        </w:rPr>
        <w:t xml:space="preserve"> </w:t>
      </w:r>
      <w:r w:rsidR="00381057" w:rsidRPr="00BA4D12">
        <w:rPr>
          <w:sz w:val="28"/>
        </w:rPr>
        <w:t>муниципального</w:t>
      </w:r>
      <w:r w:rsidR="00381057" w:rsidRPr="00BA4D12">
        <w:rPr>
          <w:spacing w:val="1"/>
          <w:sz w:val="28"/>
        </w:rPr>
        <w:t xml:space="preserve"> </w:t>
      </w:r>
      <w:r w:rsidR="00381057" w:rsidRPr="00BA4D12">
        <w:rPr>
          <w:sz w:val="28"/>
        </w:rPr>
        <w:t>района</w:t>
      </w:r>
      <w:bookmarkEnd w:id="21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4"/>
        <w:gridCol w:w="3199"/>
        <w:gridCol w:w="3698"/>
        <w:gridCol w:w="2674"/>
      </w:tblGrid>
      <w:tr w:rsidR="006D7878" w:rsidRPr="00C92A40" w:rsidTr="00DE042E">
        <w:trPr>
          <w:trHeight w:val="554"/>
        </w:trPr>
        <w:tc>
          <w:tcPr>
            <w:tcW w:w="624" w:type="dxa"/>
            <w:tcBorders>
              <w:left w:val="single" w:sz="4" w:space="0" w:color="000000"/>
              <w:right w:val="single" w:sz="4" w:space="0" w:color="000000"/>
            </w:tcBorders>
            <w:shd w:val="clear" w:color="auto" w:fill="C0C0C0"/>
          </w:tcPr>
          <w:p w:rsidR="006D7878" w:rsidRPr="00C92A40" w:rsidRDefault="006D7878" w:rsidP="004258C9">
            <w:pPr>
              <w:widowControl w:val="0"/>
              <w:autoSpaceDE w:val="0"/>
              <w:autoSpaceDN w:val="0"/>
              <w:spacing w:line="270" w:lineRule="exact"/>
              <w:ind w:left="194"/>
              <w:rPr>
                <w:rFonts w:eastAsia="Times New Roman"/>
                <w:kern w:val="0"/>
                <w:szCs w:val="22"/>
              </w:rPr>
            </w:pPr>
            <w:r w:rsidRPr="00C92A40">
              <w:rPr>
                <w:rFonts w:eastAsia="Times New Roman"/>
                <w:kern w:val="0"/>
                <w:szCs w:val="22"/>
              </w:rPr>
              <w:t>№</w:t>
            </w:r>
          </w:p>
          <w:p w:rsidR="006D7878" w:rsidRPr="00C92A40" w:rsidRDefault="006D7878" w:rsidP="004258C9">
            <w:pPr>
              <w:widowControl w:val="0"/>
              <w:autoSpaceDE w:val="0"/>
              <w:autoSpaceDN w:val="0"/>
              <w:spacing w:line="264" w:lineRule="exact"/>
              <w:ind w:left="146"/>
              <w:rPr>
                <w:rFonts w:eastAsia="Times New Roman"/>
                <w:kern w:val="0"/>
                <w:szCs w:val="22"/>
              </w:rPr>
            </w:pPr>
            <w:r w:rsidRPr="00C92A40">
              <w:rPr>
                <w:rFonts w:eastAsia="Times New Roman"/>
                <w:kern w:val="0"/>
                <w:szCs w:val="22"/>
              </w:rPr>
              <w:t>п/п</w:t>
            </w:r>
          </w:p>
        </w:tc>
        <w:tc>
          <w:tcPr>
            <w:tcW w:w="3199" w:type="dxa"/>
            <w:tcBorders>
              <w:left w:val="single" w:sz="4" w:space="0" w:color="000000"/>
              <w:right w:val="single" w:sz="4" w:space="0" w:color="000000"/>
            </w:tcBorders>
            <w:shd w:val="clear" w:color="auto" w:fill="C0C0C0"/>
            <w:vAlign w:val="center"/>
          </w:tcPr>
          <w:p w:rsidR="006D7878" w:rsidRPr="00C92A40" w:rsidRDefault="006D7878" w:rsidP="00DE042E">
            <w:pPr>
              <w:widowControl w:val="0"/>
              <w:autoSpaceDE w:val="0"/>
              <w:autoSpaceDN w:val="0"/>
              <w:jc w:val="center"/>
              <w:rPr>
                <w:rFonts w:eastAsia="Times New Roman"/>
                <w:kern w:val="0"/>
                <w:szCs w:val="22"/>
              </w:rPr>
            </w:pPr>
            <w:r w:rsidRPr="00C92A40">
              <w:rPr>
                <w:rFonts w:eastAsia="Times New Roman"/>
                <w:kern w:val="0"/>
                <w:szCs w:val="22"/>
              </w:rPr>
              <w:t>Наименование</w:t>
            </w:r>
          </w:p>
        </w:tc>
        <w:tc>
          <w:tcPr>
            <w:tcW w:w="3698" w:type="dxa"/>
            <w:tcBorders>
              <w:left w:val="single" w:sz="4" w:space="0" w:color="000000"/>
              <w:right w:val="single" w:sz="4" w:space="0" w:color="000000"/>
            </w:tcBorders>
            <w:shd w:val="clear" w:color="auto" w:fill="C0C0C0"/>
            <w:vAlign w:val="center"/>
          </w:tcPr>
          <w:p w:rsidR="006D7878" w:rsidRPr="00C92A40" w:rsidRDefault="00381057" w:rsidP="00381057">
            <w:pPr>
              <w:widowControl w:val="0"/>
              <w:autoSpaceDE w:val="0"/>
              <w:autoSpaceDN w:val="0"/>
              <w:ind w:left="11"/>
              <w:jc w:val="center"/>
              <w:rPr>
                <w:rFonts w:eastAsia="Times New Roman"/>
                <w:kern w:val="0"/>
                <w:szCs w:val="22"/>
              </w:rPr>
            </w:pPr>
            <w:r>
              <w:rPr>
                <w:rFonts w:eastAsia="Times New Roman"/>
                <w:kern w:val="0"/>
                <w:szCs w:val="22"/>
              </w:rPr>
              <w:t>Адрес</w:t>
            </w:r>
          </w:p>
        </w:tc>
        <w:tc>
          <w:tcPr>
            <w:tcW w:w="2674" w:type="dxa"/>
            <w:tcBorders>
              <w:left w:val="single" w:sz="4" w:space="0" w:color="000000"/>
              <w:right w:val="single" w:sz="4" w:space="0" w:color="000000"/>
            </w:tcBorders>
            <w:shd w:val="clear" w:color="auto" w:fill="C0C0C0"/>
            <w:vAlign w:val="center"/>
          </w:tcPr>
          <w:p w:rsidR="006D7878" w:rsidRPr="00C92A40" w:rsidRDefault="00381057" w:rsidP="00381057">
            <w:pPr>
              <w:widowControl w:val="0"/>
              <w:autoSpaceDE w:val="0"/>
              <w:autoSpaceDN w:val="0"/>
              <w:jc w:val="center"/>
              <w:rPr>
                <w:rFonts w:eastAsia="Times New Roman"/>
                <w:kern w:val="0"/>
                <w:szCs w:val="22"/>
              </w:rPr>
            </w:pPr>
            <w:r>
              <w:rPr>
                <w:rFonts w:eastAsia="Times New Roman"/>
                <w:kern w:val="0"/>
                <w:szCs w:val="22"/>
              </w:rPr>
              <w:t>Основание для учета</w:t>
            </w:r>
          </w:p>
        </w:tc>
      </w:tr>
      <w:tr w:rsidR="006D7878" w:rsidRPr="00C92A40" w:rsidTr="008845B2">
        <w:trPr>
          <w:trHeight w:val="551"/>
        </w:trPr>
        <w:tc>
          <w:tcPr>
            <w:tcW w:w="624" w:type="dxa"/>
            <w:tcBorders>
              <w:left w:val="single" w:sz="4" w:space="0" w:color="000000"/>
              <w:bottom w:val="single" w:sz="4" w:space="0" w:color="000000"/>
              <w:right w:val="single" w:sz="4" w:space="0" w:color="000000"/>
            </w:tcBorders>
          </w:tcPr>
          <w:p w:rsidR="006D7878" w:rsidRPr="00C92A40" w:rsidRDefault="006D7878" w:rsidP="004258C9">
            <w:pPr>
              <w:widowControl w:val="0"/>
              <w:autoSpaceDE w:val="0"/>
              <w:autoSpaceDN w:val="0"/>
              <w:spacing w:before="130"/>
              <w:ind w:left="249"/>
              <w:rPr>
                <w:rFonts w:eastAsia="Times New Roman"/>
                <w:kern w:val="0"/>
                <w:szCs w:val="22"/>
              </w:rPr>
            </w:pPr>
            <w:r w:rsidRPr="00C92A40">
              <w:rPr>
                <w:rFonts w:eastAsia="Times New Roman"/>
                <w:kern w:val="0"/>
                <w:szCs w:val="22"/>
              </w:rPr>
              <w:t>1</w:t>
            </w:r>
          </w:p>
        </w:tc>
        <w:tc>
          <w:tcPr>
            <w:tcW w:w="3199" w:type="dxa"/>
            <w:tcBorders>
              <w:left w:val="single" w:sz="4" w:space="0" w:color="000000"/>
              <w:bottom w:val="single" w:sz="4" w:space="0" w:color="000000"/>
              <w:right w:val="single" w:sz="4" w:space="0" w:color="000000"/>
            </w:tcBorders>
            <w:tcMar>
              <w:left w:w="113" w:type="dxa"/>
              <w:right w:w="113" w:type="dxa"/>
            </w:tcMar>
          </w:tcPr>
          <w:p w:rsidR="006D7878" w:rsidRPr="00DE042E" w:rsidRDefault="00DE042E" w:rsidP="008845B2">
            <w:pPr>
              <w:widowControl w:val="0"/>
              <w:autoSpaceDE w:val="0"/>
              <w:autoSpaceDN w:val="0"/>
              <w:spacing w:before="120" w:after="120"/>
              <w:rPr>
                <w:rFonts w:eastAsia="Times New Roman"/>
                <w:kern w:val="0"/>
                <w:szCs w:val="22"/>
                <w:lang w:val="en-US"/>
              </w:rPr>
            </w:pPr>
            <w:r>
              <w:rPr>
                <w:rFonts w:eastAsia="Times New Roman"/>
                <w:kern w:val="0"/>
                <w:szCs w:val="22"/>
              </w:rPr>
              <w:t xml:space="preserve">Грунтовый могильник Кичигино </w:t>
            </w:r>
            <w:r>
              <w:rPr>
                <w:rFonts w:eastAsia="Times New Roman"/>
                <w:kern w:val="0"/>
                <w:szCs w:val="22"/>
                <w:lang w:val="en-US"/>
              </w:rPr>
              <w:t>IV</w:t>
            </w:r>
          </w:p>
        </w:tc>
        <w:tc>
          <w:tcPr>
            <w:tcW w:w="3698" w:type="dxa"/>
            <w:tcBorders>
              <w:left w:val="single" w:sz="4" w:space="0" w:color="000000"/>
              <w:bottom w:val="single" w:sz="4" w:space="0" w:color="000000"/>
              <w:right w:val="single" w:sz="4" w:space="0" w:color="000000"/>
            </w:tcBorders>
            <w:tcMar>
              <w:left w:w="113" w:type="dxa"/>
              <w:right w:w="113" w:type="dxa"/>
            </w:tcMar>
          </w:tcPr>
          <w:p w:rsidR="006D7878" w:rsidRPr="00C92A40" w:rsidRDefault="00DE042E" w:rsidP="008845B2">
            <w:pPr>
              <w:widowControl w:val="0"/>
              <w:autoSpaceDE w:val="0"/>
              <w:autoSpaceDN w:val="0"/>
              <w:spacing w:before="120" w:after="120"/>
              <w:rPr>
                <w:rFonts w:eastAsia="Times New Roman"/>
                <w:kern w:val="0"/>
                <w:szCs w:val="22"/>
              </w:rPr>
            </w:pPr>
            <w:r w:rsidRPr="00DE042E">
              <w:rPr>
                <w:rFonts w:eastAsia="Times New Roman"/>
                <w:kern w:val="0"/>
                <w:szCs w:val="22"/>
              </w:rPr>
              <w:t>Челябинская область, Увельский муниципаьный район, в пределах села, в 300 м от восточного окончания застроенной части села, в 250 м к западу-юго-западу от администрации Кичигинского сельского поселения</w:t>
            </w:r>
          </w:p>
        </w:tc>
        <w:tc>
          <w:tcPr>
            <w:tcW w:w="2674" w:type="dxa"/>
            <w:tcBorders>
              <w:left w:val="single" w:sz="4" w:space="0" w:color="000000"/>
              <w:bottom w:val="single" w:sz="4" w:space="0" w:color="000000"/>
              <w:right w:val="single" w:sz="4" w:space="0" w:color="000000"/>
            </w:tcBorders>
            <w:tcMar>
              <w:left w:w="113" w:type="dxa"/>
              <w:right w:w="113" w:type="dxa"/>
            </w:tcMar>
          </w:tcPr>
          <w:p w:rsidR="006D7878" w:rsidRPr="007E4246" w:rsidRDefault="008845B2" w:rsidP="008845B2">
            <w:pPr>
              <w:widowControl w:val="0"/>
              <w:autoSpaceDE w:val="0"/>
              <w:autoSpaceDN w:val="0"/>
              <w:spacing w:before="120" w:after="120"/>
              <w:rPr>
                <w:rFonts w:eastAsia="Times New Roman"/>
                <w:kern w:val="0"/>
                <w:szCs w:val="22"/>
              </w:rPr>
            </w:pPr>
            <w:r>
              <w:rPr>
                <w:rFonts w:eastAsia="Times New Roman"/>
                <w:kern w:val="0"/>
                <w:szCs w:val="22"/>
              </w:rPr>
              <w:t xml:space="preserve">Плешанов М.Л.  Отчет об археологической </w:t>
            </w:r>
            <w:r w:rsidR="007A03CB">
              <w:rPr>
                <w:rFonts w:eastAsia="Times New Roman"/>
                <w:kern w:val="0"/>
                <w:szCs w:val="22"/>
              </w:rPr>
              <w:t>разведке</w:t>
            </w:r>
            <w:r>
              <w:rPr>
                <w:rFonts w:eastAsia="Times New Roman"/>
                <w:kern w:val="0"/>
                <w:szCs w:val="22"/>
              </w:rPr>
              <w:t xml:space="preserve"> в Увельском, Агапавском</w:t>
            </w:r>
            <w:r w:rsidR="007E4246">
              <w:rPr>
                <w:rFonts w:eastAsia="Times New Roman"/>
                <w:kern w:val="0"/>
                <w:szCs w:val="22"/>
              </w:rPr>
              <w:t xml:space="preserve"> и Аргаяшском районах Челябинской области в 2009 г. Челябинск, 2012 г.</w:t>
            </w:r>
          </w:p>
        </w:tc>
      </w:tr>
      <w:tr w:rsidR="007E4246" w:rsidRPr="00C92A40" w:rsidTr="008845B2">
        <w:trPr>
          <w:trHeight w:val="551"/>
        </w:trPr>
        <w:tc>
          <w:tcPr>
            <w:tcW w:w="624" w:type="dxa"/>
            <w:tcBorders>
              <w:left w:val="single" w:sz="4" w:space="0" w:color="000000"/>
              <w:bottom w:val="single" w:sz="4" w:space="0" w:color="000000"/>
              <w:right w:val="single" w:sz="4" w:space="0" w:color="000000"/>
            </w:tcBorders>
          </w:tcPr>
          <w:p w:rsidR="007E4246" w:rsidRPr="007E4246" w:rsidRDefault="007E4246" w:rsidP="004258C9">
            <w:pPr>
              <w:widowControl w:val="0"/>
              <w:autoSpaceDE w:val="0"/>
              <w:autoSpaceDN w:val="0"/>
              <w:spacing w:before="130"/>
              <w:ind w:left="249"/>
              <w:rPr>
                <w:rFonts w:eastAsia="Times New Roman"/>
                <w:kern w:val="0"/>
                <w:szCs w:val="22"/>
              </w:rPr>
            </w:pPr>
            <w:r w:rsidRPr="007E4246">
              <w:rPr>
                <w:rFonts w:eastAsia="Times New Roman"/>
                <w:kern w:val="0"/>
                <w:szCs w:val="22"/>
              </w:rPr>
              <w:t>2</w:t>
            </w:r>
          </w:p>
        </w:tc>
        <w:tc>
          <w:tcPr>
            <w:tcW w:w="3199" w:type="dxa"/>
            <w:tcBorders>
              <w:left w:val="single" w:sz="4" w:space="0" w:color="000000"/>
              <w:bottom w:val="single" w:sz="4" w:space="0" w:color="000000"/>
              <w:right w:val="single" w:sz="4" w:space="0" w:color="000000"/>
            </w:tcBorders>
            <w:tcMar>
              <w:left w:w="113" w:type="dxa"/>
              <w:right w:w="113" w:type="dxa"/>
            </w:tcMar>
          </w:tcPr>
          <w:p w:rsidR="007E4246" w:rsidRDefault="007E4246" w:rsidP="008845B2">
            <w:pPr>
              <w:widowControl w:val="0"/>
              <w:autoSpaceDE w:val="0"/>
              <w:autoSpaceDN w:val="0"/>
              <w:spacing w:before="120" w:after="120"/>
              <w:rPr>
                <w:rFonts w:eastAsia="Times New Roman"/>
                <w:kern w:val="0"/>
                <w:szCs w:val="22"/>
              </w:rPr>
            </w:pPr>
            <w:r>
              <w:rPr>
                <w:rFonts w:eastAsia="Times New Roman"/>
                <w:kern w:val="0"/>
                <w:szCs w:val="22"/>
              </w:rPr>
              <w:t xml:space="preserve">Могильник Кичигино </w:t>
            </w:r>
            <w:r>
              <w:rPr>
                <w:rFonts w:eastAsia="Times New Roman"/>
                <w:kern w:val="0"/>
                <w:szCs w:val="22"/>
                <w:lang w:val="en-US"/>
              </w:rPr>
              <w:t>II</w:t>
            </w:r>
          </w:p>
        </w:tc>
        <w:tc>
          <w:tcPr>
            <w:tcW w:w="3698" w:type="dxa"/>
            <w:tcBorders>
              <w:left w:val="single" w:sz="4" w:space="0" w:color="000000"/>
              <w:bottom w:val="single" w:sz="4" w:space="0" w:color="000000"/>
              <w:right w:val="single" w:sz="4" w:space="0" w:color="000000"/>
            </w:tcBorders>
            <w:tcMar>
              <w:left w:w="113" w:type="dxa"/>
              <w:right w:w="113" w:type="dxa"/>
            </w:tcMar>
          </w:tcPr>
          <w:p w:rsidR="007E4246" w:rsidRPr="00DE042E" w:rsidRDefault="007E4246" w:rsidP="007E4246">
            <w:pPr>
              <w:widowControl w:val="0"/>
              <w:autoSpaceDE w:val="0"/>
              <w:autoSpaceDN w:val="0"/>
              <w:spacing w:before="120" w:after="120"/>
              <w:rPr>
                <w:rFonts w:eastAsia="Times New Roman"/>
                <w:kern w:val="0"/>
                <w:szCs w:val="22"/>
              </w:rPr>
            </w:pPr>
            <w:r w:rsidRPr="007E4246">
              <w:rPr>
                <w:rFonts w:eastAsia="Times New Roman"/>
                <w:kern w:val="0"/>
                <w:szCs w:val="22"/>
              </w:rPr>
              <w:t>Челябинская область, Увельский муниципальный район, в 2,8 км к северо-северо-западу от с. Кичигино, в 1,3 км к северо-северо-западу от Курганная группа у с. Кичигино</w:t>
            </w:r>
            <w:r>
              <w:rPr>
                <w:rFonts w:eastAsia="Times New Roman"/>
                <w:kern w:val="0"/>
                <w:szCs w:val="22"/>
              </w:rPr>
              <w:t xml:space="preserve">. </w:t>
            </w:r>
            <w:r w:rsidRPr="007E4246">
              <w:rPr>
                <w:rFonts w:eastAsia="Times New Roman"/>
                <w:kern w:val="0"/>
                <w:szCs w:val="22"/>
              </w:rPr>
              <w:t>(Курганный могильник Кичигино 1) и в 1,5 км к юго-востоку от д. Березовка, на левом берегу реки Увелька, вблизи места впадения в нее р. Кабанки. Состоит из 2-х насыпей.</w:t>
            </w:r>
          </w:p>
        </w:tc>
        <w:tc>
          <w:tcPr>
            <w:tcW w:w="2674" w:type="dxa"/>
            <w:tcBorders>
              <w:left w:val="single" w:sz="4" w:space="0" w:color="000000"/>
              <w:bottom w:val="single" w:sz="4" w:space="0" w:color="000000"/>
              <w:right w:val="single" w:sz="4" w:space="0" w:color="000000"/>
            </w:tcBorders>
            <w:tcMar>
              <w:left w:w="113" w:type="dxa"/>
              <w:right w:w="113" w:type="dxa"/>
            </w:tcMar>
          </w:tcPr>
          <w:p w:rsidR="007E4246" w:rsidRDefault="007E4246" w:rsidP="008845B2">
            <w:pPr>
              <w:widowControl w:val="0"/>
              <w:autoSpaceDE w:val="0"/>
              <w:autoSpaceDN w:val="0"/>
              <w:spacing w:before="120" w:after="120"/>
              <w:rPr>
                <w:rFonts w:eastAsia="Times New Roman"/>
                <w:kern w:val="0"/>
                <w:szCs w:val="22"/>
              </w:rPr>
            </w:pPr>
            <w:r>
              <w:rPr>
                <w:rFonts w:eastAsia="Times New Roman"/>
                <w:kern w:val="0"/>
                <w:szCs w:val="22"/>
              </w:rPr>
              <w:t xml:space="preserve">Плешанов М.Л.  Отчет об археологической </w:t>
            </w:r>
            <w:r w:rsidR="007A03CB">
              <w:rPr>
                <w:rFonts w:eastAsia="Times New Roman"/>
                <w:kern w:val="0"/>
                <w:szCs w:val="22"/>
              </w:rPr>
              <w:t>разведке</w:t>
            </w:r>
            <w:r>
              <w:rPr>
                <w:rFonts w:eastAsia="Times New Roman"/>
                <w:kern w:val="0"/>
                <w:szCs w:val="22"/>
              </w:rPr>
              <w:t xml:space="preserve"> в Увельском, Агапавском и Аргаяшском районах Челябинской области в 2009 г. Челябинск, 2012 г.</w:t>
            </w:r>
          </w:p>
        </w:tc>
      </w:tr>
      <w:tr w:rsidR="007E4246" w:rsidRPr="00C92A40" w:rsidTr="008845B2">
        <w:trPr>
          <w:trHeight w:val="551"/>
        </w:trPr>
        <w:tc>
          <w:tcPr>
            <w:tcW w:w="624" w:type="dxa"/>
            <w:tcBorders>
              <w:left w:val="single" w:sz="4" w:space="0" w:color="000000"/>
              <w:bottom w:val="single" w:sz="4" w:space="0" w:color="000000"/>
              <w:right w:val="single" w:sz="4" w:space="0" w:color="000000"/>
            </w:tcBorders>
          </w:tcPr>
          <w:p w:rsidR="007E4246" w:rsidRPr="007E4246" w:rsidRDefault="007E4246" w:rsidP="004258C9">
            <w:pPr>
              <w:widowControl w:val="0"/>
              <w:autoSpaceDE w:val="0"/>
              <w:autoSpaceDN w:val="0"/>
              <w:spacing w:before="130"/>
              <w:ind w:left="249"/>
              <w:rPr>
                <w:rFonts w:eastAsia="Times New Roman"/>
                <w:kern w:val="0"/>
                <w:szCs w:val="22"/>
              </w:rPr>
            </w:pPr>
            <w:r>
              <w:rPr>
                <w:rFonts w:eastAsia="Times New Roman"/>
                <w:kern w:val="0"/>
                <w:szCs w:val="22"/>
              </w:rPr>
              <w:t>3</w:t>
            </w:r>
          </w:p>
        </w:tc>
        <w:tc>
          <w:tcPr>
            <w:tcW w:w="3199" w:type="dxa"/>
            <w:tcBorders>
              <w:left w:val="single" w:sz="4" w:space="0" w:color="000000"/>
              <w:bottom w:val="single" w:sz="4" w:space="0" w:color="000000"/>
              <w:right w:val="single" w:sz="4" w:space="0" w:color="000000"/>
            </w:tcBorders>
            <w:tcMar>
              <w:left w:w="113" w:type="dxa"/>
              <w:right w:w="113" w:type="dxa"/>
            </w:tcMar>
          </w:tcPr>
          <w:p w:rsidR="007E4246" w:rsidRDefault="007E4246" w:rsidP="008845B2">
            <w:pPr>
              <w:widowControl w:val="0"/>
              <w:autoSpaceDE w:val="0"/>
              <w:autoSpaceDN w:val="0"/>
              <w:spacing w:before="120" w:after="120"/>
              <w:rPr>
                <w:rFonts w:eastAsia="Times New Roman"/>
                <w:kern w:val="0"/>
                <w:szCs w:val="22"/>
              </w:rPr>
            </w:pPr>
            <w:r w:rsidRPr="007E4246">
              <w:rPr>
                <w:rFonts w:eastAsia="Times New Roman"/>
                <w:kern w:val="0"/>
                <w:szCs w:val="22"/>
              </w:rPr>
              <w:t>Одиночный курган Кичигино III</w:t>
            </w:r>
          </w:p>
        </w:tc>
        <w:tc>
          <w:tcPr>
            <w:tcW w:w="3698" w:type="dxa"/>
            <w:tcBorders>
              <w:left w:val="single" w:sz="4" w:space="0" w:color="000000"/>
              <w:bottom w:val="single" w:sz="4" w:space="0" w:color="000000"/>
              <w:right w:val="single" w:sz="4" w:space="0" w:color="000000"/>
            </w:tcBorders>
            <w:tcMar>
              <w:left w:w="113" w:type="dxa"/>
              <w:right w:w="113" w:type="dxa"/>
            </w:tcMar>
          </w:tcPr>
          <w:p w:rsidR="007E4246" w:rsidRPr="007E4246" w:rsidRDefault="007E4246" w:rsidP="007E4246">
            <w:pPr>
              <w:widowControl w:val="0"/>
              <w:autoSpaceDE w:val="0"/>
              <w:autoSpaceDN w:val="0"/>
              <w:spacing w:before="120" w:after="120"/>
              <w:rPr>
                <w:rFonts w:eastAsia="Times New Roman"/>
                <w:kern w:val="0"/>
                <w:szCs w:val="22"/>
              </w:rPr>
            </w:pPr>
            <w:r w:rsidRPr="007E4246">
              <w:rPr>
                <w:rFonts w:eastAsia="Times New Roman"/>
                <w:kern w:val="0"/>
                <w:szCs w:val="22"/>
              </w:rPr>
              <w:t>Расположен в 711 м к юго-юго-западу от южной окраины села Кичигино, в 50 м к востоку от современной лини воды на восточном берегу Южноуральсокго водохранилища, в 280 м к северо-востоку от водонапорной станции.</w:t>
            </w:r>
          </w:p>
        </w:tc>
        <w:tc>
          <w:tcPr>
            <w:tcW w:w="2674" w:type="dxa"/>
            <w:tcBorders>
              <w:left w:val="single" w:sz="4" w:space="0" w:color="000000"/>
              <w:bottom w:val="single" w:sz="4" w:space="0" w:color="000000"/>
              <w:right w:val="single" w:sz="4" w:space="0" w:color="000000"/>
            </w:tcBorders>
            <w:tcMar>
              <w:left w:w="113" w:type="dxa"/>
              <w:right w:w="113" w:type="dxa"/>
            </w:tcMar>
          </w:tcPr>
          <w:p w:rsidR="007E4246" w:rsidRDefault="007A03CB" w:rsidP="008845B2">
            <w:pPr>
              <w:widowControl w:val="0"/>
              <w:autoSpaceDE w:val="0"/>
              <w:autoSpaceDN w:val="0"/>
              <w:spacing w:before="120" w:after="120"/>
              <w:rPr>
                <w:rFonts w:eastAsia="Times New Roman"/>
                <w:kern w:val="0"/>
                <w:szCs w:val="22"/>
              </w:rPr>
            </w:pPr>
            <w:r>
              <w:rPr>
                <w:rFonts w:eastAsia="Times New Roman"/>
                <w:kern w:val="0"/>
                <w:szCs w:val="22"/>
              </w:rPr>
              <w:t>Плешанов М.Л.  Отчет об археологической разведке в Увельском, Агапавском и Аргаяшском районах Челябинской области в 2009 г. Челябинск, 2012 г.</w:t>
            </w:r>
          </w:p>
        </w:tc>
      </w:tr>
      <w:tr w:rsidR="007A03CB" w:rsidRPr="00C92A40" w:rsidTr="0076113C">
        <w:trPr>
          <w:trHeight w:val="551"/>
        </w:trPr>
        <w:tc>
          <w:tcPr>
            <w:tcW w:w="624" w:type="dxa"/>
            <w:tcBorders>
              <w:left w:val="single" w:sz="4" w:space="0" w:color="000000"/>
              <w:right w:val="single" w:sz="4" w:space="0" w:color="000000"/>
            </w:tcBorders>
          </w:tcPr>
          <w:p w:rsidR="007A03CB" w:rsidRDefault="007A03CB" w:rsidP="007A03CB">
            <w:pPr>
              <w:widowControl w:val="0"/>
              <w:autoSpaceDE w:val="0"/>
              <w:autoSpaceDN w:val="0"/>
              <w:spacing w:before="130"/>
              <w:ind w:left="249"/>
              <w:rPr>
                <w:rFonts w:eastAsia="Times New Roman"/>
                <w:kern w:val="0"/>
                <w:szCs w:val="22"/>
              </w:rPr>
            </w:pPr>
            <w:r>
              <w:rPr>
                <w:rFonts w:eastAsia="Times New Roman"/>
                <w:kern w:val="0"/>
                <w:szCs w:val="22"/>
              </w:rPr>
              <w:t>4</w:t>
            </w:r>
          </w:p>
        </w:tc>
        <w:tc>
          <w:tcPr>
            <w:tcW w:w="3199" w:type="dxa"/>
            <w:tcBorders>
              <w:left w:val="single" w:sz="4" w:space="0" w:color="000000"/>
              <w:right w:val="single" w:sz="4" w:space="0" w:color="000000"/>
            </w:tcBorders>
            <w:tcMar>
              <w:left w:w="113" w:type="dxa"/>
              <w:right w:w="113" w:type="dxa"/>
            </w:tcMar>
          </w:tcPr>
          <w:p w:rsidR="007A03CB" w:rsidRPr="007E4246" w:rsidRDefault="007A03CB" w:rsidP="007A03CB">
            <w:pPr>
              <w:widowControl w:val="0"/>
              <w:autoSpaceDE w:val="0"/>
              <w:autoSpaceDN w:val="0"/>
              <w:spacing w:before="120" w:after="120"/>
              <w:rPr>
                <w:rFonts w:eastAsia="Times New Roman"/>
                <w:kern w:val="0"/>
                <w:szCs w:val="22"/>
              </w:rPr>
            </w:pPr>
            <w:r w:rsidRPr="007A03CB">
              <w:rPr>
                <w:rFonts w:eastAsia="Times New Roman"/>
                <w:kern w:val="0"/>
                <w:szCs w:val="22"/>
              </w:rPr>
              <w:t>Курганная группа у с. Кичигино (Курганный могильник Кичигино 1)</w:t>
            </w:r>
          </w:p>
        </w:tc>
        <w:tc>
          <w:tcPr>
            <w:tcW w:w="3698" w:type="dxa"/>
            <w:tcBorders>
              <w:left w:val="single" w:sz="4" w:space="0" w:color="000000"/>
              <w:right w:val="single" w:sz="4" w:space="0" w:color="000000"/>
            </w:tcBorders>
            <w:tcMar>
              <w:left w:w="113" w:type="dxa"/>
              <w:right w:w="113" w:type="dxa"/>
            </w:tcMar>
          </w:tcPr>
          <w:p w:rsidR="007A03CB" w:rsidRPr="00C92A40" w:rsidRDefault="007A03CB" w:rsidP="007A03CB">
            <w:pPr>
              <w:widowControl w:val="0"/>
              <w:autoSpaceDE w:val="0"/>
              <w:autoSpaceDN w:val="0"/>
              <w:spacing w:before="120" w:after="120"/>
              <w:rPr>
                <w:rFonts w:eastAsia="Times New Roman"/>
                <w:kern w:val="0"/>
                <w:szCs w:val="22"/>
              </w:rPr>
            </w:pPr>
            <w:r w:rsidRPr="007A03CB">
              <w:rPr>
                <w:rFonts w:eastAsia="Times New Roman"/>
                <w:kern w:val="0"/>
                <w:szCs w:val="22"/>
              </w:rPr>
              <w:t>Левый берег Южноуральского водохранилища, 2,0 км к северо-западу от с. Кичигино, на вершине г. Таушканская</w:t>
            </w:r>
          </w:p>
        </w:tc>
        <w:tc>
          <w:tcPr>
            <w:tcW w:w="2674" w:type="dxa"/>
            <w:tcBorders>
              <w:left w:val="single" w:sz="4" w:space="0" w:color="000000"/>
              <w:right w:val="single" w:sz="4" w:space="0" w:color="000000"/>
            </w:tcBorders>
            <w:tcMar>
              <w:left w:w="113" w:type="dxa"/>
              <w:right w:w="113" w:type="dxa"/>
            </w:tcMar>
          </w:tcPr>
          <w:p w:rsidR="007A03CB" w:rsidRDefault="007A03CB" w:rsidP="007A03CB">
            <w:pPr>
              <w:widowControl w:val="0"/>
              <w:autoSpaceDE w:val="0"/>
              <w:autoSpaceDN w:val="0"/>
              <w:spacing w:before="120" w:after="120"/>
              <w:rPr>
                <w:rFonts w:eastAsia="Times New Roman"/>
                <w:kern w:val="0"/>
                <w:szCs w:val="22"/>
              </w:rPr>
            </w:pPr>
            <w:r>
              <w:rPr>
                <w:rFonts w:eastAsia="Times New Roman"/>
                <w:kern w:val="0"/>
                <w:szCs w:val="22"/>
              </w:rPr>
              <w:t>Плешанов М.Л.  Отчет об археологической разведке в районе с. Новобаландино и с. Кичигино в Челябинской области. 2006 г.</w:t>
            </w:r>
          </w:p>
        </w:tc>
      </w:tr>
      <w:tr w:rsidR="0076113C" w:rsidRPr="00C92A40" w:rsidTr="00B50F55">
        <w:trPr>
          <w:trHeight w:val="551"/>
        </w:trPr>
        <w:tc>
          <w:tcPr>
            <w:tcW w:w="624" w:type="dxa"/>
            <w:tcBorders>
              <w:left w:val="single" w:sz="4" w:space="0" w:color="000000"/>
              <w:right w:val="single" w:sz="4" w:space="0" w:color="000000"/>
            </w:tcBorders>
          </w:tcPr>
          <w:p w:rsidR="0076113C" w:rsidRPr="0076113C" w:rsidRDefault="0076113C" w:rsidP="007A03CB">
            <w:pPr>
              <w:widowControl w:val="0"/>
              <w:autoSpaceDE w:val="0"/>
              <w:autoSpaceDN w:val="0"/>
              <w:spacing w:before="130"/>
              <w:ind w:left="249"/>
              <w:rPr>
                <w:rFonts w:eastAsia="Times New Roman"/>
                <w:kern w:val="0"/>
                <w:szCs w:val="22"/>
                <w:lang w:val="en-US"/>
              </w:rPr>
            </w:pPr>
            <w:r>
              <w:rPr>
                <w:rFonts w:eastAsia="Times New Roman"/>
                <w:kern w:val="0"/>
                <w:szCs w:val="22"/>
                <w:lang w:val="en-US"/>
              </w:rPr>
              <w:t>5</w:t>
            </w:r>
          </w:p>
        </w:tc>
        <w:tc>
          <w:tcPr>
            <w:tcW w:w="3199" w:type="dxa"/>
            <w:tcBorders>
              <w:left w:val="single" w:sz="4" w:space="0" w:color="000000"/>
              <w:right w:val="single" w:sz="4" w:space="0" w:color="000000"/>
            </w:tcBorders>
            <w:tcMar>
              <w:left w:w="113" w:type="dxa"/>
              <w:right w:w="113" w:type="dxa"/>
            </w:tcMar>
          </w:tcPr>
          <w:p w:rsidR="0076113C" w:rsidRPr="0076113C" w:rsidRDefault="0076113C" w:rsidP="007A03CB">
            <w:pPr>
              <w:widowControl w:val="0"/>
              <w:autoSpaceDE w:val="0"/>
              <w:autoSpaceDN w:val="0"/>
              <w:spacing w:before="120" w:after="120"/>
              <w:rPr>
                <w:rFonts w:eastAsia="Times New Roman"/>
                <w:kern w:val="0"/>
                <w:szCs w:val="22"/>
              </w:rPr>
            </w:pPr>
            <w:r>
              <w:rPr>
                <w:rFonts w:eastAsia="Times New Roman"/>
                <w:kern w:val="0"/>
                <w:szCs w:val="22"/>
              </w:rPr>
              <w:t>Курганный могильник Уланово болото 1</w:t>
            </w:r>
          </w:p>
        </w:tc>
        <w:tc>
          <w:tcPr>
            <w:tcW w:w="3698" w:type="dxa"/>
            <w:tcBorders>
              <w:left w:val="single" w:sz="4" w:space="0" w:color="000000"/>
              <w:right w:val="single" w:sz="4" w:space="0" w:color="000000"/>
            </w:tcBorders>
            <w:tcMar>
              <w:left w:w="113" w:type="dxa"/>
              <w:right w:w="113" w:type="dxa"/>
            </w:tcMar>
          </w:tcPr>
          <w:p w:rsidR="0076113C" w:rsidRPr="007A03CB" w:rsidRDefault="0076113C" w:rsidP="007A03CB">
            <w:pPr>
              <w:widowControl w:val="0"/>
              <w:autoSpaceDE w:val="0"/>
              <w:autoSpaceDN w:val="0"/>
              <w:spacing w:before="120" w:after="120"/>
              <w:rPr>
                <w:rFonts w:eastAsia="Times New Roman"/>
                <w:kern w:val="0"/>
                <w:szCs w:val="22"/>
              </w:rPr>
            </w:pPr>
            <w:r>
              <w:rPr>
                <w:rFonts w:eastAsia="Times New Roman"/>
                <w:kern w:val="0"/>
                <w:szCs w:val="22"/>
              </w:rPr>
              <w:t>В 1,85 километрах восточнее автодороги А-310, в 3,98 километрах восточнее поселка Красногорский, в 1,6 километрах юго-восточнее болота Уланово</w:t>
            </w:r>
          </w:p>
        </w:tc>
        <w:tc>
          <w:tcPr>
            <w:tcW w:w="2674" w:type="dxa"/>
            <w:tcBorders>
              <w:left w:val="single" w:sz="4" w:space="0" w:color="000000"/>
              <w:right w:val="single" w:sz="4" w:space="0" w:color="000000"/>
            </w:tcBorders>
            <w:tcMar>
              <w:left w:w="113" w:type="dxa"/>
              <w:right w:w="113" w:type="dxa"/>
            </w:tcMar>
          </w:tcPr>
          <w:p w:rsidR="0076113C" w:rsidRDefault="0076113C" w:rsidP="007A03CB">
            <w:pPr>
              <w:widowControl w:val="0"/>
              <w:autoSpaceDE w:val="0"/>
              <w:autoSpaceDN w:val="0"/>
              <w:spacing w:before="120" w:after="120"/>
              <w:rPr>
                <w:rFonts w:eastAsia="Times New Roman"/>
                <w:kern w:val="0"/>
                <w:szCs w:val="22"/>
              </w:rPr>
            </w:pPr>
            <w:r w:rsidRPr="0076113C">
              <w:rPr>
                <w:rFonts w:eastAsia="Times New Roman"/>
                <w:kern w:val="0"/>
                <w:szCs w:val="22"/>
              </w:rPr>
              <w:t>201 от 01.09.2021 Приказ Госкомитета ООКН ЧО</w:t>
            </w:r>
          </w:p>
        </w:tc>
      </w:tr>
      <w:tr w:rsidR="00B50F55" w:rsidRPr="00C92A40" w:rsidTr="00B50F55">
        <w:trPr>
          <w:trHeight w:val="551"/>
        </w:trPr>
        <w:tc>
          <w:tcPr>
            <w:tcW w:w="624" w:type="dxa"/>
            <w:tcBorders>
              <w:left w:val="single" w:sz="4" w:space="0" w:color="000000"/>
              <w:right w:val="single" w:sz="4" w:space="0" w:color="000000"/>
            </w:tcBorders>
          </w:tcPr>
          <w:p w:rsidR="00B50F55" w:rsidRPr="00B50F55" w:rsidRDefault="00B50F55" w:rsidP="007A03CB">
            <w:pPr>
              <w:widowControl w:val="0"/>
              <w:autoSpaceDE w:val="0"/>
              <w:autoSpaceDN w:val="0"/>
              <w:spacing w:before="130"/>
              <w:ind w:left="249"/>
              <w:rPr>
                <w:rFonts w:eastAsia="Times New Roman"/>
                <w:kern w:val="0"/>
                <w:szCs w:val="22"/>
              </w:rPr>
            </w:pPr>
            <w:r>
              <w:rPr>
                <w:rFonts w:eastAsia="Times New Roman"/>
                <w:kern w:val="0"/>
                <w:szCs w:val="22"/>
              </w:rPr>
              <w:lastRenderedPageBreak/>
              <w:t>6</w:t>
            </w:r>
          </w:p>
        </w:tc>
        <w:tc>
          <w:tcPr>
            <w:tcW w:w="3199" w:type="dxa"/>
            <w:tcBorders>
              <w:left w:val="single" w:sz="4" w:space="0" w:color="000000"/>
              <w:right w:val="single" w:sz="4" w:space="0" w:color="000000"/>
            </w:tcBorders>
            <w:tcMar>
              <w:left w:w="113" w:type="dxa"/>
              <w:right w:w="113" w:type="dxa"/>
            </w:tcMar>
          </w:tcPr>
          <w:p w:rsidR="00B50F55" w:rsidRDefault="00C513A7" w:rsidP="007A03CB">
            <w:pPr>
              <w:widowControl w:val="0"/>
              <w:autoSpaceDE w:val="0"/>
              <w:autoSpaceDN w:val="0"/>
              <w:spacing w:before="120" w:after="120"/>
              <w:rPr>
                <w:rFonts w:eastAsia="Times New Roman"/>
                <w:kern w:val="0"/>
                <w:szCs w:val="22"/>
              </w:rPr>
            </w:pPr>
            <w:r>
              <w:rPr>
                <w:rFonts w:eastAsia="Times New Roman"/>
                <w:kern w:val="0"/>
                <w:szCs w:val="22"/>
              </w:rPr>
              <w:t>Одиночный курган у ст. Красноселка</w:t>
            </w:r>
          </w:p>
        </w:tc>
        <w:tc>
          <w:tcPr>
            <w:tcW w:w="3698" w:type="dxa"/>
            <w:tcBorders>
              <w:left w:val="single" w:sz="4" w:space="0" w:color="000000"/>
              <w:right w:val="single" w:sz="4" w:space="0" w:color="000000"/>
            </w:tcBorders>
            <w:tcMar>
              <w:left w:w="113" w:type="dxa"/>
              <w:right w:w="113" w:type="dxa"/>
            </w:tcMar>
          </w:tcPr>
          <w:p w:rsidR="00B50F55" w:rsidRDefault="00C513A7" w:rsidP="007A03CB">
            <w:pPr>
              <w:widowControl w:val="0"/>
              <w:autoSpaceDE w:val="0"/>
              <w:autoSpaceDN w:val="0"/>
              <w:spacing w:before="120" w:after="120"/>
              <w:rPr>
                <w:rFonts w:eastAsia="Times New Roman"/>
                <w:kern w:val="0"/>
                <w:szCs w:val="22"/>
              </w:rPr>
            </w:pPr>
            <w:r>
              <w:rPr>
                <w:rFonts w:eastAsia="Times New Roman"/>
                <w:kern w:val="0"/>
                <w:szCs w:val="22"/>
              </w:rPr>
              <w:t>В 30 м к востоку от ст. Красноселка, в 3,8 км от р. Увелька, на пашне</w:t>
            </w:r>
          </w:p>
        </w:tc>
        <w:tc>
          <w:tcPr>
            <w:tcW w:w="2674" w:type="dxa"/>
            <w:tcBorders>
              <w:left w:val="single" w:sz="4" w:space="0" w:color="000000"/>
              <w:right w:val="single" w:sz="4" w:space="0" w:color="000000"/>
            </w:tcBorders>
            <w:tcMar>
              <w:left w:w="113" w:type="dxa"/>
              <w:right w:w="113" w:type="dxa"/>
            </w:tcMar>
          </w:tcPr>
          <w:p w:rsidR="00B50F55" w:rsidRPr="0076113C" w:rsidRDefault="00C513A7" w:rsidP="007A03CB">
            <w:pPr>
              <w:widowControl w:val="0"/>
              <w:autoSpaceDE w:val="0"/>
              <w:autoSpaceDN w:val="0"/>
              <w:spacing w:before="120" w:after="120"/>
              <w:rPr>
                <w:rFonts w:eastAsia="Times New Roman"/>
                <w:kern w:val="0"/>
                <w:szCs w:val="22"/>
              </w:rPr>
            </w:pPr>
            <w:r w:rsidRPr="00C513A7">
              <w:rPr>
                <w:rFonts w:eastAsia="Times New Roman"/>
                <w:kern w:val="0"/>
                <w:szCs w:val="22"/>
              </w:rPr>
              <w:t>Письмо А.А. Лукиных от 23.01.2013 г. № 84</w:t>
            </w:r>
          </w:p>
        </w:tc>
      </w:tr>
      <w:tr w:rsidR="00B50F55" w:rsidRPr="00C92A40" w:rsidTr="008845B2">
        <w:trPr>
          <w:trHeight w:val="551"/>
        </w:trPr>
        <w:tc>
          <w:tcPr>
            <w:tcW w:w="624" w:type="dxa"/>
            <w:tcBorders>
              <w:left w:val="single" w:sz="4" w:space="0" w:color="000000"/>
              <w:bottom w:val="single" w:sz="4" w:space="0" w:color="000000"/>
              <w:right w:val="single" w:sz="4" w:space="0" w:color="000000"/>
            </w:tcBorders>
          </w:tcPr>
          <w:p w:rsidR="00B50F55" w:rsidRDefault="00B50F55" w:rsidP="007A03CB">
            <w:pPr>
              <w:widowControl w:val="0"/>
              <w:autoSpaceDE w:val="0"/>
              <w:autoSpaceDN w:val="0"/>
              <w:spacing w:before="130"/>
              <w:ind w:left="249"/>
              <w:rPr>
                <w:rFonts w:eastAsia="Times New Roman"/>
                <w:kern w:val="0"/>
                <w:szCs w:val="22"/>
              </w:rPr>
            </w:pPr>
            <w:r>
              <w:rPr>
                <w:rFonts w:eastAsia="Times New Roman"/>
                <w:kern w:val="0"/>
                <w:szCs w:val="22"/>
              </w:rPr>
              <w:t>7</w:t>
            </w:r>
          </w:p>
        </w:tc>
        <w:tc>
          <w:tcPr>
            <w:tcW w:w="3199" w:type="dxa"/>
            <w:tcBorders>
              <w:left w:val="single" w:sz="4" w:space="0" w:color="000000"/>
              <w:bottom w:val="single" w:sz="4" w:space="0" w:color="000000"/>
              <w:right w:val="single" w:sz="4" w:space="0" w:color="000000"/>
            </w:tcBorders>
            <w:tcMar>
              <w:left w:w="113" w:type="dxa"/>
              <w:right w:w="113" w:type="dxa"/>
            </w:tcMar>
          </w:tcPr>
          <w:p w:rsidR="00B50F55" w:rsidRDefault="00C513A7" w:rsidP="007A03CB">
            <w:pPr>
              <w:widowControl w:val="0"/>
              <w:autoSpaceDE w:val="0"/>
              <w:autoSpaceDN w:val="0"/>
              <w:spacing w:before="120" w:after="120"/>
              <w:rPr>
                <w:rFonts w:eastAsia="Times New Roman"/>
                <w:kern w:val="0"/>
                <w:szCs w:val="22"/>
              </w:rPr>
            </w:pPr>
            <w:r>
              <w:rPr>
                <w:rFonts w:eastAsia="Times New Roman"/>
                <w:kern w:val="0"/>
                <w:szCs w:val="22"/>
              </w:rPr>
              <w:t>Одиночный курган у ст. Красноселка 2</w:t>
            </w:r>
          </w:p>
        </w:tc>
        <w:tc>
          <w:tcPr>
            <w:tcW w:w="3698" w:type="dxa"/>
            <w:tcBorders>
              <w:left w:val="single" w:sz="4" w:space="0" w:color="000000"/>
              <w:bottom w:val="single" w:sz="4" w:space="0" w:color="000000"/>
              <w:right w:val="single" w:sz="4" w:space="0" w:color="000000"/>
            </w:tcBorders>
            <w:tcMar>
              <w:left w:w="113" w:type="dxa"/>
              <w:right w:w="113" w:type="dxa"/>
            </w:tcMar>
          </w:tcPr>
          <w:p w:rsidR="00B50F55" w:rsidRDefault="00C513A7" w:rsidP="007A03CB">
            <w:pPr>
              <w:widowControl w:val="0"/>
              <w:autoSpaceDE w:val="0"/>
              <w:autoSpaceDN w:val="0"/>
              <w:spacing w:before="120" w:after="120"/>
              <w:rPr>
                <w:rFonts w:eastAsia="Times New Roman"/>
                <w:kern w:val="0"/>
                <w:szCs w:val="22"/>
              </w:rPr>
            </w:pPr>
            <w:r>
              <w:rPr>
                <w:rFonts w:eastAsia="Times New Roman"/>
                <w:kern w:val="0"/>
                <w:szCs w:val="22"/>
              </w:rPr>
              <w:t>В 1,2 км к югу-юго-востоку от ст. Красноселка, в 3,5 км от р. Увелька, на пашне</w:t>
            </w:r>
          </w:p>
        </w:tc>
        <w:tc>
          <w:tcPr>
            <w:tcW w:w="2674" w:type="dxa"/>
            <w:tcBorders>
              <w:left w:val="single" w:sz="4" w:space="0" w:color="000000"/>
              <w:bottom w:val="single" w:sz="4" w:space="0" w:color="000000"/>
              <w:right w:val="single" w:sz="4" w:space="0" w:color="000000"/>
            </w:tcBorders>
            <w:tcMar>
              <w:left w:w="113" w:type="dxa"/>
              <w:right w:w="113" w:type="dxa"/>
            </w:tcMar>
          </w:tcPr>
          <w:p w:rsidR="00B50F55" w:rsidRPr="0076113C" w:rsidRDefault="00C513A7" w:rsidP="007A03CB">
            <w:pPr>
              <w:widowControl w:val="0"/>
              <w:autoSpaceDE w:val="0"/>
              <w:autoSpaceDN w:val="0"/>
              <w:spacing w:before="120" w:after="120"/>
              <w:rPr>
                <w:rFonts w:eastAsia="Times New Roman"/>
                <w:kern w:val="0"/>
                <w:szCs w:val="22"/>
              </w:rPr>
            </w:pPr>
            <w:r w:rsidRPr="00C513A7">
              <w:rPr>
                <w:rFonts w:eastAsia="Times New Roman"/>
                <w:kern w:val="0"/>
                <w:szCs w:val="22"/>
              </w:rPr>
              <w:t>Письмо А.А. Лукиных от 23.01.2013 г. № 84</w:t>
            </w:r>
          </w:p>
        </w:tc>
      </w:tr>
    </w:tbl>
    <w:p w:rsidR="006D7878" w:rsidRDefault="006D7878">
      <w:pPr>
        <w:spacing w:before="120" w:after="120"/>
        <w:jc w:val="center"/>
        <w:rPr>
          <w:rFonts w:eastAsia="Times New Roman"/>
          <w:kern w:val="0"/>
          <w:sz w:val="28"/>
          <w:szCs w:val="26"/>
          <w:lang w:eastAsia="ru-RU"/>
        </w:rPr>
      </w:pPr>
      <w:r>
        <w:rPr>
          <w:rFonts w:eastAsia="Times New Roman"/>
          <w:kern w:val="0"/>
          <w:sz w:val="28"/>
          <w:szCs w:val="26"/>
          <w:lang w:eastAsia="ru-RU"/>
        </w:rPr>
        <w:br w:type="page"/>
      </w:r>
    </w:p>
    <w:p w:rsidR="00372F5B" w:rsidRPr="00A50663" w:rsidRDefault="00372F5B" w:rsidP="007F219B">
      <w:pPr>
        <w:tabs>
          <w:tab w:val="left" w:pos="-1701"/>
        </w:tabs>
        <w:spacing w:after="120"/>
        <w:ind w:firstLine="709"/>
        <w:outlineLvl w:val="1"/>
        <w:rPr>
          <w:rFonts w:eastAsia="Times New Roman"/>
          <w:kern w:val="0"/>
          <w:sz w:val="32"/>
          <w:szCs w:val="26"/>
          <w:lang w:eastAsia="ru-RU"/>
        </w:rPr>
      </w:pPr>
      <w:bookmarkStart w:id="213" w:name="_Ref125984914"/>
      <w:bookmarkStart w:id="214" w:name="_Toc176191482"/>
      <w:r w:rsidRPr="00A50663">
        <w:rPr>
          <w:rFonts w:eastAsia="Times New Roman"/>
          <w:kern w:val="0"/>
          <w:sz w:val="28"/>
          <w:szCs w:val="26"/>
          <w:lang w:eastAsia="ru-RU"/>
        </w:rPr>
        <w:lastRenderedPageBreak/>
        <w:t>Прило</w:t>
      </w:r>
      <w:r w:rsidR="00997F6B">
        <w:rPr>
          <w:rFonts w:eastAsia="Times New Roman"/>
          <w:kern w:val="0"/>
          <w:sz w:val="28"/>
          <w:szCs w:val="26"/>
          <w:lang w:eastAsia="ru-RU"/>
        </w:rPr>
        <w:t>жение №</w:t>
      </w:r>
      <w:r w:rsidR="00997F6B" w:rsidRPr="00997F6B">
        <w:rPr>
          <w:sz w:val="28"/>
        </w:rPr>
        <w:fldChar w:fldCharType="begin"/>
      </w:r>
      <w:r w:rsidR="00997F6B" w:rsidRPr="00997F6B">
        <w:rPr>
          <w:sz w:val="28"/>
        </w:rPr>
        <w:instrText xml:space="preserve"> SEQ Приложение \* ARABIC </w:instrText>
      </w:r>
      <w:r w:rsidR="00997F6B" w:rsidRPr="00997F6B">
        <w:rPr>
          <w:sz w:val="28"/>
        </w:rPr>
        <w:fldChar w:fldCharType="separate"/>
      </w:r>
      <w:r w:rsidR="00136AA3">
        <w:rPr>
          <w:noProof/>
          <w:sz w:val="28"/>
        </w:rPr>
        <w:t>4</w:t>
      </w:r>
      <w:r w:rsidR="00997F6B" w:rsidRPr="00997F6B">
        <w:rPr>
          <w:sz w:val="28"/>
        </w:rPr>
        <w:fldChar w:fldCharType="end"/>
      </w:r>
      <w:r>
        <w:rPr>
          <w:rFonts w:eastAsia="Times New Roman"/>
          <w:kern w:val="0"/>
          <w:sz w:val="28"/>
          <w:szCs w:val="26"/>
          <w:lang w:eastAsia="ru-RU"/>
        </w:rPr>
        <w:t xml:space="preserve">. </w:t>
      </w:r>
      <w:r w:rsidR="00EE479C">
        <w:rPr>
          <w:rFonts w:eastAsia="Times New Roman"/>
          <w:kern w:val="0"/>
          <w:sz w:val="28"/>
          <w:szCs w:val="26"/>
          <w:lang w:eastAsia="ru-RU"/>
        </w:rPr>
        <w:t>Характеристика существующей улично-дорожной сети</w:t>
      </w:r>
      <w:r w:rsidR="00C92A40">
        <w:rPr>
          <w:rFonts w:eastAsia="Times New Roman"/>
          <w:kern w:val="0"/>
          <w:sz w:val="28"/>
          <w:szCs w:val="26"/>
          <w:lang w:eastAsia="ru-RU"/>
        </w:rPr>
        <w:t xml:space="preserve"> Кичигинского сельского поселения</w:t>
      </w:r>
      <w:r w:rsidR="00775DDB">
        <w:rPr>
          <w:rStyle w:val="aa"/>
          <w:rFonts w:eastAsia="Times New Roman"/>
          <w:kern w:val="0"/>
          <w:sz w:val="28"/>
          <w:szCs w:val="26"/>
          <w:lang w:eastAsia="ru-RU"/>
        </w:rPr>
        <w:footnoteReference w:id="14"/>
      </w:r>
      <w:bookmarkEnd w:id="213"/>
      <w:bookmarkEnd w:id="21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4"/>
        <w:gridCol w:w="4901"/>
        <w:gridCol w:w="1996"/>
        <w:gridCol w:w="2674"/>
      </w:tblGrid>
      <w:tr w:rsidR="00C92A40" w:rsidRPr="00C92A40" w:rsidTr="00C92A40">
        <w:trPr>
          <w:trHeight w:val="554"/>
        </w:trPr>
        <w:tc>
          <w:tcPr>
            <w:tcW w:w="624" w:type="dxa"/>
            <w:tcBorders>
              <w:left w:val="single" w:sz="4" w:space="0" w:color="000000"/>
              <w:right w:val="single" w:sz="4" w:space="0" w:color="000000"/>
            </w:tcBorders>
            <w:shd w:val="clear" w:color="auto" w:fill="C0C0C0"/>
          </w:tcPr>
          <w:p w:rsidR="00C92A40" w:rsidRPr="00C92A40" w:rsidRDefault="00C92A40" w:rsidP="00C92A40">
            <w:pPr>
              <w:widowControl w:val="0"/>
              <w:autoSpaceDE w:val="0"/>
              <w:autoSpaceDN w:val="0"/>
              <w:spacing w:line="270" w:lineRule="exact"/>
              <w:ind w:left="194"/>
              <w:rPr>
                <w:rFonts w:eastAsia="Times New Roman"/>
                <w:kern w:val="0"/>
                <w:szCs w:val="22"/>
              </w:rPr>
            </w:pPr>
            <w:r w:rsidRPr="00C92A40">
              <w:rPr>
                <w:rFonts w:eastAsia="Times New Roman"/>
                <w:kern w:val="0"/>
                <w:szCs w:val="22"/>
              </w:rPr>
              <w:t>№</w:t>
            </w:r>
          </w:p>
          <w:p w:rsidR="00C92A40" w:rsidRPr="00C92A40" w:rsidRDefault="00C92A40" w:rsidP="00C92A40">
            <w:pPr>
              <w:widowControl w:val="0"/>
              <w:autoSpaceDE w:val="0"/>
              <w:autoSpaceDN w:val="0"/>
              <w:spacing w:line="264" w:lineRule="exact"/>
              <w:ind w:left="146"/>
              <w:rPr>
                <w:rFonts w:eastAsia="Times New Roman"/>
                <w:kern w:val="0"/>
                <w:szCs w:val="22"/>
              </w:rPr>
            </w:pPr>
            <w:r w:rsidRPr="00C92A40">
              <w:rPr>
                <w:rFonts w:eastAsia="Times New Roman"/>
                <w:kern w:val="0"/>
                <w:szCs w:val="22"/>
              </w:rPr>
              <w:t>п/п</w:t>
            </w:r>
          </w:p>
        </w:tc>
        <w:tc>
          <w:tcPr>
            <w:tcW w:w="4901" w:type="dxa"/>
            <w:tcBorders>
              <w:left w:val="single" w:sz="4" w:space="0" w:color="000000"/>
              <w:right w:val="single" w:sz="4" w:space="0" w:color="000000"/>
            </w:tcBorders>
            <w:shd w:val="clear" w:color="auto" w:fill="C0C0C0"/>
          </w:tcPr>
          <w:p w:rsidR="00C92A40" w:rsidRPr="00C92A40" w:rsidRDefault="00C92A40" w:rsidP="00C92A40">
            <w:pPr>
              <w:widowControl w:val="0"/>
              <w:autoSpaceDE w:val="0"/>
              <w:autoSpaceDN w:val="0"/>
              <w:spacing w:before="130"/>
              <w:ind w:left="1668" w:right="1659"/>
              <w:jc w:val="center"/>
              <w:rPr>
                <w:rFonts w:eastAsia="Times New Roman"/>
                <w:kern w:val="0"/>
                <w:szCs w:val="22"/>
              </w:rPr>
            </w:pPr>
            <w:r w:rsidRPr="00C92A40">
              <w:rPr>
                <w:rFonts w:eastAsia="Times New Roman"/>
                <w:kern w:val="0"/>
                <w:szCs w:val="22"/>
              </w:rPr>
              <w:t>Наименование</w:t>
            </w:r>
          </w:p>
        </w:tc>
        <w:tc>
          <w:tcPr>
            <w:tcW w:w="1996" w:type="dxa"/>
            <w:tcBorders>
              <w:left w:val="single" w:sz="4" w:space="0" w:color="000000"/>
              <w:right w:val="single" w:sz="4" w:space="0" w:color="000000"/>
            </w:tcBorders>
            <w:shd w:val="clear" w:color="auto" w:fill="C0C0C0"/>
          </w:tcPr>
          <w:p w:rsidR="00C92A40" w:rsidRPr="00C92A40" w:rsidRDefault="00C92A40" w:rsidP="00C92A40">
            <w:pPr>
              <w:widowControl w:val="0"/>
              <w:autoSpaceDE w:val="0"/>
              <w:autoSpaceDN w:val="0"/>
              <w:spacing w:line="270" w:lineRule="exact"/>
              <w:ind w:left="145" w:right="132"/>
              <w:jc w:val="center"/>
              <w:rPr>
                <w:rFonts w:eastAsia="Times New Roman"/>
                <w:kern w:val="0"/>
                <w:szCs w:val="22"/>
              </w:rPr>
            </w:pPr>
            <w:r w:rsidRPr="00C92A40">
              <w:rPr>
                <w:rFonts w:eastAsia="Times New Roman"/>
                <w:kern w:val="0"/>
                <w:szCs w:val="22"/>
              </w:rPr>
              <w:t>Протяженность,</w:t>
            </w:r>
          </w:p>
          <w:p w:rsidR="00C92A40" w:rsidRPr="00C92A40" w:rsidRDefault="00C92A40" w:rsidP="00C92A40">
            <w:pPr>
              <w:widowControl w:val="0"/>
              <w:autoSpaceDE w:val="0"/>
              <w:autoSpaceDN w:val="0"/>
              <w:spacing w:line="264" w:lineRule="exact"/>
              <w:ind w:left="11"/>
              <w:jc w:val="center"/>
              <w:rPr>
                <w:rFonts w:eastAsia="Times New Roman"/>
                <w:kern w:val="0"/>
                <w:szCs w:val="22"/>
              </w:rPr>
            </w:pPr>
            <w:r w:rsidRPr="00C92A40">
              <w:rPr>
                <w:rFonts w:eastAsia="Times New Roman"/>
                <w:kern w:val="0"/>
                <w:szCs w:val="22"/>
              </w:rPr>
              <w:t>м</w:t>
            </w:r>
          </w:p>
        </w:tc>
        <w:tc>
          <w:tcPr>
            <w:tcW w:w="2674" w:type="dxa"/>
            <w:tcBorders>
              <w:left w:val="single" w:sz="4" w:space="0" w:color="000000"/>
              <w:right w:val="single" w:sz="4" w:space="0" w:color="000000"/>
            </w:tcBorders>
            <w:shd w:val="clear" w:color="auto" w:fill="C0C0C0"/>
          </w:tcPr>
          <w:p w:rsidR="00C92A40" w:rsidRPr="00C92A40" w:rsidRDefault="00C92A40" w:rsidP="00C92A40">
            <w:pPr>
              <w:widowControl w:val="0"/>
              <w:autoSpaceDE w:val="0"/>
              <w:autoSpaceDN w:val="0"/>
              <w:spacing w:line="270" w:lineRule="exact"/>
              <w:ind w:left="115"/>
              <w:rPr>
                <w:rFonts w:eastAsia="Times New Roman"/>
                <w:kern w:val="0"/>
                <w:szCs w:val="22"/>
              </w:rPr>
            </w:pPr>
            <w:r w:rsidRPr="00C92A40">
              <w:rPr>
                <w:rFonts w:eastAsia="Times New Roman"/>
                <w:kern w:val="0"/>
                <w:szCs w:val="22"/>
              </w:rPr>
              <w:t>Первоначальная/баланс</w:t>
            </w:r>
          </w:p>
          <w:p w:rsidR="00C92A40" w:rsidRPr="00C92A40" w:rsidRDefault="00C92A40" w:rsidP="00C92A40">
            <w:pPr>
              <w:widowControl w:val="0"/>
              <w:autoSpaceDE w:val="0"/>
              <w:autoSpaceDN w:val="0"/>
              <w:spacing w:line="264" w:lineRule="exact"/>
              <w:ind w:left="226"/>
              <w:rPr>
                <w:rFonts w:eastAsia="Times New Roman"/>
                <w:kern w:val="0"/>
                <w:szCs w:val="22"/>
              </w:rPr>
            </w:pPr>
            <w:r w:rsidRPr="00C92A40">
              <w:rPr>
                <w:rFonts w:eastAsia="Times New Roman"/>
                <w:kern w:val="0"/>
                <w:szCs w:val="22"/>
              </w:rPr>
              <w:t>овая</w:t>
            </w:r>
            <w:r w:rsidRPr="00C92A40">
              <w:rPr>
                <w:rFonts w:eastAsia="Times New Roman"/>
                <w:spacing w:val="-3"/>
                <w:kern w:val="0"/>
                <w:szCs w:val="22"/>
              </w:rPr>
              <w:t xml:space="preserve"> </w:t>
            </w:r>
            <w:r w:rsidRPr="00C92A40">
              <w:rPr>
                <w:rFonts w:eastAsia="Times New Roman"/>
                <w:kern w:val="0"/>
                <w:szCs w:val="22"/>
              </w:rPr>
              <w:t>стоимость</w:t>
            </w:r>
            <w:r w:rsidRPr="00C92A40">
              <w:rPr>
                <w:rFonts w:eastAsia="Times New Roman"/>
                <w:spacing w:val="-2"/>
                <w:kern w:val="0"/>
                <w:szCs w:val="22"/>
              </w:rPr>
              <w:t xml:space="preserve"> </w:t>
            </w:r>
            <w:r w:rsidRPr="00C92A40">
              <w:rPr>
                <w:rFonts w:eastAsia="Times New Roman"/>
                <w:kern w:val="0"/>
                <w:szCs w:val="22"/>
              </w:rPr>
              <w:t>(руб.)</w:t>
            </w:r>
          </w:p>
        </w:tc>
      </w:tr>
      <w:tr w:rsidR="00C92A40" w:rsidRPr="00C92A40" w:rsidTr="00C92A40">
        <w:trPr>
          <w:trHeight w:val="551"/>
        </w:trPr>
        <w:tc>
          <w:tcPr>
            <w:tcW w:w="624" w:type="dxa"/>
            <w:tcBorders>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0"/>
              <w:ind w:left="249"/>
              <w:rPr>
                <w:rFonts w:eastAsia="Times New Roman"/>
                <w:kern w:val="0"/>
                <w:szCs w:val="22"/>
              </w:rPr>
            </w:pPr>
            <w:r w:rsidRPr="00C92A40">
              <w:rPr>
                <w:rFonts w:eastAsia="Times New Roman"/>
                <w:kern w:val="0"/>
                <w:szCs w:val="22"/>
              </w:rPr>
              <w:t>1</w:t>
            </w:r>
          </w:p>
        </w:tc>
        <w:tc>
          <w:tcPr>
            <w:tcW w:w="4901" w:type="dxa"/>
            <w:tcBorders>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 (свыше</w:t>
            </w:r>
            <w:r w:rsidRPr="00C92A40">
              <w:rPr>
                <w:rFonts w:eastAsia="Times New Roman"/>
                <w:spacing w:val="-2"/>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0"/>
              <w:ind w:left="143" w:right="132"/>
              <w:jc w:val="center"/>
              <w:rPr>
                <w:rFonts w:eastAsia="Times New Roman"/>
                <w:kern w:val="0"/>
                <w:szCs w:val="22"/>
              </w:rPr>
            </w:pPr>
            <w:r w:rsidRPr="00C92A40">
              <w:rPr>
                <w:rFonts w:eastAsia="Times New Roman"/>
                <w:kern w:val="0"/>
                <w:szCs w:val="22"/>
              </w:rPr>
              <w:t>1470м/6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11"/>
              <w:jc w:val="center"/>
              <w:rPr>
                <w:rFonts w:eastAsia="Times New Roman"/>
                <w:kern w:val="0"/>
                <w:szCs w:val="22"/>
              </w:rPr>
            </w:pPr>
            <w:r w:rsidRPr="00C92A40">
              <w:rPr>
                <w:rFonts w:eastAsia="Times New Roman"/>
                <w:kern w:val="0"/>
                <w:szCs w:val="22"/>
              </w:rPr>
              <w:t>1 030 629,83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асфальтов</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w:t>
            </w:r>
            <w:r w:rsidRPr="00C92A40">
              <w:rPr>
                <w:rFonts w:eastAsia="Times New Roman"/>
                <w:spacing w:val="1"/>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550м/6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11"/>
              <w:jc w:val="center"/>
              <w:rPr>
                <w:rFonts w:eastAsia="Times New Roman"/>
                <w:kern w:val="0"/>
                <w:szCs w:val="22"/>
              </w:rPr>
            </w:pPr>
            <w:r w:rsidRPr="00C92A40">
              <w:rPr>
                <w:rFonts w:eastAsia="Times New Roman"/>
                <w:kern w:val="0"/>
                <w:szCs w:val="22"/>
              </w:rPr>
              <w:t>3 629 268,72</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асфальтов</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w:t>
            </w:r>
            <w:r w:rsidRPr="00C92A40">
              <w:rPr>
                <w:rFonts w:eastAsia="Times New Roman"/>
                <w:spacing w:val="1"/>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700м/5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11"/>
              <w:jc w:val="center"/>
              <w:rPr>
                <w:rFonts w:eastAsia="Times New Roman"/>
                <w:kern w:val="0"/>
                <w:szCs w:val="22"/>
              </w:rPr>
            </w:pPr>
            <w:r w:rsidRPr="00C92A40">
              <w:rPr>
                <w:rFonts w:eastAsia="Times New Roman"/>
                <w:kern w:val="0"/>
                <w:szCs w:val="22"/>
              </w:rPr>
              <w:t>2 988 900,00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 (свыше</w:t>
            </w:r>
            <w:r w:rsidRPr="00C92A40">
              <w:rPr>
                <w:rFonts w:eastAsia="Times New Roman"/>
                <w:spacing w:val="-2"/>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910м/6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607 627,57</w:t>
            </w:r>
          </w:p>
        </w:tc>
      </w:tr>
      <w:tr w:rsidR="00C92A40" w:rsidRPr="00C92A40" w:rsidTr="00C92A40">
        <w:trPr>
          <w:trHeight w:val="554"/>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70"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асфальтов</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 (свыше</w:t>
            </w:r>
            <w:r w:rsidRPr="00C92A40">
              <w:rPr>
                <w:rFonts w:eastAsia="Times New Roman"/>
                <w:spacing w:val="-2"/>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1500м/5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11"/>
              <w:jc w:val="center"/>
              <w:rPr>
                <w:rFonts w:eastAsia="Times New Roman"/>
                <w:kern w:val="0"/>
                <w:szCs w:val="22"/>
              </w:rPr>
            </w:pPr>
            <w:r w:rsidRPr="00C92A40">
              <w:rPr>
                <w:rFonts w:eastAsia="Times New Roman"/>
                <w:kern w:val="0"/>
                <w:szCs w:val="22"/>
              </w:rPr>
              <w:t>7 606 800,60</w:t>
            </w:r>
          </w:p>
        </w:tc>
      </w:tr>
      <w:tr w:rsidR="00C92A40" w:rsidRPr="00C92A40" w:rsidTr="00C92A40">
        <w:trPr>
          <w:trHeight w:val="552"/>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9"/>
              <w:ind w:left="249"/>
              <w:rPr>
                <w:rFonts w:eastAsia="Times New Roman"/>
                <w:kern w:val="0"/>
                <w:szCs w:val="22"/>
              </w:rPr>
            </w:pPr>
            <w:r w:rsidRPr="00C92A40">
              <w:rPr>
                <w:rFonts w:eastAsia="Times New Roman"/>
                <w:kern w:val="0"/>
                <w:szCs w:val="22"/>
              </w:rPr>
              <w:t>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8"/>
                <w:kern w:val="0"/>
                <w:szCs w:val="22"/>
              </w:rPr>
              <w:t xml:space="preserve"> </w:t>
            </w:r>
            <w:r w:rsidRPr="00C92A40">
              <w:rPr>
                <w:rFonts w:eastAsia="Times New Roman"/>
                <w:kern w:val="0"/>
                <w:szCs w:val="22"/>
              </w:rPr>
              <w:t>асфальтовым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 группа (свыше</w:t>
            </w:r>
            <w:r w:rsidRPr="00C92A40">
              <w:rPr>
                <w:rFonts w:eastAsia="Times New Roman"/>
                <w:spacing w:val="-2"/>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9"/>
              <w:ind w:left="143" w:right="132"/>
              <w:jc w:val="center"/>
              <w:rPr>
                <w:rFonts w:eastAsia="Times New Roman"/>
                <w:kern w:val="0"/>
                <w:szCs w:val="22"/>
              </w:rPr>
            </w:pPr>
            <w:r w:rsidRPr="00C92A40">
              <w:rPr>
                <w:rFonts w:eastAsia="Times New Roman"/>
                <w:kern w:val="0"/>
                <w:szCs w:val="22"/>
              </w:rPr>
              <w:t>1500м/6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11"/>
              <w:jc w:val="center"/>
              <w:rPr>
                <w:rFonts w:eastAsia="Times New Roman"/>
                <w:kern w:val="0"/>
                <w:szCs w:val="22"/>
              </w:rPr>
            </w:pPr>
            <w:r w:rsidRPr="00C92A40">
              <w:rPr>
                <w:rFonts w:eastAsia="Times New Roman"/>
                <w:kern w:val="0"/>
                <w:szCs w:val="22"/>
              </w:rPr>
              <w:t>5 856 000,00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249"/>
              <w:rPr>
                <w:rFonts w:eastAsia="Times New Roman"/>
                <w:kern w:val="0"/>
                <w:szCs w:val="22"/>
              </w:rPr>
            </w:pPr>
            <w:r w:rsidRPr="00C92A40">
              <w:rPr>
                <w:rFonts w:eastAsia="Times New Roman"/>
                <w:kern w:val="0"/>
                <w:szCs w:val="22"/>
              </w:rPr>
              <w:t>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асфальтов</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2730м/6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11"/>
              <w:jc w:val="center"/>
              <w:rPr>
                <w:rFonts w:eastAsia="Times New Roman"/>
                <w:kern w:val="0"/>
                <w:szCs w:val="22"/>
              </w:rPr>
            </w:pPr>
            <w:r w:rsidRPr="00C92A40">
              <w:rPr>
                <w:rFonts w:eastAsia="Times New Roman"/>
                <w:kern w:val="0"/>
                <w:szCs w:val="22"/>
              </w:rPr>
              <w:t>15 612 454,17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560м/6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373 924,66</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249"/>
              <w:rPr>
                <w:rFonts w:eastAsia="Times New Roman"/>
                <w:kern w:val="0"/>
                <w:szCs w:val="22"/>
              </w:rPr>
            </w:pPr>
            <w:r w:rsidRPr="00C92A40">
              <w:rPr>
                <w:rFonts w:eastAsia="Times New Roman"/>
                <w:kern w:val="0"/>
                <w:szCs w:val="22"/>
              </w:rPr>
              <w:t>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910м/6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810 170,09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39" w:right="132"/>
              <w:jc w:val="center"/>
              <w:rPr>
                <w:rFonts w:eastAsia="Times New Roman"/>
                <w:kern w:val="0"/>
                <w:szCs w:val="22"/>
              </w:rPr>
            </w:pPr>
            <w:r w:rsidRPr="00C92A40">
              <w:rPr>
                <w:rFonts w:eastAsia="Times New Roman"/>
                <w:kern w:val="0"/>
                <w:szCs w:val="22"/>
              </w:rPr>
              <w:t>1100м/6</w:t>
            </w:r>
            <w:r w:rsidRPr="00C92A40">
              <w:rPr>
                <w:rFonts w:eastAsia="Times New Roman"/>
                <w:spacing w:val="-6"/>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979 326,48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280м/6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249 283,10</w:t>
            </w:r>
          </w:p>
        </w:tc>
      </w:tr>
      <w:tr w:rsidR="00C92A40" w:rsidRPr="00C92A40" w:rsidTr="00C92A40">
        <w:trPr>
          <w:trHeight w:val="554"/>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70"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350м/6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311</w:t>
            </w:r>
            <w:r w:rsidRPr="00C92A40">
              <w:rPr>
                <w:rFonts w:eastAsia="Times New Roman"/>
                <w:spacing w:val="-5"/>
                <w:kern w:val="0"/>
                <w:szCs w:val="22"/>
              </w:rPr>
              <w:t xml:space="preserve"> </w:t>
            </w:r>
            <w:r w:rsidRPr="00C92A40">
              <w:rPr>
                <w:rFonts w:eastAsia="Times New Roman"/>
                <w:kern w:val="0"/>
                <w:szCs w:val="22"/>
              </w:rPr>
              <w:t>603,88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13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550м/5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408 052,70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14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6"/>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400м/6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333 861,30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490м/6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408 980,09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240м/5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166 930,65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240м/5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166 930,65</w:t>
            </w:r>
          </w:p>
        </w:tc>
      </w:tr>
      <w:tr w:rsidR="00C92A40" w:rsidRPr="00C92A40" w:rsidTr="00C92A40">
        <w:trPr>
          <w:trHeight w:val="554"/>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89"/>
              <w:rPr>
                <w:rFonts w:eastAsia="Times New Roman"/>
                <w:kern w:val="0"/>
                <w:szCs w:val="22"/>
              </w:rPr>
            </w:pPr>
            <w:r w:rsidRPr="00C92A40">
              <w:rPr>
                <w:rFonts w:eastAsia="Times New Roman"/>
                <w:kern w:val="0"/>
                <w:szCs w:val="22"/>
              </w:rPr>
              <w:t>18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71"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3"/>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w:t>
            </w:r>
            <w:r w:rsidRPr="00C92A40">
              <w:rPr>
                <w:rFonts w:eastAsia="Times New Roman"/>
                <w:spacing w:val="-1"/>
                <w:kern w:val="0"/>
                <w:szCs w:val="22"/>
              </w:rPr>
              <w:t xml:space="preserve"> </w:t>
            </w:r>
            <w:r w:rsidRPr="00C92A40">
              <w:rPr>
                <w:rFonts w:eastAsia="Times New Roman"/>
                <w:kern w:val="0"/>
                <w:szCs w:val="22"/>
              </w:rPr>
              <w:t>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31"/>
              <w:ind w:left="143" w:right="132"/>
              <w:jc w:val="center"/>
              <w:rPr>
                <w:rFonts w:eastAsia="Times New Roman"/>
                <w:kern w:val="0"/>
                <w:szCs w:val="22"/>
              </w:rPr>
            </w:pPr>
            <w:r w:rsidRPr="00C92A40">
              <w:rPr>
                <w:rFonts w:eastAsia="Times New Roman"/>
                <w:kern w:val="0"/>
                <w:szCs w:val="22"/>
              </w:rPr>
              <w:t>220м/6</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30"/>
              <w:ind w:left="619" w:right="609"/>
              <w:jc w:val="center"/>
              <w:rPr>
                <w:rFonts w:eastAsia="Times New Roman"/>
                <w:kern w:val="0"/>
                <w:szCs w:val="22"/>
              </w:rPr>
            </w:pPr>
            <w:r w:rsidRPr="00C92A40">
              <w:rPr>
                <w:rFonts w:eastAsia="Times New Roman"/>
                <w:kern w:val="0"/>
                <w:szCs w:val="22"/>
              </w:rPr>
              <w:t>183 623,71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19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w:t>
            </w:r>
            <w:r w:rsidRPr="00C92A40">
              <w:rPr>
                <w:rFonts w:eastAsia="Times New Roman"/>
                <w:spacing w:val="-7"/>
                <w:kern w:val="0"/>
                <w:szCs w:val="22"/>
              </w:rPr>
              <w:t xml:space="preserve"> </w:t>
            </w:r>
            <w:r w:rsidRPr="00C92A40">
              <w:rPr>
                <w:rFonts w:eastAsia="Times New Roman"/>
                <w:kern w:val="0"/>
                <w:szCs w:val="22"/>
              </w:rPr>
              <w:t>дорога</w:t>
            </w:r>
            <w:r w:rsidRPr="00C92A40">
              <w:rPr>
                <w:rFonts w:eastAsia="Times New Roman"/>
                <w:spacing w:val="-7"/>
                <w:kern w:val="0"/>
                <w:szCs w:val="22"/>
              </w:rPr>
              <w:t xml:space="preserve"> </w:t>
            </w:r>
            <w:r w:rsidRPr="00C92A40">
              <w:rPr>
                <w:rFonts w:eastAsia="Times New Roman"/>
                <w:kern w:val="0"/>
                <w:szCs w:val="22"/>
              </w:rPr>
              <w:t>с</w:t>
            </w:r>
            <w:r w:rsidRPr="00C92A40">
              <w:rPr>
                <w:rFonts w:eastAsia="Times New Roman"/>
                <w:spacing w:val="-7"/>
                <w:kern w:val="0"/>
                <w:szCs w:val="22"/>
              </w:rPr>
              <w:t xml:space="preserve"> </w:t>
            </w:r>
            <w:r w:rsidRPr="00C92A40">
              <w:rPr>
                <w:rFonts w:eastAsia="Times New Roman"/>
                <w:kern w:val="0"/>
                <w:szCs w:val="22"/>
              </w:rPr>
              <w:t>грунтовым</w:t>
            </w:r>
          </w:p>
          <w:p w:rsidR="00C92A40" w:rsidRPr="00C92A40" w:rsidRDefault="00C92A40" w:rsidP="00C92A40">
            <w:pPr>
              <w:widowControl w:val="0"/>
              <w:autoSpaceDE w:val="0"/>
              <w:autoSpaceDN w:val="0"/>
              <w:spacing w:line="264" w:lineRule="exact"/>
              <w:ind w:left="107"/>
              <w:rPr>
                <w:rFonts w:eastAsia="Times New Roman"/>
                <w:kern w:val="0"/>
                <w:szCs w:val="22"/>
              </w:rPr>
            </w:pPr>
            <w:r w:rsidRPr="00C92A40">
              <w:rPr>
                <w:rFonts w:eastAsia="Times New Roman"/>
                <w:kern w:val="0"/>
                <w:szCs w:val="22"/>
              </w:rPr>
              <w:t>покрытием.,</w:t>
            </w:r>
            <w:r w:rsidRPr="00C92A40">
              <w:rPr>
                <w:rFonts w:eastAsia="Times New Roman"/>
                <w:spacing w:val="-1"/>
                <w:kern w:val="0"/>
                <w:szCs w:val="22"/>
              </w:rPr>
              <w:t xml:space="preserve"> </w:t>
            </w:r>
            <w:r w:rsidRPr="00C92A40">
              <w:rPr>
                <w:rFonts w:eastAsia="Times New Roman"/>
                <w:kern w:val="0"/>
                <w:szCs w:val="22"/>
              </w:rPr>
              <w:t>Десятая</w:t>
            </w:r>
            <w:r w:rsidRPr="00C92A40">
              <w:rPr>
                <w:rFonts w:eastAsia="Times New Roman"/>
                <w:spacing w:val="-1"/>
                <w:kern w:val="0"/>
                <w:szCs w:val="22"/>
              </w:rPr>
              <w:t xml:space="preserve"> </w:t>
            </w:r>
            <w:r w:rsidRPr="00C92A40">
              <w:rPr>
                <w:rFonts w:eastAsia="Times New Roman"/>
                <w:kern w:val="0"/>
                <w:szCs w:val="22"/>
              </w:rPr>
              <w:t>группа</w:t>
            </w:r>
            <w:r w:rsidRPr="00C92A40">
              <w:rPr>
                <w:rFonts w:eastAsia="Times New Roman"/>
                <w:spacing w:val="1"/>
                <w:kern w:val="0"/>
                <w:szCs w:val="22"/>
              </w:rPr>
              <w:t xml:space="preserve"> </w:t>
            </w:r>
            <w:r w:rsidRPr="00C92A40">
              <w:rPr>
                <w:rFonts w:eastAsia="Times New Roman"/>
                <w:kern w:val="0"/>
                <w:szCs w:val="22"/>
              </w:rPr>
              <w:t>(свыше</w:t>
            </w:r>
            <w:r w:rsidRPr="00C92A40">
              <w:rPr>
                <w:rFonts w:eastAsia="Times New Roman"/>
                <w:spacing w:val="-3"/>
                <w:kern w:val="0"/>
                <w:szCs w:val="22"/>
              </w:rPr>
              <w:t xml:space="preserve"> </w:t>
            </w:r>
            <w:r w:rsidRPr="00C92A40">
              <w:rPr>
                <w:rFonts w:eastAsia="Times New Roman"/>
                <w:kern w:val="0"/>
                <w:szCs w:val="22"/>
              </w:rPr>
              <w:t>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200м/5</w:t>
            </w:r>
            <w:r w:rsidRPr="00C92A40">
              <w:rPr>
                <w:rFonts w:eastAsia="Times New Roman"/>
                <w:spacing w:val="-1"/>
                <w:kern w:val="0"/>
                <w:szCs w:val="22"/>
              </w:rPr>
              <w:t xml:space="preserve"> </w:t>
            </w:r>
            <w:r w:rsidRPr="00C92A40">
              <w:rPr>
                <w:rFonts w:eastAsia="Times New Roman"/>
                <w:kern w:val="0"/>
                <w:szCs w:val="22"/>
              </w:rPr>
              <w:t>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139 108,87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420м/5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292 128,64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lastRenderedPageBreak/>
              <w:t>21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370м/6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308 821,70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520м/6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434 019,69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650м/6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542 524,61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800м/6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667 722,60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1240м/6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1 034 970,03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1050м/6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876 385,91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910м/6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759 534,46</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792 920,59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29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792 920,59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650м/6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542 524,61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459 059,29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420м/6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350 554,36</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1440м/6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1 201 900,68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140м/6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116 851,45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390м/6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325 514,77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250 395,97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600м/6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200 316,78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520м/5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144 673,23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39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600м/6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200 316,78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317 168,23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106 835,62</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800м/6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3 519 290,88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800м/6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534 178,08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750м/6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500 791,95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300 475,17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lastRenderedPageBreak/>
              <w:t>46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280м/6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186 962,23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200 316,78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180м/6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120 190,07</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49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440м/6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293 797,94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820м/6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1 038 701,42</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750м/6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2 546 085,19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1300м/6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1 646 721,76</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900м/6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3 959 202,24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1370м/6 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7 533 482,04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520м/6м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2 401 916,03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350м/6м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1 616 674,25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асфальтовым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500м/6м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1 266 709,05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420м/6м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280 443,49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59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450м/6м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315 498,93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190м/5м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111 008,88</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400м/6м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280 443,49</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62</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160м/6м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112 177,40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63</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470м/6м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329 521,10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64</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310м/6м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785 359,61</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65</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100м/5м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58 425,73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66</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350м/6м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245 388,05</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67</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575м/6м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403 137,52</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68</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2280м/6м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1 598 527,90</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69</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1000м/6м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701 108,73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t>70</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530м/6м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371 587,63</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r w:rsidRPr="00C92A40">
              <w:rPr>
                <w:rFonts w:eastAsia="Times New Roman"/>
                <w:kern w:val="0"/>
                <w:szCs w:val="22"/>
              </w:rPr>
              <w:lastRenderedPageBreak/>
              <w:t>71</w:t>
            </w: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Автомобильная дорога с грунтовым</w:t>
            </w:r>
          </w:p>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покрытием., Десятая группа (свыше 30 лет)</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350м/5м</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r w:rsidRPr="00C92A40">
              <w:rPr>
                <w:rFonts w:eastAsia="Times New Roman"/>
                <w:kern w:val="0"/>
                <w:szCs w:val="22"/>
              </w:rPr>
              <w:t>204 490,04</w:t>
            </w:r>
          </w:p>
        </w:tc>
      </w:tr>
      <w:tr w:rsidR="00C92A40" w:rsidRPr="00C92A40" w:rsidTr="00C92A40">
        <w:trPr>
          <w:trHeight w:val="551"/>
        </w:trPr>
        <w:tc>
          <w:tcPr>
            <w:tcW w:w="62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89"/>
              <w:rPr>
                <w:rFonts w:eastAsia="Times New Roman"/>
                <w:kern w:val="0"/>
                <w:szCs w:val="22"/>
              </w:rPr>
            </w:pPr>
          </w:p>
        </w:tc>
        <w:tc>
          <w:tcPr>
            <w:tcW w:w="4901"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line="268" w:lineRule="exact"/>
              <w:ind w:left="107"/>
              <w:rPr>
                <w:rFonts w:eastAsia="Times New Roman"/>
                <w:kern w:val="0"/>
                <w:szCs w:val="22"/>
              </w:rPr>
            </w:pPr>
            <w:r w:rsidRPr="00C92A40">
              <w:rPr>
                <w:rFonts w:eastAsia="Times New Roman"/>
                <w:kern w:val="0"/>
                <w:szCs w:val="22"/>
              </w:rPr>
              <w:t>ИТОГО</w:t>
            </w:r>
          </w:p>
        </w:tc>
        <w:tc>
          <w:tcPr>
            <w:tcW w:w="1996"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128"/>
              <w:ind w:left="143" w:right="132"/>
              <w:jc w:val="center"/>
              <w:rPr>
                <w:rFonts w:eastAsia="Times New Roman"/>
                <w:kern w:val="0"/>
                <w:szCs w:val="22"/>
              </w:rPr>
            </w:pPr>
            <w:r w:rsidRPr="00C92A40">
              <w:rPr>
                <w:rFonts w:eastAsia="Times New Roman"/>
                <w:kern w:val="0"/>
                <w:szCs w:val="22"/>
              </w:rPr>
              <w:t>48365</w:t>
            </w:r>
          </w:p>
        </w:tc>
        <w:tc>
          <w:tcPr>
            <w:tcW w:w="2674" w:type="dxa"/>
            <w:tcBorders>
              <w:top w:val="single" w:sz="4" w:space="0" w:color="000000"/>
              <w:left w:val="single" w:sz="4" w:space="0" w:color="000000"/>
              <w:bottom w:val="single" w:sz="4" w:space="0" w:color="000000"/>
              <w:right w:val="single" w:sz="4" w:space="0" w:color="000000"/>
            </w:tcBorders>
          </w:tcPr>
          <w:p w:rsidR="00C92A40" w:rsidRPr="00C92A40" w:rsidRDefault="00C92A40" w:rsidP="00C92A40">
            <w:pPr>
              <w:widowControl w:val="0"/>
              <w:autoSpaceDE w:val="0"/>
              <w:autoSpaceDN w:val="0"/>
              <w:spacing w:before="27"/>
              <w:ind w:left="619" w:right="609"/>
              <w:jc w:val="center"/>
              <w:rPr>
                <w:rFonts w:eastAsia="Times New Roman"/>
                <w:kern w:val="0"/>
                <w:szCs w:val="22"/>
              </w:rPr>
            </w:pPr>
          </w:p>
        </w:tc>
      </w:tr>
    </w:tbl>
    <w:p w:rsidR="00F25F35" w:rsidRDefault="00F25F35" w:rsidP="00091ACF">
      <w:pPr>
        <w:tabs>
          <w:tab w:val="left" w:pos="1020"/>
        </w:tabs>
        <w:rPr>
          <w:rFonts w:eastAsia="Times New Roman"/>
          <w:szCs w:val="28"/>
        </w:rPr>
      </w:pPr>
    </w:p>
    <w:p w:rsidR="00D17FA5" w:rsidRDefault="00D17FA5" w:rsidP="00091ACF">
      <w:pPr>
        <w:tabs>
          <w:tab w:val="left" w:pos="1020"/>
        </w:tabs>
        <w:rPr>
          <w:rFonts w:eastAsia="Times New Roman"/>
          <w:szCs w:val="28"/>
        </w:rPr>
      </w:pPr>
    </w:p>
    <w:sectPr w:rsidR="00D17FA5" w:rsidSect="00BF33F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60" w:rsidRDefault="004C2F60">
      <w:r>
        <w:separator/>
      </w:r>
    </w:p>
    <w:p w:rsidR="004C2F60" w:rsidRDefault="004C2F60"/>
  </w:endnote>
  <w:endnote w:type="continuationSeparator" w:id="0">
    <w:p w:rsidR="004C2F60" w:rsidRDefault="004C2F60">
      <w:r>
        <w:continuationSeparator/>
      </w:r>
    </w:p>
    <w:p w:rsidR="004C2F60" w:rsidRDefault="004C2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CenturySchoolbook">
    <w:altName w:val="Times New Roman"/>
    <w:panose1 w:val="00000000000000000000"/>
    <w:charset w:val="CC"/>
    <w:family w:val="roman"/>
    <w:notTrueType/>
    <w:pitch w:val="default"/>
    <w:sig w:usb0="00000201" w:usb1="00000000" w:usb2="00000000" w:usb3="00000000" w:csb0="00000004" w:csb1="00000000"/>
  </w:font>
  <w:font w:name="Circe-Regular">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60" w:rsidRPr="000B11A3" w:rsidRDefault="004C2F60" w:rsidP="000B11A3">
    <w:pPr>
      <w:rPr>
        <w:rFonts w:eastAsia="Times New Roman"/>
        <w:kern w:val="0"/>
        <w:lang w:eastAsia="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60" w:rsidRDefault="004C2F60">
    <w:pPr>
      <w:pStyle w:val="af6"/>
      <w:jc w:val="right"/>
    </w:pPr>
  </w:p>
  <w:p w:rsidR="004C2F60" w:rsidRDefault="004C2F60">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60" w:rsidRDefault="004C2F60">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60" w:rsidRDefault="004C2F60" w:rsidP="0094313F">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60" w:rsidRDefault="004C2F60">
      <w:r>
        <w:separator/>
      </w:r>
    </w:p>
    <w:p w:rsidR="004C2F60" w:rsidRDefault="004C2F60"/>
  </w:footnote>
  <w:footnote w:type="continuationSeparator" w:id="0">
    <w:p w:rsidR="004C2F60" w:rsidRDefault="004C2F60">
      <w:r>
        <w:continuationSeparator/>
      </w:r>
    </w:p>
    <w:p w:rsidR="004C2F60" w:rsidRDefault="004C2F60"/>
  </w:footnote>
  <w:footnote w:id="1">
    <w:p w:rsidR="004C2F60" w:rsidRPr="009306CD" w:rsidRDefault="004C2F60" w:rsidP="009306CD">
      <w:pPr>
        <w:pStyle w:val="af0"/>
        <w:jc w:val="left"/>
        <w:rPr>
          <w:sz w:val="22"/>
        </w:rPr>
      </w:pPr>
      <w:r w:rsidRPr="00D128B5">
        <w:rPr>
          <w:rStyle w:val="aa"/>
          <w:sz w:val="22"/>
        </w:rPr>
        <w:footnoteRef/>
      </w:r>
      <w:r w:rsidRPr="00D128B5">
        <w:rPr>
          <w:sz w:val="22"/>
        </w:rPr>
        <w:t xml:space="preserve"> В соответствии с Распоряжением Правительства РФ от 09.02.2012г. №162-р</w:t>
      </w:r>
    </w:p>
  </w:footnote>
  <w:footnote w:id="2">
    <w:p w:rsidR="004C2F60" w:rsidRDefault="004C2F60" w:rsidP="00D96132">
      <w:pPr>
        <w:pStyle w:val="af0"/>
      </w:pPr>
      <w:r w:rsidRPr="001A7EDB">
        <w:rPr>
          <w:rStyle w:val="aa"/>
          <w:sz w:val="22"/>
        </w:rPr>
        <w:footnoteRef/>
      </w:r>
      <w:r w:rsidRPr="001A7EDB">
        <w:rPr>
          <w:sz w:val="22"/>
        </w:rPr>
        <w:t xml:space="preserve"> Сведения об общей площади земель приводятся в соответствии с данными, полученными путём измерения в графическом редакторе </w:t>
      </w:r>
      <w:r>
        <w:rPr>
          <w:sz w:val="22"/>
        </w:rPr>
        <w:t xml:space="preserve">векторных </w:t>
      </w:r>
      <w:r w:rsidRPr="001A7EDB">
        <w:rPr>
          <w:sz w:val="22"/>
        </w:rPr>
        <w:t>материалов</w:t>
      </w:r>
      <w:r>
        <w:rPr>
          <w:sz w:val="22"/>
        </w:rPr>
        <w:t xml:space="preserve"> Проекта генерального плана.</w:t>
      </w:r>
    </w:p>
  </w:footnote>
  <w:footnote w:id="3">
    <w:p w:rsidR="004C2F60" w:rsidRDefault="004C2F60" w:rsidP="00906A57">
      <w:pPr>
        <w:pStyle w:val="af0"/>
        <w:jc w:val="left"/>
      </w:pPr>
      <w:r w:rsidRPr="005E2E4C">
        <w:rPr>
          <w:rStyle w:val="aa"/>
          <w:sz w:val="22"/>
        </w:rPr>
        <w:footnoteRef/>
      </w:r>
      <w:r w:rsidRPr="005E2E4C">
        <w:rPr>
          <w:sz w:val="22"/>
        </w:rPr>
        <w:t xml:space="preserve"> По данным Территориального органа Федеральной службы государственной статистики по Челябинской области (Челябинскстат).</w:t>
      </w:r>
    </w:p>
  </w:footnote>
  <w:footnote w:id="4">
    <w:p w:rsidR="004C2F60" w:rsidRPr="000C53A3" w:rsidRDefault="004C2F60" w:rsidP="00DC41C6">
      <w:pPr>
        <w:pStyle w:val="af0"/>
        <w:rPr>
          <w:sz w:val="22"/>
          <w:szCs w:val="22"/>
        </w:rPr>
      </w:pPr>
      <w:r w:rsidRPr="000C53A3">
        <w:rPr>
          <w:rStyle w:val="aa"/>
          <w:sz w:val="22"/>
          <w:szCs w:val="22"/>
        </w:rPr>
        <w:footnoteRef/>
      </w:r>
      <w:r w:rsidRPr="000C53A3">
        <w:rPr>
          <w:sz w:val="22"/>
          <w:szCs w:val="22"/>
        </w:rPr>
        <w:t xml:space="preserve"> Данные</w:t>
      </w:r>
      <w:r w:rsidRPr="000C53A3">
        <w:rPr>
          <w:spacing w:val="1"/>
          <w:sz w:val="22"/>
          <w:szCs w:val="22"/>
        </w:rPr>
        <w:t xml:space="preserve"> </w:t>
      </w:r>
      <w:r w:rsidRPr="000C53A3">
        <w:rPr>
          <w:sz w:val="22"/>
          <w:szCs w:val="22"/>
        </w:rPr>
        <w:t>приведены</w:t>
      </w:r>
      <w:r w:rsidRPr="000C53A3">
        <w:rPr>
          <w:spacing w:val="1"/>
          <w:sz w:val="22"/>
          <w:szCs w:val="22"/>
        </w:rPr>
        <w:t xml:space="preserve"> </w:t>
      </w:r>
      <w:r w:rsidRPr="000C53A3">
        <w:rPr>
          <w:sz w:val="22"/>
          <w:szCs w:val="22"/>
        </w:rPr>
        <w:t>из</w:t>
      </w:r>
      <w:r w:rsidRPr="000C53A3">
        <w:rPr>
          <w:spacing w:val="1"/>
          <w:sz w:val="22"/>
          <w:szCs w:val="22"/>
        </w:rPr>
        <w:t xml:space="preserve"> </w:t>
      </w:r>
      <w:r w:rsidRPr="000C53A3">
        <w:rPr>
          <w:sz w:val="22"/>
          <w:szCs w:val="22"/>
        </w:rPr>
        <w:t>расчета</w:t>
      </w:r>
      <w:r w:rsidRPr="000C53A3">
        <w:rPr>
          <w:spacing w:val="1"/>
          <w:sz w:val="22"/>
          <w:szCs w:val="22"/>
        </w:rPr>
        <w:t xml:space="preserve"> </w:t>
      </w:r>
      <w:r w:rsidRPr="000C53A3">
        <w:rPr>
          <w:sz w:val="22"/>
          <w:szCs w:val="22"/>
        </w:rPr>
        <w:t>среднегодового</w:t>
      </w:r>
      <w:r w:rsidRPr="000C53A3">
        <w:rPr>
          <w:spacing w:val="1"/>
          <w:sz w:val="22"/>
          <w:szCs w:val="22"/>
        </w:rPr>
        <w:t xml:space="preserve"> </w:t>
      </w:r>
      <w:r w:rsidRPr="000C53A3">
        <w:rPr>
          <w:sz w:val="22"/>
          <w:szCs w:val="22"/>
        </w:rPr>
        <w:t>прироста</w:t>
      </w:r>
      <w:r w:rsidRPr="000C53A3">
        <w:rPr>
          <w:spacing w:val="1"/>
          <w:sz w:val="22"/>
          <w:szCs w:val="22"/>
        </w:rPr>
        <w:t xml:space="preserve"> </w:t>
      </w:r>
      <w:r w:rsidRPr="000C53A3">
        <w:rPr>
          <w:sz w:val="22"/>
          <w:szCs w:val="22"/>
        </w:rPr>
        <w:t>населения</w:t>
      </w:r>
      <w:r w:rsidRPr="000C53A3">
        <w:rPr>
          <w:spacing w:val="1"/>
          <w:sz w:val="22"/>
          <w:szCs w:val="22"/>
        </w:rPr>
        <w:t xml:space="preserve"> </w:t>
      </w:r>
      <w:r w:rsidRPr="000C53A3">
        <w:rPr>
          <w:sz w:val="22"/>
          <w:szCs w:val="22"/>
        </w:rPr>
        <w:t>–</w:t>
      </w:r>
      <w:r w:rsidRPr="000C53A3">
        <w:rPr>
          <w:spacing w:val="1"/>
          <w:sz w:val="22"/>
          <w:szCs w:val="22"/>
        </w:rPr>
        <w:t xml:space="preserve"> </w:t>
      </w:r>
      <w:r w:rsidRPr="000C53A3">
        <w:rPr>
          <w:sz w:val="22"/>
          <w:szCs w:val="22"/>
        </w:rPr>
        <w:t>5%</w:t>
      </w:r>
      <w:r w:rsidRPr="000C53A3">
        <w:rPr>
          <w:spacing w:val="1"/>
          <w:sz w:val="22"/>
          <w:szCs w:val="22"/>
        </w:rPr>
        <w:t xml:space="preserve"> </w:t>
      </w:r>
      <w:r w:rsidRPr="000C53A3">
        <w:rPr>
          <w:sz w:val="22"/>
          <w:szCs w:val="22"/>
        </w:rPr>
        <w:t>-</w:t>
      </w:r>
      <w:r w:rsidRPr="000C53A3">
        <w:rPr>
          <w:spacing w:val="1"/>
          <w:sz w:val="22"/>
          <w:szCs w:val="22"/>
        </w:rPr>
        <w:t xml:space="preserve"> </w:t>
      </w:r>
      <w:r w:rsidRPr="000C53A3">
        <w:rPr>
          <w:sz w:val="22"/>
          <w:szCs w:val="22"/>
        </w:rPr>
        <w:t>за</w:t>
      </w:r>
      <w:r w:rsidRPr="000C53A3">
        <w:rPr>
          <w:spacing w:val="1"/>
          <w:sz w:val="22"/>
          <w:szCs w:val="22"/>
        </w:rPr>
        <w:t xml:space="preserve"> </w:t>
      </w:r>
      <w:r w:rsidRPr="000C53A3">
        <w:rPr>
          <w:sz w:val="22"/>
          <w:szCs w:val="22"/>
        </w:rPr>
        <w:t>период</w:t>
      </w:r>
      <w:r w:rsidRPr="000C53A3">
        <w:rPr>
          <w:spacing w:val="-2"/>
          <w:sz w:val="22"/>
          <w:szCs w:val="22"/>
        </w:rPr>
        <w:t xml:space="preserve"> </w:t>
      </w:r>
      <w:r w:rsidRPr="000C53A3">
        <w:rPr>
          <w:sz w:val="22"/>
          <w:szCs w:val="22"/>
        </w:rPr>
        <w:t>с</w:t>
      </w:r>
      <w:r w:rsidRPr="000C53A3">
        <w:rPr>
          <w:spacing w:val="1"/>
          <w:sz w:val="22"/>
          <w:szCs w:val="22"/>
        </w:rPr>
        <w:t xml:space="preserve"> </w:t>
      </w:r>
      <w:r w:rsidRPr="000C53A3">
        <w:rPr>
          <w:sz w:val="22"/>
          <w:szCs w:val="22"/>
        </w:rPr>
        <w:t>2002</w:t>
      </w:r>
      <w:r w:rsidRPr="000C53A3">
        <w:rPr>
          <w:spacing w:val="-3"/>
          <w:sz w:val="22"/>
          <w:szCs w:val="22"/>
        </w:rPr>
        <w:t xml:space="preserve"> </w:t>
      </w:r>
      <w:r w:rsidRPr="000C53A3">
        <w:rPr>
          <w:sz w:val="22"/>
          <w:szCs w:val="22"/>
        </w:rPr>
        <w:t>по</w:t>
      </w:r>
      <w:r w:rsidRPr="000C53A3">
        <w:rPr>
          <w:spacing w:val="7"/>
          <w:sz w:val="22"/>
          <w:szCs w:val="22"/>
        </w:rPr>
        <w:t xml:space="preserve"> </w:t>
      </w:r>
      <w:r w:rsidRPr="000C53A3">
        <w:rPr>
          <w:sz w:val="22"/>
          <w:szCs w:val="22"/>
        </w:rPr>
        <w:t>2017</w:t>
      </w:r>
      <w:r w:rsidRPr="000C53A3">
        <w:rPr>
          <w:spacing w:val="-3"/>
          <w:sz w:val="22"/>
          <w:szCs w:val="22"/>
        </w:rPr>
        <w:t xml:space="preserve"> </w:t>
      </w:r>
      <w:r w:rsidRPr="000C53A3">
        <w:rPr>
          <w:sz w:val="22"/>
          <w:szCs w:val="22"/>
        </w:rPr>
        <w:t>гг.</w:t>
      </w:r>
    </w:p>
  </w:footnote>
  <w:footnote w:id="5">
    <w:p w:rsidR="004C2F60" w:rsidRDefault="004C2F60" w:rsidP="00DC41C6">
      <w:pPr>
        <w:pStyle w:val="af0"/>
      </w:pPr>
      <w:r w:rsidRPr="00900F66">
        <w:rPr>
          <w:rStyle w:val="aa"/>
          <w:sz w:val="22"/>
        </w:rPr>
        <w:footnoteRef/>
      </w:r>
      <w:r w:rsidRPr="00900F66">
        <w:rPr>
          <w:sz w:val="22"/>
        </w:rPr>
        <w:t xml:space="preserve"> </w:t>
      </w:r>
      <w:r w:rsidRPr="00900F66">
        <w:rPr>
          <w:sz w:val="22"/>
          <w:szCs w:val="24"/>
        </w:rPr>
        <w:t>По данным Федеральной службы государственной статистики</w:t>
      </w:r>
      <w:r>
        <w:rPr>
          <w:sz w:val="22"/>
          <w:szCs w:val="24"/>
        </w:rPr>
        <w:t>.</w:t>
      </w:r>
    </w:p>
  </w:footnote>
  <w:footnote w:id="6">
    <w:p w:rsidR="004C2F60" w:rsidRDefault="004C2F60" w:rsidP="00DC41C6">
      <w:pPr>
        <w:pStyle w:val="af0"/>
      </w:pPr>
      <w:r w:rsidRPr="00963BCB">
        <w:rPr>
          <w:rStyle w:val="aa"/>
          <w:sz w:val="22"/>
        </w:rPr>
        <w:footnoteRef/>
      </w:r>
      <w:r w:rsidRPr="00963BCB">
        <w:rPr>
          <w:sz w:val="22"/>
        </w:rPr>
        <w:t xml:space="preserve"> Согласно СТП Увельского муниципального района.</w:t>
      </w:r>
    </w:p>
  </w:footnote>
  <w:footnote w:id="7">
    <w:p w:rsidR="004C2F60" w:rsidRDefault="004C2F60" w:rsidP="00DC41C6">
      <w:pPr>
        <w:pStyle w:val="af0"/>
      </w:pPr>
      <w:r w:rsidRPr="00E23BBF">
        <w:rPr>
          <w:rStyle w:val="aa"/>
          <w:sz w:val="22"/>
        </w:rPr>
        <w:footnoteRef/>
      </w:r>
      <w:r w:rsidRPr="00E23BBF">
        <w:rPr>
          <w:sz w:val="22"/>
        </w:rPr>
        <w:t xml:space="preserve"> Согласно Программе комплексного развития социальной инфраструктуры Кичигинского сельского поселения Увельского муниципального района Челябинской области (утв. Решением Совета депутатов Кичигинского сельского поселения Увельского муниципального района от «05» августа 2016г. №20</w:t>
      </w:r>
      <w:r>
        <w:rPr>
          <w:sz w:val="22"/>
        </w:rPr>
        <w:t xml:space="preserve">, далее по тексту – Программа </w:t>
      </w:r>
      <w:r w:rsidRPr="00E23BBF">
        <w:rPr>
          <w:sz w:val="22"/>
        </w:rPr>
        <w:t>комплексного развития социальной инфраструктуры Кичигинского сельского поселения)</w:t>
      </w:r>
      <w:r>
        <w:rPr>
          <w:sz w:val="22"/>
        </w:rPr>
        <w:t>.</w:t>
      </w:r>
    </w:p>
  </w:footnote>
  <w:footnote w:id="8">
    <w:p w:rsidR="004C2F60" w:rsidRDefault="004C2F60">
      <w:pPr>
        <w:pStyle w:val="af0"/>
      </w:pPr>
      <w:r w:rsidRPr="00E23BBF">
        <w:rPr>
          <w:rStyle w:val="aa"/>
          <w:sz w:val="22"/>
        </w:rPr>
        <w:footnoteRef/>
      </w:r>
      <w:r w:rsidRPr="00E23BBF">
        <w:rPr>
          <w:sz w:val="22"/>
        </w:rPr>
        <w:t xml:space="preserve"> МНГП Кичигинского сельского поселения</w:t>
      </w:r>
      <w:r>
        <w:rPr>
          <w:sz w:val="22"/>
        </w:rPr>
        <w:t>.</w:t>
      </w:r>
    </w:p>
  </w:footnote>
  <w:footnote w:id="9">
    <w:p w:rsidR="004C2F60" w:rsidRPr="00381B1B" w:rsidRDefault="004C2F60">
      <w:pPr>
        <w:pStyle w:val="af0"/>
      </w:pPr>
      <w:r>
        <w:rPr>
          <w:rStyle w:val="aa"/>
        </w:rPr>
        <w:footnoteRef/>
      </w:r>
      <w:r>
        <w:t xml:space="preserve"> </w:t>
      </w:r>
      <w:r w:rsidRPr="00381B1B">
        <w:t>На основании данных Территориального органа Федеральной службы государственной статистики по Челябинской области, раздел «Паспорт муниципального о</w:t>
      </w:r>
      <w:r>
        <w:t>бразования» по состоянию на 2021</w:t>
      </w:r>
      <w:r w:rsidRPr="00381B1B">
        <w:t xml:space="preserve"> год.</w:t>
      </w:r>
    </w:p>
  </w:footnote>
  <w:footnote w:id="10">
    <w:p w:rsidR="004C2F60" w:rsidRDefault="004C2F60" w:rsidP="003C14EB">
      <w:pPr>
        <w:pStyle w:val="af0"/>
      </w:pPr>
      <w:r w:rsidRPr="00CD0EA8">
        <w:rPr>
          <w:rStyle w:val="aa"/>
          <w:sz w:val="22"/>
        </w:rPr>
        <w:footnoteRef/>
      </w:r>
      <w:r w:rsidRPr="00CD0EA8">
        <w:rPr>
          <w:sz w:val="22"/>
        </w:rPr>
        <w:t xml:space="preserve"> Согласно перечню автомобильных дорог общего пользования федерального значения (классификация)</w:t>
      </w:r>
      <w:r>
        <w:rPr>
          <w:sz w:val="22"/>
        </w:rPr>
        <w:t xml:space="preserve"> на официальном сайте Федерального дорожного агентства</w:t>
      </w:r>
      <w:r w:rsidRPr="00CD0EA8">
        <w:rPr>
          <w:sz w:val="22"/>
        </w:rPr>
        <w:t xml:space="preserve"> (Росавтодор)</w:t>
      </w:r>
      <w:r>
        <w:rPr>
          <w:sz w:val="22"/>
        </w:rPr>
        <w:t xml:space="preserve"> (</w:t>
      </w:r>
      <w:r w:rsidRPr="00CD0EA8">
        <w:rPr>
          <w:sz w:val="22"/>
        </w:rPr>
        <w:t>https://rosavtodor.gov.ru/opendata/7717509757-klassifikator/view</w:t>
      </w:r>
      <w:r>
        <w:rPr>
          <w:sz w:val="22"/>
        </w:rPr>
        <w:t>).</w:t>
      </w:r>
    </w:p>
  </w:footnote>
  <w:footnote w:id="11">
    <w:p w:rsidR="004C2F60" w:rsidRDefault="004C2F60" w:rsidP="003C14EB">
      <w:pPr>
        <w:pStyle w:val="af0"/>
      </w:pPr>
      <w:r w:rsidRPr="003C14EB">
        <w:rPr>
          <w:rStyle w:val="aa"/>
          <w:sz w:val="22"/>
        </w:rPr>
        <w:footnoteRef/>
      </w:r>
      <w:r w:rsidRPr="003C14EB">
        <w:rPr>
          <w:sz w:val="22"/>
        </w:rPr>
        <w:t xml:space="preserve"> Согласно перечню, утвержденному постановлением Правительства Челябинской области от 26.03.2019г. № 122-П «О перечне областных автомобильных дорог общего пользования регионального или межмуниципального значения, являющихся собственностью Челябинской области по состоянию на 1 января 2019 года</w:t>
      </w:r>
      <w:r>
        <w:rPr>
          <w:sz w:val="22"/>
        </w:rPr>
        <w:t>».</w:t>
      </w:r>
    </w:p>
  </w:footnote>
  <w:footnote w:id="12">
    <w:p w:rsidR="004C2F60" w:rsidRPr="00361231" w:rsidRDefault="004C2F60">
      <w:pPr>
        <w:pStyle w:val="af0"/>
      </w:pPr>
      <w:r>
        <w:rPr>
          <w:rStyle w:val="aa"/>
        </w:rPr>
        <w:footnoteRef/>
      </w:r>
      <w:r>
        <w:t xml:space="preserve"> Виды объектов приведены в соответствии с ст. 23</w:t>
      </w:r>
      <w:r w:rsidRPr="00134059">
        <w:t xml:space="preserve"> Градо</w:t>
      </w:r>
      <w:r>
        <w:t xml:space="preserve">строительного кодекса </w:t>
      </w:r>
      <w:r w:rsidRPr="00134059">
        <w:t>Российской Федерации</w:t>
      </w:r>
      <w:r>
        <w:t>, ст. 14</w:t>
      </w:r>
      <w:r w:rsidRPr="00134059">
        <w:t xml:space="preserve"> Федерального закона от 06.10.2003 N 131-ФЗ «Об общих принципах организации местного самоуправления в Российской Федерации»</w:t>
      </w:r>
      <w:r>
        <w:t>.</w:t>
      </w:r>
    </w:p>
  </w:footnote>
  <w:footnote w:id="13">
    <w:p w:rsidR="004C2F60" w:rsidRDefault="004C2F60" w:rsidP="004B4753">
      <w:pPr>
        <w:pStyle w:val="af0"/>
      </w:pPr>
      <w:r w:rsidRPr="001A7EDB">
        <w:rPr>
          <w:rStyle w:val="aa"/>
          <w:sz w:val="22"/>
        </w:rPr>
        <w:footnoteRef/>
      </w:r>
      <w:r w:rsidRPr="001A7EDB">
        <w:rPr>
          <w:sz w:val="22"/>
        </w:rPr>
        <w:t xml:space="preserve"> Сведения об общей площади земель и их современном распределении по категориям приводятся в соответствии с данными, полученными путём измерения в графическом редакторе </w:t>
      </w:r>
      <w:r>
        <w:rPr>
          <w:sz w:val="22"/>
        </w:rPr>
        <w:t xml:space="preserve">векторных </w:t>
      </w:r>
      <w:r w:rsidRPr="001A7EDB">
        <w:rPr>
          <w:sz w:val="22"/>
        </w:rPr>
        <w:t>материалов</w:t>
      </w:r>
      <w:r>
        <w:rPr>
          <w:sz w:val="22"/>
        </w:rPr>
        <w:t xml:space="preserve"> Проекта генерального плана.</w:t>
      </w:r>
    </w:p>
  </w:footnote>
  <w:footnote w:id="14">
    <w:p w:rsidR="004C2F60" w:rsidRDefault="004C2F60" w:rsidP="0084543E">
      <w:pPr>
        <w:pStyle w:val="af0"/>
      </w:pPr>
      <w:r w:rsidRPr="006F2B20">
        <w:rPr>
          <w:rStyle w:val="aa"/>
          <w:sz w:val="22"/>
        </w:rPr>
        <w:footnoteRef/>
      </w:r>
      <w:r w:rsidRPr="006F2B20">
        <w:rPr>
          <w:sz w:val="22"/>
        </w:rPr>
        <w:t xml:space="preserve"> Согласно программе комплексного развития транспортной инфраструктуры Кичигинского сельского поселения</w:t>
      </w:r>
      <w:r>
        <w:rPr>
          <w:sz w:val="22"/>
        </w:rPr>
        <w:t xml:space="preserve"> Увельского муниципального района Челябинской области на период 2016-2026 годы</w:t>
      </w:r>
      <w:r w:rsidRPr="006F2B20">
        <w:rPr>
          <w:sz w:val="22"/>
        </w:rPr>
        <w:t xml:space="preserve">, утвержденной решением </w:t>
      </w:r>
      <w:r>
        <w:rPr>
          <w:sz w:val="22"/>
        </w:rPr>
        <w:t>С</w:t>
      </w:r>
      <w:r w:rsidRPr="006F2B20">
        <w:rPr>
          <w:sz w:val="22"/>
        </w:rPr>
        <w:t>овета</w:t>
      </w:r>
      <w:r>
        <w:rPr>
          <w:sz w:val="22"/>
        </w:rPr>
        <w:t xml:space="preserve"> депутатов Кичигинского сельского поселения Увельского муниципального района от «05» августа 2016 года № 19</w:t>
      </w:r>
      <w:r w:rsidRPr="006F2B20">
        <w:rPr>
          <w:sz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60" w:rsidRDefault="004C2F60">
    <w:pPr>
      <w:pStyle w:val="af2"/>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107222"/>
    </w:sdtPr>
    <w:sdtEndPr/>
    <w:sdtContent>
      <w:p w:rsidR="004C2F60" w:rsidRDefault="004C2F60">
        <w:pPr>
          <w:pStyle w:val="af2"/>
          <w:jc w:val="center"/>
        </w:pPr>
        <w:r>
          <w:fldChar w:fldCharType="begin"/>
        </w:r>
        <w:r>
          <w:instrText>PAGE   \* MERGEFORMAT</w:instrText>
        </w:r>
        <w:r>
          <w:fldChar w:fldCharType="separate"/>
        </w:r>
        <w:r w:rsidR="00136AA3">
          <w:rPr>
            <w:noProof/>
          </w:rPr>
          <w:t>101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AEB125"/>
    <w:multiLevelType w:val="hybridMultilevel"/>
    <w:tmpl w:val="8CAEB125"/>
    <w:lvl w:ilvl="0" w:tplc="FFFFFFFF">
      <w:numFmt w:val="bullet"/>
      <w:lvlText w:val="-"/>
      <w:lvlJc w:val="left"/>
      <w:pPr>
        <w:ind w:left="249" w:hanging="144"/>
      </w:pPr>
      <w:rPr>
        <w:rFonts w:ascii="Times New Roman" w:eastAsia="Times New Roman" w:hAnsi="Times New Roman" w:cs="Times New Roman"/>
        <w:w w:val="100"/>
        <w:sz w:val="24"/>
        <w:szCs w:val="24"/>
      </w:rPr>
    </w:lvl>
    <w:lvl w:ilvl="1" w:tplc="FFFFFFFF">
      <w:numFmt w:val="bullet"/>
      <w:lvlText w:val="•"/>
      <w:lvlJc w:val="left"/>
      <w:pPr>
        <w:ind w:left="597" w:hanging="144"/>
      </w:pPr>
    </w:lvl>
    <w:lvl w:ilvl="2" w:tplc="FFFFFFFF">
      <w:numFmt w:val="bullet"/>
      <w:lvlText w:val="•"/>
      <w:lvlJc w:val="left"/>
      <w:pPr>
        <w:ind w:left="954" w:hanging="144"/>
      </w:pPr>
    </w:lvl>
    <w:lvl w:ilvl="3" w:tplc="FFFFFFFF">
      <w:numFmt w:val="bullet"/>
      <w:lvlText w:val="•"/>
      <w:lvlJc w:val="left"/>
      <w:pPr>
        <w:ind w:left="1311" w:hanging="144"/>
      </w:pPr>
    </w:lvl>
    <w:lvl w:ilvl="4" w:tplc="FFFFFFFF">
      <w:numFmt w:val="bullet"/>
      <w:lvlText w:val="•"/>
      <w:lvlJc w:val="left"/>
      <w:pPr>
        <w:ind w:left="1668" w:hanging="144"/>
      </w:pPr>
    </w:lvl>
    <w:lvl w:ilvl="5" w:tplc="FFFFFFFF">
      <w:numFmt w:val="bullet"/>
      <w:lvlText w:val="•"/>
      <w:lvlJc w:val="left"/>
      <w:pPr>
        <w:ind w:left="2025" w:hanging="144"/>
      </w:pPr>
    </w:lvl>
    <w:lvl w:ilvl="6" w:tplc="FFFFFFFF">
      <w:numFmt w:val="bullet"/>
      <w:lvlText w:val="•"/>
      <w:lvlJc w:val="left"/>
      <w:pPr>
        <w:ind w:left="2382" w:hanging="144"/>
      </w:pPr>
    </w:lvl>
    <w:lvl w:ilvl="7" w:tplc="FFFFFFFF">
      <w:numFmt w:val="bullet"/>
      <w:lvlText w:val="•"/>
      <w:lvlJc w:val="left"/>
      <w:pPr>
        <w:ind w:left="2739" w:hanging="144"/>
      </w:pPr>
    </w:lvl>
    <w:lvl w:ilvl="8" w:tplc="FFFFFFFF">
      <w:numFmt w:val="bullet"/>
      <w:lvlText w:val="•"/>
      <w:lvlJc w:val="left"/>
      <w:pPr>
        <w:ind w:left="3096" w:hanging="144"/>
      </w:pPr>
    </w:lvl>
  </w:abstractNum>
  <w:abstractNum w:abstractNumId="1" w15:restartNumberingAfterBreak="0">
    <w:nsid w:val="01792931"/>
    <w:multiLevelType w:val="hybridMultilevel"/>
    <w:tmpl w:val="01792931"/>
    <w:lvl w:ilvl="0" w:tplc="FFFFFFFF">
      <w:start w:val="1"/>
      <w:numFmt w:val="bullet"/>
      <w:lvlText w:val=""/>
      <w:lvlJc w:val="left"/>
      <w:pPr>
        <w:ind w:left="1287" w:hanging="360"/>
      </w:pPr>
      <w:rPr>
        <w:rFonts w:ascii="Symbol" w:eastAsia="Times New Roman" w:hAnsi="Symbol"/>
        <w:color w:val="auto"/>
      </w:rPr>
    </w:lvl>
    <w:lvl w:ilvl="1" w:tplc="FFFFFFFF">
      <w:start w:val="1"/>
      <w:numFmt w:val="bullet"/>
      <w:lvlText w:val="o"/>
      <w:lvlJc w:val="left"/>
      <w:pPr>
        <w:ind w:left="2007" w:hanging="360"/>
      </w:pPr>
      <w:rPr>
        <w:rFonts w:ascii="Courier New" w:eastAsia="Times New Roman" w:hAnsi="Courier New" w:cs="Courier New"/>
      </w:rPr>
    </w:lvl>
    <w:lvl w:ilvl="2" w:tplc="FFFFFFFF">
      <w:start w:val="1"/>
      <w:numFmt w:val="bullet"/>
      <w:lvlText w:val=""/>
      <w:lvlJc w:val="left"/>
      <w:pPr>
        <w:ind w:left="2727" w:hanging="360"/>
      </w:pPr>
      <w:rPr>
        <w:rFonts w:ascii="Wingdings" w:eastAsia="Times New Roman" w:hAnsi="Wingdings"/>
      </w:rPr>
    </w:lvl>
    <w:lvl w:ilvl="3" w:tplc="FFFFFFFF">
      <w:start w:val="1"/>
      <w:numFmt w:val="bullet"/>
      <w:lvlText w:val=""/>
      <w:lvlJc w:val="left"/>
      <w:pPr>
        <w:ind w:left="3447" w:hanging="360"/>
      </w:pPr>
      <w:rPr>
        <w:rFonts w:ascii="Symbol" w:eastAsia="Times New Roman" w:hAnsi="Symbol"/>
      </w:rPr>
    </w:lvl>
    <w:lvl w:ilvl="4" w:tplc="FFFFFFFF">
      <w:start w:val="1"/>
      <w:numFmt w:val="bullet"/>
      <w:lvlText w:val="o"/>
      <w:lvlJc w:val="left"/>
      <w:pPr>
        <w:ind w:left="4167" w:hanging="360"/>
      </w:pPr>
      <w:rPr>
        <w:rFonts w:ascii="Courier New" w:eastAsia="Times New Roman" w:hAnsi="Courier New" w:cs="Courier New"/>
      </w:rPr>
    </w:lvl>
    <w:lvl w:ilvl="5" w:tplc="FFFFFFFF">
      <w:start w:val="1"/>
      <w:numFmt w:val="bullet"/>
      <w:lvlText w:val=""/>
      <w:lvlJc w:val="left"/>
      <w:pPr>
        <w:ind w:left="4887" w:hanging="360"/>
      </w:pPr>
      <w:rPr>
        <w:rFonts w:ascii="Wingdings" w:eastAsia="Times New Roman" w:hAnsi="Wingdings"/>
      </w:rPr>
    </w:lvl>
    <w:lvl w:ilvl="6" w:tplc="FFFFFFFF">
      <w:start w:val="1"/>
      <w:numFmt w:val="bullet"/>
      <w:lvlText w:val=""/>
      <w:lvlJc w:val="left"/>
      <w:pPr>
        <w:ind w:left="5607" w:hanging="360"/>
      </w:pPr>
      <w:rPr>
        <w:rFonts w:ascii="Symbol" w:eastAsia="Times New Roman" w:hAnsi="Symbol"/>
      </w:rPr>
    </w:lvl>
    <w:lvl w:ilvl="7" w:tplc="FFFFFFFF">
      <w:start w:val="1"/>
      <w:numFmt w:val="bullet"/>
      <w:lvlText w:val="o"/>
      <w:lvlJc w:val="left"/>
      <w:pPr>
        <w:ind w:left="6327" w:hanging="360"/>
      </w:pPr>
      <w:rPr>
        <w:rFonts w:ascii="Courier New" w:eastAsia="Times New Roman" w:hAnsi="Courier New" w:cs="Courier New"/>
      </w:rPr>
    </w:lvl>
    <w:lvl w:ilvl="8" w:tplc="FFFFFFFF">
      <w:start w:val="1"/>
      <w:numFmt w:val="bullet"/>
      <w:lvlText w:val=""/>
      <w:lvlJc w:val="left"/>
      <w:pPr>
        <w:ind w:left="7047" w:hanging="360"/>
      </w:pPr>
      <w:rPr>
        <w:rFonts w:ascii="Wingdings" w:eastAsia="Times New Roman" w:hAnsi="Wingdings"/>
      </w:rPr>
    </w:lvl>
  </w:abstractNum>
  <w:abstractNum w:abstractNumId="2" w15:restartNumberingAfterBreak="0">
    <w:nsid w:val="01D45CB1"/>
    <w:multiLevelType w:val="multilevel"/>
    <w:tmpl w:val="01D45CB1"/>
    <w:lvl w:ilvl="0">
      <w:start w:val="1"/>
      <w:numFmt w:val="decimal"/>
      <w:lvlText w:val="%1."/>
      <w:lvlJc w:val="left"/>
      <w:pPr>
        <w:ind w:left="827" w:hanging="825"/>
      </w:pPr>
      <w:rPr>
        <w:rFonts w:hint="default"/>
        <w:b w:val="0"/>
        <w:bCs w:val="0"/>
        <w:color w:val="auto"/>
      </w:rPr>
    </w:lvl>
    <w:lvl w:ilvl="1">
      <w:start w:val="13"/>
      <w:numFmt w:val="decimal"/>
      <w:lvlText w:val="%1.%2."/>
      <w:lvlJc w:val="left"/>
      <w:pPr>
        <w:ind w:left="1629" w:hanging="825"/>
      </w:pPr>
      <w:rPr>
        <w:rFonts w:hint="default"/>
      </w:rPr>
    </w:lvl>
    <w:lvl w:ilvl="2">
      <w:start w:val="1"/>
      <w:numFmt w:val="decimal"/>
      <w:lvlText w:val="%1.%2.%3."/>
      <w:lvlJc w:val="left"/>
      <w:pPr>
        <w:ind w:left="2431" w:hanging="825"/>
      </w:pPr>
      <w:rPr>
        <w:rFonts w:hint="default"/>
      </w:rPr>
    </w:lvl>
    <w:lvl w:ilvl="3">
      <w:start w:val="1"/>
      <w:numFmt w:val="decimal"/>
      <w:lvlText w:val="%1.%2.%3.%4."/>
      <w:lvlJc w:val="left"/>
      <w:pPr>
        <w:ind w:left="3488" w:hanging="1080"/>
      </w:pPr>
      <w:rPr>
        <w:rFonts w:hint="default"/>
      </w:rPr>
    </w:lvl>
    <w:lvl w:ilvl="4">
      <w:start w:val="1"/>
      <w:numFmt w:val="decimal"/>
      <w:lvlText w:val="%1.%2.%3.%4.%5."/>
      <w:lvlJc w:val="left"/>
      <w:pPr>
        <w:ind w:left="4290" w:hanging="1080"/>
      </w:pPr>
      <w:rPr>
        <w:rFonts w:hint="default"/>
      </w:rPr>
    </w:lvl>
    <w:lvl w:ilvl="5">
      <w:start w:val="1"/>
      <w:numFmt w:val="decimal"/>
      <w:lvlText w:val="%1.%2.%3.%4.%5.%6."/>
      <w:lvlJc w:val="left"/>
      <w:pPr>
        <w:ind w:left="5452" w:hanging="1440"/>
      </w:pPr>
      <w:rPr>
        <w:rFonts w:hint="default"/>
      </w:rPr>
    </w:lvl>
    <w:lvl w:ilvl="6">
      <w:start w:val="1"/>
      <w:numFmt w:val="decimal"/>
      <w:lvlText w:val="%1.%2.%3.%4.%5.%6.%7."/>
      <w:lvlJc w:val="left"/>
      <w:pPr>
        <w:ind w:left="6614" w:hanging="1800"/>
      </w:pPr>
      <w:rPr>
        <w:rFonts w:hint="default"/>
      </w:rPr>
    </w:lvl>
    <w:lvl w:ilvl="7">
      <w:start w:val="1"/>
      <w:numFmt w:val="decimal"/>
      <w:lvlText w:val="%1.%2.%3.%4.%5.%6.%7.%8."/>
      <w:lvlJc w:val="left"/>
      <w:pPr>
        <w:ind w:left="7416" w:hanging="1800"/>
      </w:pPr>
      <w:rPr>
        <w:rFonts w:hint="default"/>
      </w:rPr>
    </w:lvl>
    <w:lvl w:ilvl="8">
      <w:start w:val="1"/>
      <w:numFmt w:val="decimal"/>
      <w:lvlText w:val="%1.%2.%3.%4.%5.%6.%7.%8.%9."/>
      <w:lvlJc w:val="left"/>
      <w:pPr>
        <w:ind w:left="8578" w:hanging="2160"/>
      </w:pPr>
      <w:rPr>
        <w:rFonts w:hint="default"/>
      </w:rPr>
    </w:lvl>
  </w:abstractNum>
  <w:abstractNum w:abstractNumId="3" w15:restartNumberingAfterBreak="0">
    <w:nsid w:val="04F2600B"/>
    <w:multiLevelType w:val="hybridMultilevel"/>
    <w:tmpl w:val="04F2600B"/>
    <w:lvl w:ilvl="0" w:tplc="FFFFFFFF">
      <w:start w:val="1"/>
      <w:numFmt w:val="bullet"/>
      <w:lvlText w:val=""/>
      <w:lvlJc w:val="left"/>
      <w:pPr>
        <w:ind w:left="720" w:hanging="360"/>
      </w:pPr>
      <w:rPr>
        <w:rFonts w:ascii="Wingdings" w:eastAsia="Times New Roman" w:hAnsi="Wingdings"/>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4" w15:restartNumberingAfterBreak="0">
    <w:nsid w:val="05814BCF"/>
    <w:multiLevelType w:val="multilevel"/>
    <w:tmpl w:val="05814BCF"/>
    <w:lvl w:ilvl="0">
      <w:start w:val="1"/>
      <w:numFmt w:val="decimal"/>
      <w:pStyle w:val="S"/>
      <w:lvlText w:val="Таблица %1."/>
      <w:lvlJc w:val="left"/>
      <w:pPr>
        <w:ind w:left="36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 w15:restartNumberingAfterBreak="0">
    <w:nsid w:val="08AC684D"/>
    <w:multiLevelType w:val="hybridMultilevel"/>
    <w:tmpl w:val="2F00A060"/>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D437B3"/>
    <w:multiLevelType w:val="hybridMultilevel"/>
    <w:tmpl w:val="2C229E26"/>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FF4B5C"/>
    <w:multiLevelType w:val="multilevel"/>
    <w:tmpl w:val="99863C02"/>
    <w:lvl w:ilvl="0">
      <w:start w:val="1"/>
      <w:numFmt w:val="decimal"/>
      <w:pStyle w:val="1"/>
      <w:lvlText w:val="%1"/>
      <w:lvlJc w:val="left"/>
      <w:pPr>
        <w:ind w:left="432" w:hanging="432"/>
      </w:pPr>
    </w:lvl>
    <w:lvl w:ilvl="1">
      <w:start w:val="1"/>
      <w:numFmt w:val="decimal"/>
      <w:pStyle w:val="2"/>
      <w:lvlText w:val="%1.%2"/>
      <w:lvlJc w:val="left"/>
      <w:pPr>
        <w:ind w:left="576" w:hanging="576"/>
      </w:pPr>
      <w:rPr>
        <w:rFonts w:ascii="Times New Roman" w:hAnsi="Times New Roman" w:cs="Times New Roman" w:hint="default"/>
        <w:sz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2A87108"/>
    <w:multiLevelType w:val="hybridMultilevel"/>
    <w:tmpl w:val="D3B6A874"/>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A83899"/>
    <w:multiLevelType w:val="multilevel"/>
    <w:tmpl w:val="30267690"/>
    <w:lvl w:ilvl="0">
      <w:start w:val="1"/>
      <w:numFmt w:val="decimal"/>
      <w:lvlText w:val="%1."/>
      <w:lvlJc w:val="left"/>
      <w:pPr>
        <w:ind w:left="360" w:hanging="360"/>
      </w:pPr>
      <w:rPr>
        <w:rFonts w:hint="default"/>
      </w:r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E0104B"/>
    <w:multiLevelType w:val="hybridMultilevel"/>
    <w:tmpl w:val="AB86BD1A"/>
    <w:lvl w:ilvl="0" w:tplc="D14A8CF8">
      <w:start w:val="1"/>
      <w:numFmt w:val="decimal"/>
      <w:pStyle w:val="S3"/>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54C8E"/>
    <w:multiLevelType w:val="hybridMultilevel"/>
    <w:tmpl w:val="603EBC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46711C"/>
    <w:multiLevelType w:val="hybridMultilevel"/>
    <w:tmpl w:val="1680B20A"/>
    <w:lvl w:ilvl="0" w:tplc="9F5AEBD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1DB02BCB"/>
    <w:multiLevelType w:val="multilevel"/>
    <w:tmpl w:val="3208ADF0"/>
    <w:styleLink w:val="a"/>
    <w:lvl w:ilvl="0">
      <w:start w:val="1"/>
      <w:numFmt w:val="decimal"/>
      <w:lvlText w:val="%1."/>
      <w:lvlJc w:val="left"/>
      <w:pPr>
        <w:ind w:left="0" w:firstLine="0"/>
      </w:pPr>
      <w:rPr>
        <w:rFonts w:ascii="Times New Roman" w:hAnsi="Times New Roman" w:hint="default"/>
        <w:b/>
        <w:sz w:val="28"/>
      </w:rPr>
    </w:lvl>
    <w:lvl w:ilvl="1">
      <w:start w:val="1"/>
      <w:numFmt w:val="decimal"/>
      <w:lvlText w:val="%1.%2."/>
      <w:lvlJc w:val="left"/>
      <w:pPr>
        <w:ind w:left="0" w:firstLine="0"/>
      </w:pPr>
      <w:rPr>
        <w:rFonts w:hint="default"/>
        <w:b/>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3FD51FF"/>
    <w:multiLevelType w:val="hybridMultilevel"/>
    <w:tmpl w:val="4F167A24"/>
    <w:lvl w:ilvl="0" w:tplc="427CF2F6">
      <w:start w:val="1"/>
      <w:numFmt w:val="decimal"/>
      <w:pStyle w:val="a0"/>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865333"/>
    <w:multiLevelType w:val="multilevel"/>
    <w:tmpl w:val="7D187540"/>
    <w:lvl w:ilvl="0">
      <w:start w:val="1"/>
      <w:numFmt w:val="decimal"/>
      <w:pStyle w:val="S1"/>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AD1DD2"/>
    <w:multiLevelType w:val="hybridMultilevel"/>
    <w:tmpl w:val="29AD1DD2"/>
    <w:lvl w:ilvl="0" w:tplc="FFFFFFFF">
      <w:start w:val="1"/>
      <w:numFmt w:val="bullet"/>
      <w:lvlText w:val=""/>
      <w:lvlJc w:val="left"/>
      <w:pPr>
        <w:ind w:left="1287" w:hanging="360"/>
      </w:pPr>
      <w:rPr>
        <w:rFonts w:ascii="Symbol" w:eastAsia="Times New Roman" w:hAnsi="Symbol"/>
        <w:color w:val="auto"/>
      </w:rPr>
    </w:lvl>
    <w:lvl w:ilvl="1" w:tplc="FFFFFFFF">
      <w:start w:val="1"/>
      <w:numFmt w:val="bullet"/>
      <w:lvlText w:val="o"/>
      <w:lvlJc w:val="left"/>
      <w:pPr>
        <w:ind w:left="2007" w:hanging="360"/>
      </w:pPr>
      <w:rPr>
        <w:rFonts w:ascii="Courier New" w:eastAsia="Times New Roman" w:hAnsi="Courier New" w:cs="Courier New"/>
      </w:rPr>
    </w:lvl>
    <w:lvl w:ilvl="2" w:tplc="FFFFFFFF">
      <w:start w:val="1"/>
      <w:numFmt w:val="bullet"/>
      <w:lvlText w:val=""/>
      <w:lvlJc w:val="left"/>
      <w:pPr>
        <w:ind w:left="2727" w:hanging="360"/>
      </w:pPr>
      <w:rPr>
        <w:rFonts w:ascii="Wingdings" w:eastAsia="Times New Roman" w:hAnsi="Wingdings"/>
      </w:rPr>
    </w:lvl>
    <w:lvl w:ilvl="3" w:tplc="FFFFFFFF">
      <w:start w:val="1"/>
      <w:numFmt w:val="bullet"/>
      <w:lvlText w:val=""/>
      <w:lvlJc w:val="left"/>
      <w:pPr>
        <w:ind w:left="3447" w:hanging="360"/>
      </w:pPr>
      <w:rPr>
        <w:rFonts w:ascii="Symbol" w:eastAsia="Times New Roman" w:hAnsi="Symbol"/>
      </w:rPr>
    </w:lvl>
    <w:lvl w:ilvl="4" w:tplc="FFFFFFFF">
      <w:start w:val="1"/>
      <w:numFmt w:val="bullet"/>
      <w:lvlText w:val="o"/>
      <w:lvlJc w:val="left"/>
      <w:pPr>
        <w:ind w:left="4167" w:hanging="360"/>
      </w:pPr>
      <w:rPr>
        <w:rFonts w:ascii="Courier New" w:eastAsia="Times New Roman" w:hAnsi="Courier New" w:cs="Courier New"/>
      </w:rPr>
    </w:lvl>
    <w:lvl w:ilvl="5" w:tplc="FFFFFFFF">
      <w:start w:val="1"/>
      <w:numFmt w:val="bullet"/>
      <w:lvlText w:val=""/>
      <w:lvlJc w:val="left"/>
      <w:pPr>
        <w:ind w:left="4887" w:hanging="360"/>
      </w:pPr>
      <w:rPr>
        <w:rFonts w:ascii="Wingdings" w:eastAsia="Times New Roman" w:hAnsi="Wingdings"/>
      </w:rPr>
    </w:lvl>
    <w:lvl w:ilvl="6" w:tplc="FFFFFFFF">
      <w:start w:val="1"/>
      <w:numFmt w:val="bullet"/>
      <w:lvlText w:val=""/>
      <w:lvlJc w:val="left"/>
      <w:pPr>
        <w:ind w:left="5607" w:hanging="360"/>
      </w:pPr>
      <w:rPr>
        <w:rFonts w:ascii="Symbol" w:eastAsia="Times New Roman" w:hAnsi="Symbol"/>
      </w:rPr>
    </w:lvl>
    <w:lvl w:ilvl="7" w:tplc="FFFFFFFF">
      <w:start w:val="1"/>
      <w:numFmt w:val="bullet"/>
      <w:lvlText w:val="o"/>
      <w:lvlJc w:val="left"/>
      <w:pPr>
        <w:ind w:left="6327" w:hanging="360"/>
      </w:pPr>
      <w:rPr>
        <w:rFonts w:ascii="Courier New" w:eastAsia="Times New Roman" w:hAnsi="Courier New" w:cs="Courier New"/>
      </w:rPr>
    </w:lvl>
    <w:lvl w:ilvl="8" w:tplc="FFFFFFFF">
      <w:start w:val="1"/>
      <w:numFmt w:val="bullet"/>
      <w:lvlText w:val=""/>
      <w:lvlJc w:val="left"/>
      <w:pPr>
        <w:ind w:left="7047" w:hanging="360"/>
      </w:pPr>
      <w:rPr>
        <w:rFonts w:ascii="Wingdings" w:eastAsia="Times New Roman" w:hAnsi="Wingdings"/>
      </w:rPr>
    </w:lvl>
  </w:abstractNum>
  <w:abstractNum w:abstractNumId="17" w15:restartNumberingAfterBreak="0">
    <w:nsid w:val="2E6A5C8F"/>
    <w:multiLevelType w:val="hybridMultilevel"/>
    <w:tmpl w:val="686A1804"/>
    <w:lvl w:ilvl="0" w:tplc="2A5ED94C">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2D85CA"/>
    <w:multiLevelType w:val="hybridMultilevel"/>
    <w:tmpl w:val="578CF5B6"/>
    <w:lvl w:ilvl="0" w:tplc="FFFFFFFF">
      <w:start w:val="3"/>
      <w:numFmt w:val="decimal"/>
      <w:lvlText w:val="%1."/>
      <w:lvlJc w:val="left"/>
      <w:pPr>
        <w:ind w:left="110" w:hanging="447"/>
      </w:pPr>
      <w:rPr>
        <w:rFonts w:ascii="Times New Roman" w:eastAsia="Times New Roman" w:hAnsi="Times New Roman" w:cs="Times New Roman"/>
        <w:w w:val="100"/>
        <w:sz w:val="24"/>
        <w:szCs w:val="24"/>
      </w:rPr>
    </w:lvl>
    <w:lvl w:ilvl="1" w:tplc="FFFFFFFF">
      <w:numFmt w:val="bullet"/>
      <w:lvlText w:val="•"/>
      <w:lvlJc w:val="left"/>
      <w:pPr>
        <w:ind w:left="624" w:hanging="447"/>
      </w:pPr>
    </w:lvl>
    <w:lvl w:ilvl="2" w:tplc="FFFFFFFF">
      <w:numFmt w:val="bullet"/>
      <w:lvlText w:val="•"/>
      <w:lvlJc w:val="left"/>
      <w:pPr>
        <w:ind w:left="1129" w:hanging="447"/>
      </w:pPr>
    </w:lvl>
    <w:lvl w:ilvl="3" w:tplc="FFFFFFFF">
      <w:numFmt w:val="bullet"/>
      <w:lvlText w:val="•"/>
      <w:lvlJc w:val="left"/>
      <w:pPr>
        <w:ind w:left="1633" w:hanging="447"/>
      </w:pPr>
    </w:lvl>
    <w:lvl w:ilvl="4" w:tplc="FFFFFFFF">
      <w:numFmt w:val="bullet"/>
      <w:lvlText w:val="•"/>
      <w:lvlJc w:val="left"/>
      <w:pPr>
        <w:ind w:left="2138" w:hanging="447"/>
      </w:pPr>
    </w:lvl>
    <w:lvl w:ilvl="5" w:tplc="FFFFFFFF">
      <w:numFmt w:val="bullet"/>
      <w:lvlText w:val="•"/>
      <w:lvlJc w:val="left"/>
      <w:pPr>
        <w:ind w:left="2642" w:hanging="447"/>
      </w:pPr>
    </w:lvl>
    <w:lvl w:ilvl="6" w:tplc="FFFFFFFF">
      <w:numFmt w:val="bullet"/>
      <w:lvlText w:val="•"/>
      <w:lvlJc w:val="left"/>
      <w:pPr>
        <w:ind w:left="3147" w:hanging="447"/>
      </w:pPr>
    </w:lvl>
    <w:lvl w:ilvl="7" w:tplc="FFFFFFFF">
      <w:numFmt w:val="bullet"/>
      <w:lvlText w:val="•"/>
      <w:lvlJc w:val="left"/>
      <w:pPr>
        <w:ind w:left="3651" w:hanging="447"/>
      </w:pPr>
    </w:lvl>
    <w:lvl w:ilvl="8" w:tplc="FFFFFFFF">
      <w:numFmt w:val="bullet"/>
      <w:lvlText w:val="•"/>
      <w:lvlJc w:val="left"/>
      <w:pPr>
        <w:ind w:left="4156" w:hanging="447"/>
      </w:pPr>
    </w:lvl>
  </w:abstractNum>
  <w:abstractNum w:abstractNumId="19" w15:restartNumberingAfterBreak="0">
    <w:nsid w:val="3E4A4BF8"/>
    <w:multiLevelType w:val="hybridMultilevel"/>
    <w:tmpl w:val="3E4A4BF8"/>
    <w:lvl w:ilvl="0" w:tplc="FFFFFFFF">
      <w:start w:val="1"/>
      <w:numFmt w:val="bullet"/>
      <w:lvlText w:val=""/>
      <w:lvlJc w:val="left"/>
      <w:pPr>
        <w:ind w:left="723" w:hanging="360"/>
      </w:pPr>
      <w:rPr>
        <w:rFonts w:ascii="Symbol" w:eastAsia="Times New Roman" w:hAnsi="Symbol"/>
      </w:rPr>
    </w:lvl>
    <w:lvl w:ilvl="1" w:tplc="FFFFFFFF">
      <w:start w:val="1"/>
      <w:numFmt w:val="bullet"/>
      <w:lvlText w:val="o"/>
      <w:lvlJc w:val="left"/>
      <w:pPr>
        <w:ind w:left="1443" w:hanging="360"/>
      </w:pPr>
      <w:rPr>
        <w:rFonts w:ascii="Courier New" w:eastAsia="Times New Roman" w:hAnsi="Courier New" w:cs="Courier New"/>
      </w:rPr>
    </w:lvl>
    <w:lvl w:ilvl="2" w:tplc="FFFFFFFF">
      <w:start w:val="1"/>
      <w:numFmt w:val="bullet"/>
      <w:lvlText w:val=""/>
      <w:lvlJc w:val="left"/>
      <w:pPr>
        <w:ind w:left="2163" w:hanging="360"/>
      </w:pPr>
      <w:rPr>
        <w:rFonts w:ascii="Wingdings" w:eastAsia="Times New Roman" w:hAnsi="Wingdings"/>
      </w:rPr>
    </w:lvl>
    <w:lvl w:ilvl="3" w:tplc="FFFFFFFF">
      <w:start w:val="1"/>
      <w:numFmt w:val="bullet"/>
      <w:lvlText w:val=""/>
      <w:lvlJc w:val="left"/>
      <w:pPr>
        <w:ind w:left="2883" w:hanging="360"/>
      </w:pPr>
      <w:rPr>
        <w:rFonts w:ascii="Symbol" w:eastAsia="Times New Roman" w:hAnsi="Symbol"/>
      </w:rPr>
    </w:lvl>
    <w:lvl w:ilvl="4" w:tplc="FFFFFFFF">
      <w:start w:val="1"/>
      <w:numFmt w:val="bullet"/>
      <w:lvlText w:val="o"/>
      <w:lvlJc w:val="left"/>
      <w:pPr>
        <w:ind w:left="3603" w:hanging="360"/>
      </w:pPr>
      <w:rPr>
        <w:rFonts w:ascii="Courier New" w:eastAsia="Times New Roman" w:hAnsi="Courier New" w:cs="Courier New"/>
      </w:rPr>
    </w:lvl>
    <w:lvl w:ilvl="5" w:tplc="FFFFFFFF">
      <w:start w:val="1"/>
      <w:numFmt w:val="bullet"/>
      <w:lvlText w:val=""/>
      <w:lvlJc w:val="left"/>
      <w:pPr>
        <w:ind w:left="4323" w:hanging="360"/>
      </w:pPr>
      <w:rPr>
        <w:rFonts w:ascii="Wingdings" w:eastAsia="Times New Roman" w:hAnsi="Wingdings"/>
      </w:rPr>
    </w:lvl>
    <w:lvl w:ilvl="6" w:tplc="FFFFFFFF">
      <w:start w:val="1"/>
      <w:numFmt w:val="bullet"/>
      <w:lvlText w:val=""/>
      <w:lvlJc w:val="left"/>
      <w:pPr>
        <w:ind w:left="5043" w:hanging="360"/>
      </w:pPr>
      <w:rPr>
        <w:rFonts w:ascii="Symbol" w:eastAsia="Times New Roman" w:hAnsi="Symbol"/>
      </w:rPr>
    </w:lvl>
    <w:lvl w:ilvl="7" w:tplc="FFFFFFFF">
      <w:start w:val="1"/>
      <w:numFmt w:val="bullet"/>
      <w:lvlText w:val="o"/>
      <w:lvlJc w:val="left"/>
      <w:pPr>
        <w:ind w:left="5763" w:hanging="360"/>
      </w:pPr>
      <w:rPr>
        <w:rFonts w:ascii="Courier New" w:eastAsia="Times New Roman" w:hAnsi="Courier New" w:cs="Courier New"/>
      </w:rPr>
    </w:lvl>
    <w:lvl w:ilvl="8" w:tplc="FFFFFFFF">
      <w:start w:val="1"/>
      <w:numFmt w:val="bullet"/>
      <w:lvlText w:val=""/>
      <w:lvlJc w:val="left"/>
      <w:pPr>
        <w:ind w:left="6483" w:hanging="360"/>
      </w:pPr>
      <w:rPr>
        <w:rFonts w:ascii="Wingdings" w:eastAsia="Times New Roman" w:hAnsi="Wingdings"/>
      </w:rPr>
    </w:lvl>
  </w:abstractNum>
  <w:abstractNum w:abstractNumId="20" w15:restartNumberingAfterBreak="0">
    <w:nsid w:val="42365504"/>
    <w:multiLevelType w:val="hybridMultilevel"/>
    <w:tmpl w:val="42365504"/>
    <w:lvl w:ilvl="0" w:tplc="FFFFFFFF">
      <w:start w:val="1"/>
      <w:numFmt w:val="bullet"/>
      <w:lvlText w:val=""/>
      <w:lvlJc w:val="left"/>
      <w:pPr>
        <w:tabs>
          <w:tab w:val="num" w:pos="720"/>
        </w:tabs>
        <w:ind w:left="720" w:hanging="360"/>
      </w:pPr>
      <w:rPr>
        <w:rFonts w:ascii="Symbol" w:eastAsia="Times New Roman" w:hAnsi="Symbol"/>
        <w:sz w:val="20"/>
      </w:rPr>
    </w:lvl>
    <w:lvl w:ilvl="1" w:tplc="FFFFFFFF">
      <w:start w:val="1"/>
      <w:numFmt w:val="bullet"/>
      <w:lvlText w:val="o"/>
      <w:lvlJc w:val="left"/>
      <w:pPr>
        <w:tabs>
          <w:tab w:val="num" w:pos="1440"/>
        </w:tabs>
        <w:ind w:left="1440" w:hanging="360"/>
      </w:pPr>
      <w:rPr>
        <w:rFonts w:ascii="Courier New" w:eastAsia="Times New Roman" w:hAnsi="Courier New"/>
        <w:sz w:val="20"/>
      </w:rPr>
    </w:lvl>
    <w:lvl w:ilvl="2" w:tplc="FFFFFFFF">
      <w:start w:val="1"/>
      <w:numFmt w:val="bullet"/>
      <w:lvlText w:val=""/>
      <w:lvlJc w:val="left"/>
      <w:pPr>
        <w:tabs>
          <w:tab w:val="num" w:pos="2160"/>
        </w:tabs>
        <w:ind w:left="2160" w:hanging="360"/>
      </w:pPr>
      <w:rPr>
        <w:rFonts w:ascii="Wingdings" w:eastAsia="Times New Roman" w:hAnsi="Wingdings"/>
        <w:sz w:val="20"/>
      </w:rPr>
    </w:lvl>
    <w:lvl w:ilvl="3" w:tplc="FFFFFFFF">
      <w:start w:val="1"/>
      <w:numFmt w:val="bullet"/>
      <w:lvlText w:val=""/>
      <w:lvlJc w:val="left"/>
      <w:pPr>
        <w:tabs>
          <w:tab w:val="num" w:pos="2880"/>
        </w:tabs>
        <w:ind w:left="2880" w:hanging="360"/>
      </w:pPr>
      <w:rPr>
        <w:rFonts w:ascii="Wingdings" w:eastAsia="Times New Roman" w:hAnsi="Wingdings"/>
        <w:sz w:val="20"/>
      </w:rPr>
    </w:lvl>
    <w:lvl w:ilvl="4" w:tplc="FFFFFFFF">
      <w:start w:val="1"/>
      <w:numFmt w:val="bullet"/>
      <w:lvlText w:val=""/>
      <w:lvlJc w:val="left"/>
      <w:pPr>
        <w:tabs>
          <w:tab w:val="num" w:pos="3600"/>
        </w:tabs>
        <w:ind w:left="3600" w:hanging="360"/>
      </w:pPr>
      <w:rPr>
        <w:rFonts w:ascii="Wingdings" w:eastAsia="Times New Roman" w:hAnsi="Wingdings"/>
        <w:sz w:val="20"/>
      </w:rPr>
    </w:lvl>
    <w:lvl w:ilvl="5" w:tplc="FFFFFFFF">
      <w:start w:val="1"/>
      <w:numFmt w:val="bullet"/>
      <w:lvlText w:val=""/>
      <w:lvlJc w:val="left"/>
      <w:pPr>
        <w:tabs>
          <w:tab w:val="num" w:pos="4320"/>
        </w:tabs>
        <w:ind w:left="4320" w:hanging="360"/>
      </w:pPr>
      <w:rPr>
        <w:rFonts w:ascii="Wingdings" w:eastAsia="Times New Roman" w:hAnsi="Wingdings"/>
        <w:sz w:val="20"/>
      </w:rPr>
    </w:lvl>
    <w:lvl w:ilvl="6" w:tplc="FFFFFFFF">
      <w:start w:val="1"/>
      <w:numFmt w:val="bullet"/>
      <w:lvlText w:val=""/>
      <w:lvlJc w:val="left"/>
      <w:pPr>
        <w:tabs>
          <w:tab w:val="num" w:pos="5040"/>
        </w:tabs>
        <w:ind w:left="5040" w:hanging="360"/>
      </w:pPr>
      <w:rPr>
        <w:rFonts w:ascii="Wingdings" w:eastAsia="Times New Roman" w:hAnsi="Wingdings"/>
        <w:sz w:val="20"/>
      </w:rPr>
    </w:lvl>
    <w:lvl w:ilvl="7" w:tplc="FFFFFFFF">
      <w:start w:val="1"/>
      <w:numFmt w:val="bullet"/>
      <w:lvlText w:val=""/>
      <w:lvlJc w:val="left"/>
      <w:pPr>
        <w:tabs>
          <w:tab w:val="num" w:pos="5760"/>
        </w:tabs>
        <w:ind w:left="5760" w:hanging="360"/>
      </w:pPr>
      <w:rPr>
        <w:rFonts w:ascii="Wingdings" w:eastAsia="Times New Roman" w:hAnsi="Wingdings"/>
        <w:sz w:val="20"/>
      </w:rPr>
    </w:lvl>
    <w:lvl w:ilvl="8" w:tplc="FFFFFFFF">
      <w:start w:val="1"/>
      <w:numFmt w:val="bullet"/>
      <w:lvlText w:val=""/>
      <w:lvlJc w:val="left"/>
      <w:pPr>
        <w:tabs>
          <w:tab w:val="num" w:pos="6480"/>
        </w:tabs>
        <w:ind w:left="6480" w:hanging="360"/>
      </w:pPr>
      <w:rPr>
        <w:rFonts w:ascii="Wingdings" w:eastAsia="Times New Roman" w:hAnsi="Wingdings"/>
        <w:sz w:val="20"/>
      </w:rPr>
    </w:lvl>
  </w:abstractNum>
  <w:abstractNum w:abstractNumId="21" w15:restartNumberingAfterBreak="0">
    <w:nsid w:val="427B2A5F"/>
    <w:multiLevelType w:val="multilevel"/>
    <w:tmpl w:val="59FA3BF0"/>
    <w:lvl w:ilvl="0">
      <w:start w:val="1"/>
      <w:numFmt w:val="bullet"/>
      <w:pStyle w:val="a1"/>
      <w:suff w:val="space"/>
      <w:lvlText w:val=""/>
      <w:lvlJc w:val="left"/>
      <w:pPr>
        <w:ind w:left="0" w:firstLine="709"/>
      </w:pPr>
      <w:rPr>
        <w:rFonts w:ascii="Wingdings" w:hAnsi="Wingdings"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4665617D"/>
    <w:multiLevelType w:val="hybridMultilevel"/>
    <w:tmpl w:val="697C5B3C"/>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FE3D06"/>
    <w:multiLevelType w:val="hybridMultilevel"/>
    <w:tmpl w:val="3EACDC96"/>
    <w:lvl w:ilvl="0" w:tplc="9F5AEBD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15:restartNumberingAfterBreak="0">
    <w:nsid w:val="4C3D7A74"/>
    <w:multiLevelType w:val="hybridMultilevel"/>
    <w:tmpl w:val="4C3D7A74"/>
    <w:lvl w:ilvl="0" w:tplc="FFFFFFFF">
      <w:numFmt w:val="bullet"/>
      <w:lvlText w:val=""/>
      <w:lvlJc w:val="left"/>
      <w:pPr>
        <w:ind w:left="110" w:hanging="245"/>
      </w:pPr>
      <w:rPr>
        <w:rFonts w:ascii="Symbol" w:eastAsia="Times New Roman" w:hAnsi="Symbol" w:cs="Symbol"/>
        <w:w w:val="100"/>
        <w:sz w:val="24"/>
        <w:szCs w:val="24"/>
      </w:rPr>
    </w:lvl>
    <w:lvl w:ilvl="1" w:tplc="FFFFFFFF">
      <w:numFmt w:val="bullet"/>
      <w:lvlText w:val="•"/>
      <w:lvlJc w:val="left"/>
      <w:pPr>
        <w:ind w:left="624" w:hanging="245"/>
      </w:pPr>
    </w:lvl>
    <w:lvl w:ilvl="2" w:tplc="FFFFFFFF">
      <w:numFmt w:val="bullet"/>
      <w:lvlText w:val="•"/>
      <w:lvlJc w:val="left"/>
      <w:pPr>
        <w:ind w:left="1129" w:hanging="245"/>
      </w:pPr>
    </w:lvl>
    <w:lvl w:ilvl="3" w:tplc="FFFFFFFF">
      <w:numFmt w:val="bullet"/>
      <w:lvlText w:val="•"/>
      <w:lvlJc w:val="left"/>
      <w:pPr>
        <w:ind w:left="1633" w:hanging="245"/>
      </w:pPr>
    </w:lvl>
    <w:lvl w:ilvl="4" w:tplc="FFFFFFFF">
      <w:numFmt w:val="bullet"/>
      <w:lvlText w:val="•"/>
      <w:lvlJc w:val="left"/>
      <w:pPr>
        <w:ind w:left="2138" w:hanging="245"/>
      </w:pPr>
    </w:lvl>
    <w:lvl w:ilvl="5" w:tplc="FFFFFFFF">
      <w:numFmt w:val="bullet"/>
      <w:lvlText w:val="•"/>
      <w:lvlJc w:val="left"/>
      <w:pPr>
        <w:ind w:left="2642" w:hanging="245"/>
      </w:pPr>
    </w:lvl>
    <w:lvl w:ilvl="6" w:tplc="FFFFFFFF">
      <w:numFmt w:val="bullet"/>
      <w:lvlText w:val="•"/>
      <w:lvlJc w:val="left"/>
      <w:pPr>
        <w:ind w:left="3147" w:hanging="245"/>
      </w:pPr>
    </w:lvl>
    <w:lvl w:ilvl="7" w:tplc="FFFFFFFF">
      <w:numFmt w:val="bullet"/>
      <w:lvlText w:val="•"/>
      <w:lvlJc w:val="left"/>
      <w:pPr>
        <w:ind w:left="3651" w:hanging="245"/>
      </w:pPr>
    </w:lvl>
    <w:lvl w:ilvl="8" w:tplc="FFFFFFFF">
      <w:numFmt w:val="bullet"/>
      <w:lvlText w:val="•"/>
      <w:lvlJc w:val="left"/>
      <w:pPr>
        <w:ind w:left="4156" w:hanging="245"/>
      </w:pPr>
    </w:lvl>
  </w:abstractNum>
  <w:abstractNum w:abstractNumId="25" w15:restartNumberingAfterBreak="0">
    <w:nsid w:val="4F291589"/>
    <w:multiLevelType w:val="hybridMultilevel"/>
    <w:tmpl w:val="4F291589"/>
    <w:lvl w:ilvl="0" w:tplc="FFFFFFFF">
      <w:start w:val="1"/>
      <w:numFmt w:val="decimal"/>
      <w:lvlText w:val="%1"/>
      <w:lvlJc w:val="left"/>
      <w:pPr>
        <w:ind w:left="502"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536D4FBF"/>
    <w:multiLevelType w:val="hybridMultilevel"/>
    <w:tmpl w:val="536D4FBF"/>
    <w:lvl w:ilvl="0" w:tplc="FFFFFFFF">
      <w:start w:val="1"/>
      <w:numFmt w:val="bullet"/>
      <w:lvlText w:val=""/>
      <w:lvlJc w:val="left"/>
      <w:pPr>
        <w:ind w:left="1287" w:hanging="360"/>
      </w:pPr>
      <w:rPr>
        <w:rFonts w:ascii="Symbol" w:eastAsia="Times New Roman" w:hAnsi="Symbol"/>
      </w:rPr>
    </w:lvl>
    <w:lvl w:ilvl="1" w:tplc="FFFFFFFF">
      <w:start w:val="1"/>
      <w:numFmt w:val="bullet"/>
      <w:lvlText w:val="o"/>
      <w:lvlJc w:val="left"/>
      <w:pPr>
        <w:ind w:left="2007" w:hanging="360"/>
      </w:pPr>
      <w:rPr>
        <w:rFonts w:ascii="Courier New" w:eastAsia="Times New Roman" w:hAnsi="Courier New" w:cs="Courier New"/>
      </w:rPr>
    </w:lvl>
    <w:lvl w:ilvl="2" w:tplc="FFFFFFFF">
      <w:start w:val="1"/>
      <w:numFmt w:val="bullet"/>
      <w:lvlText w:val=""/>
      <w:lvlJc w:val="left"/>
      <w:pPr>
        <w:ind w:left="2727" w:hanging="360"/>
      </w:pPr>
      <w:rPr>
        <w:rFonts w:ascii="Wingdings" w:eastAsia="Times New Roman" w:hAnsi="Wingdings"/>
      </w:rPr>
    </w:lvl>
    <w:lvl w:ilvl="3" w:tplc="FFFFFFFF">
      <w:start w:val="1"/>
      <w:numFmt w:val="bullet"/>
      <w:lvlText w:val=""/>
      <w:lvlJc w:val="left"/>
      <w:pPr>
        <w:ind w:left="3447" w:hanging="360"/>
      </w:pPr>
      <w:rPr>
        <w:rFonts w:ascii="Symbol" w:eastAsia="Times New Roman" w:hAnsi="Symbol"/>
      </w:rPr>
    </w:lvl>
    <w:lvl w:ilvl="4" w:tplc="FFFFFFFF">
      <w:start w:val="1"/>
      <w:numFmt w:val="bullet"/>
      <w:lvlText w:val="o"/>
      <w:lvlJc w:val="left"/>
      <w:pPr>
        <w:ind w:left="4167" w:hanging="360"/>
      </w:pPr>
      <w:rPr>
        <w:rFonts w:ascii="Courier New" w:eastAsia="Times New Roman" w:hAnsi="Courier New" w:cs="Courier New"/>
      </w:rPr>
    </w:lvl>
    <w:lvl w:ilvl="5" w:tplc="FFFFFFFF">
      <w:start w:val="1"/>
      <w:numFmt w:val="bullet"/>
      <w:lvlText w:val=""/>
      <w:lvlJc w:val="left"/>
      <w:pPr>
        <w:ind w:left="4887" w:hanging="360"/>
      </w:pPr>
      <w:rPr>
        <w:rFonts w:ascii="Wingdings" w:eastAsia="Times New Roman" w:hAnsi="Wingdings"/>
      </w:rPr>
    </w:lvl>
    <w:lvl w:ilvl="6" w:tplc="FFFFFFFF">
      <w:start w:val="1"/>
      <w:numFmt w:val="bullet"/>
      <w:lvlText w:val=""/>
      <w:lvlJc w:val="left"/>
      <w:pPr>
        <w:ind w:left="5607" w:hanging="360"/>
      </w:pPr>
      <w:rPr>
        <w:rFonts w:ascii="Symbol" w:eastAsia="Times New Roman" w:hAnsi="Symbol"/>
      </w:rPr>
    </w:lvl>
    <w:lvl w:ilvl="7" w:tplc="FFFFFFFF">
      <w:start w:val="1"/>
      <w:numFmt w:val="bullet"/>
      <w:lvlText w:val="o"/>
      <w:lvlJc w:val="left"/>
      <w:pPr>
        <w:ind w:left="6327" w:hanging="360"/>
      </w:pPr>
      <w:rPr>
        <w:rFonts w:ascii="Courier New" w:eastAsia="Times New Roman" w:hAnsi="Courier New" w:cs="Courier New"/>
      </w:rPr>
    </w:lvl>
    <w:lvl w:ilvl="8" w:tplc="FFFFFFFF">
      <w:start w:val="1"/>
      <w:numFmt w:val="bullet"/>
      <w:lvlText w:val=""/>
      <w:lvlJc w:val="left"/>
      <w:pPr>
        <w:ind w:left="7047" w:hanging="360"/>
      </w:pPr>
      <w:rPr>
        <w:rFonts w:ascii="Wingdings" w:eastAsia="Times New Roman" w:hAnsi="Wingdings"/>
      </w:rPr>
    </w:lvl>
  </w:abstractNum>
  <w:abstractNum w:abstractNumId="27" w15:restartNumberingAfterBreak="0">
    <w:nsid w:val="540A477D"/>
    <w:multiLevelType w:val="hybridMultilevel"/>
    <w:tmpl w:val="F4F855D2"/>
    <w:lvl w:ilvl="0" w:tplc="04190005">
      <w:start w:val="1"/>
      <w:numFmt w:val="bullet"/>
      <w:lvlText w:val=""/>
      <w:lvlJc w:val="left"/>
      <w:pPr>
        <w:ind w:left="735" w:hanging="360"/>
      </w:pPr>
      <w:rPr>
        <w:rFonts w:ascii="Wingdings" w:hAnsi="Wingdings"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8" w15:restartNumberingAfterBreak="0">
    <w:nsid w:val="5B796E23"/>
    <w:multiLevelType w:val="hybridMultilevel"/>
    <w:tmpl w:val="CC1CD002"/>
    <w:lvl w:ilvl="0" w:tplc="0419000F">
      <w:start w:val="1"/>
      <w:numFmt w:val="decimal"/>
      <w:lvlText w:val="%1."/>
      <w:lvlJc w:val="left"/>
      <w:pPr>
        <w:ind w:left="1429" w:hanging="360"/>
      </w:pPr>
    </w:lvl>
    <w:lvl w:ilvl="1" w:tplc="E01402A4">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FFFB1A7"/>
    <w:multiLevelType w:val="hybridMultilevel"/>
    <w:tmpl w:val="5FFFB1A7"/>
    <w:lvl w:ilvl="0" w:tplc="FFFFFFFF">
      <w:start w:val="1"/>
      <w:numFmt w:val="decimal"/>
      <w:lvlText w:val="%1)"/>
      <w:lvlJc w:val="left"/>
      <w:pPr>
        <w:ind w:left="475" w:hanging="264"/>
      </w:pPr>
      <w:rPr>
        <w:rFonts w:ascii="Times New Roman" w:eastAsia="Times New Roman" w:hAnsi="Times New Roman" w:cs="Times New Roman"/>
        <w:w w:val="100"/>
        <w:sz w:val="24"/>
        <w:szCs w:val="24"/>
      </w:rPr>
    </w:lvl>
    <w:lvl w:ilvl="1" w:tplc="FFFFFFFF">
      <w:numFmt w:val="bullet"/>
      <w:lvlText w:val="•"/>
      <w:lvlJc w:val="left"/>
      <w:pPr>
        <w:ind w:left="948" w:hanging="264"/>
      </w:pPr>
    </w:lvl>
    <w:lvl w:ilvl="2" w:tplc="FFFFFFFF">
      <w:numFmt w:val="bullet"/>
      <w:lvlText w:val="•"/>
      <w:lvlJc w:val="left"/>
      <w:pPr>
        <w:ind w:left="1417" w:hanging="264"/>
      </w:pPr>
    </w:lvl>
    <w:lvl w:ilvl="3" w:tplc="FFFFFFFF">
      <w:numFmt w:val="bullet"/>
      <w:lvlText w:val="•"/>
      <w:lvlJc w:val="left"/>
      <w:pPr>
        <w:ind w:left="1885" w:hanging="264"/>
      </w:pPr>
    </w:lvl>
    <w:lvl w:ilvl="4" w:tplc="FFFFFFFF">
      <w:numFmt w:val="bullet"/>
      <w:lvlText w:val="•"/>
      <w:lvlJc w:val="left"/>
      <w:pPr>
        <w:ind w:left="2354" w:hanging="264"/>
      </w:pPr>
    </w:lvl>
    <w:lvl w:ilvl="5" w:tplc="FFFFFFFF">
      <w:numFmt w:val="bullet"/>
      <w:lvlText w:val="•"/>
      <w:lvlJc w:val="left"/>
      <w:pPr>
        <w:ind w:left="2822" w:hanging="264"/>
      </w:pPr>
    </w:lvl>
    <w:lvl w:ilvl="6" w:tplc="FFFFFFFF">
      <w:numFmt w:val="bullet"/>
      <w:lvlText w:val="•"/>
      <w:lvlJc w:val="left"/>
      <w:pPr>
        <w:ind w:left="3291" w:hanging="264"/>
      </w:pPr>
    </w:lvl>
    <w:lvl w:ilvl="7" w:tplc="FFFFFFFF">
      <w:numFmt w:val="bullet"/>
      <w:lvlText w:val="•"/>
      <w:lvlJc w:val="left"/>
      <w:pPr>
        <w:ind w:left="3759" w:hanging="264"/>
      </w:pPr>
    </w:lvl>
    <w:lvl w:ilvl="8" w:tplc="FFFFFFFF">
      <w:numFmt w:val="bullet"/>
      <w:lvlText w:val="•"/>
      <w:lvlJc w:val="left"/>
      <w:pPr>
        <w:ind w:left="4228" w:hanging="264"/>
      </w:pPr>
    </w:lvl>
  </w:abstractNum>
  <w:abstractNum w:abstractNumId="30" w15:restartNumberingAfterBreak="0">
    <w:nsid w:val="63516539"/>
    <w:multiLevelType w:val="multilevel"/>
    <w:tmpl w:val="63516539"/>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31" w15:restartNumberingAfterBreak="0">
    <w:nsid w:val="64B42323"/>
    <w:multiLevelType w:val="hybridMultilevel"/>
    <w:tmpl w:val="4C7ED8D6"/>
    <w:lvl w:ilvl="0" w:tplc="436CFD1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A373F0"/>
    <w:multiLevelType w:val="hybridMultilevel"/>
    <w:tmpl w:val="3E581D4E"/>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B80116"/>
    <w:multiLevelType w:val="hybridMultilevel"/>
    <w:tmpl w:val="91E43E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706F94"/>
    <w:multiLevelType w:val="hybridMultilevel"/>
    <w:tmpl w:val="7D1E7C84"/>
    <w:lvl w:ilvl="0" w:tplc="9F5AEB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8B826D8"/>
    <w:multiLevelType w:val="multilevel"/>
    <w:tmpl w:val="68B826D8"/>
    <w:lvl w:ilvl="0">
      <w:start w:val="1"/>
      <w:numFmt w:val="decimal"/>
      <w:pStyle w:val="a3"/>
      <w:suff w:val="space"/>
      <w:lvlText w:val="%1."/>
      <w:lvlJc w:val="left"/>
      <w:pPr>
        <w:ind w:left="0" w:firstLine="709"/>
      </w:pPr>
      <w:rPr>
        <w:rFonts w:hint="default"/>
      </w:rPr>
    </w:lvl>
    <w:lvl w:ilvl="1">
      <w:start w:val="1"/>
      <w:numFmt w:val="lowerLetter"/>
      <w:lvlText w:val="%2."/>
      <w:lvlJc w:val="left"/>
      <w:pPr>
        <w:ind w:left="709"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6" w15:restartNumberingAfterBreak="0">
    <w:nsid w:val="692F79D9"/>
    <w:multiLevelType w:val="hybridMultilevel"/>
    <w:tmpl w:val="692F79D9"/>
    <w:lvl w:ilvl="0" w:tplc="FFFFFFFF">
      <w:start w:val="1"/>
      <w:numFmt w:val="bullet"/>
      <w:lvlText w:val=""/>
      <w:lvlJc w:val="left"/>
      <w:pPr>
        <w:ind w:left="1287" w:hanging="360"/>
      </w:pPr>
      <w:rPr>
        <w:rFonts w:ascii="Symbol" w:eastAsia="Times New Roman" w:hAnsi="Symbol"/>
      </w:rPr>
    </w:lvl>
    <w:lvl w:ilvl="1" w:tplc="FFFFFFFF">
      <w:start w:val="1"/>
      <w:numFmt w:val="bullet"/>
      <w:lvlText w:val="o"/>
      <w:lvlJc w:val="left"/>
      <w:pPr>
        <w:ind w:left="2007" w:hanging="360"/>
      </w:pPr>
      <w:rPr>
        <w:rFonts w:ascii="Courier New" w:eastAsia="Times New Roman" w:hAnsi="Courier New" w:cs="Courier New"/>
      </w:rPr>
    </w:lvl>
    <w:lvl w:ilvl="2" w:tplc="FFFFFFFF">
      <w:start w:val="1"/>
      <w:numFmt w:val="bullet"/>
      <w:lvlText w:val=""/>
      <w:lvlJc w:val="left"/>
      <w:pPr>
        <w:ind w:left="2727" w:hanging="360"/>
      </w:pPr>
      <w:rPr>
        <w:rFonts w:ascii="Wingdings" w:eastAsia="Times New Roman" w:hAnsi="Wingdings"/>
      </w:rPr>
    </w:lvl>
    <w:lvl w:ilvl="3" w:tplc="FFFFFFFF">
      <w:start w:val="1"/>
      <w:numFmt w:val="bullet"/>
      <w:lvlText w:val=""/>
      <w:lvlJc w:val="left"/>
      <w:pPr>
        <w:ind w:left="3447" w:hanging="360"/>
      </w:pPr>
      <w:rPr>
        <w:rFonts w:ascii="Symbol" w:eastAsia="Times New Roman" w:hAnsi="Symbol"/>
      </w:rPr>
    </w:lvl>
    <w:lvl w:ilvl="4" w:tplc="FFFFFFFF">
      <w:start w:val="1"/>
      <w:numFmt w:val="bullet"/>
      <w:lvlText w:val="o"/>
      <w:lvlJc w:val="left"/>
      <w:pPr>
        <w:ind w:left="4167" w:hanging="360"/>
      </w:pPr>
      <w:rPr>
        <w:rFonts w:ascii="Courier New" w:eastAsia="Times New Roman" w:hAnsi="Courier New" w:cs="Courier New"/>
      </w:rPr>
    </w:lvl>
    <w:lvl w:ilvl="5" w:tplc="FFFFFFFF">
      <w:start w:val="1"/>
      <w:numFmt w:val="bullet"/>
      <w:lvlText w:val=""/>
      <w:lvlJc w:val="left"/>
      <w:pPr>
        <w:ind w:left="4887" w:hanging="360"/>
      </w:pPr>
      <w:rPr>
        <w:rFonts w:ascii="Wingdings" w:eastAsia="Times New Roman" w:hAnsi="Wingdings"/>
      </w:rPr>
    </w:lvl>
    <w:lvl w:ilvl="6" w:tplc="FFFFFFFF">
      <w:start w:val="1"/>
      <w:numFmt w:val="bullet"/>
      <w:lvlText w:val=""/>
      <w:lvlJc w:val="left"/>
      <w:pPr>
        <w:ind w:left="5607" w:hanging="360"/>
      </w:pPr>
      <w:rPr>
        <w:rFonts w:ascii="Symbol" w:eastAsia="Times New Roman" w:hAnsi="Symbol"/>
      </w:rPr>
    </w:lvl>
    <w:lvl w:ilvl="7" w:tplc="FFFFFFFF">
      <w:start w:val="1"/>
      <w:numFmt w:val="bullet"/>
      <w:lvlText w:val="o"/>
      <w:lvlJc w:val="left"/>
      <w:pPr>
        <w:ind w:left="6327" w:hanging="360"/>
      </w:pPr>
      <w:rPr>
        <w:rFonts w:ascii="Courier New" w:eastAsia="Times New Roman" w:hAnsi="Courier New" w:cs="Courier New"/>
      </w:rPr>
    </w:lvl>
    <w:lvl w:ilvl="8" w:tplc="FFFFFFFF">
      <w:start w:val="1"/>
      <w:numFmt w:val="bullet"/>
      <w:lvlText w:val=""/>
      <w:lvlJc w:val="left"/>
      <w:pPr>
        <w:ind w:left="7047" w:hanging="360"/>
      </w:pPr>
      <w:rPr>
        <w:rFonts w:ascii="Wingdings" w:eastAsia="Times New Roman" w:hAnsi="Wingdings"/>
      </w:rPr>
    </w:lvl>
  </w:abstractNum>
  <w:abstractNum w:abstractNumId="37" w15:restartNumberingAfterBreak="0">
    <w:nsid w:val="69C90727"/>
    <w:multiLevelType w:val="multilevel"/>
    <w:tmpl w:val="F28A18A6"/>
    <w:lvl w:ilvl="0">
      <w:start w:val="1"/>
      <w:numFmt w:val="bullet"/>
      <w:pStyle w:val="10"/>
      <w:suff w:val="space"/>
      <w:lvlText w:val=""/>
      <w:lvlJc w:val="left"/>
      <w:pPr>
        <w:ind w:left="0" w:firstLine="709"/>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8" w15:restartNumberingAfterBreak="0">
    <w:nsid w:val="705B1D9B"/>
    <w:multiLevelType w:val="multilevel"/>
    <w:tmpl w:val="705B1D9B"/>
    <w:lvl w:ilvl="0">
      <w:start w:val="1"/>
      <w:numFmt w:val="bullet"/>
      <w:pStyle w:val="S0"/>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71E769A5"/>
    <w:multiLevelType w:val="hybridMultilevel"/>
    <w:tmpl w:val="71E769A5"/>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40" w15:restartNumberingAfterBreak="0">
    <w:nsid w:val="73096045"/>
    <w:multiLevelType w:val="multilevel"/>
    <w:tmpl w:val="73096045"/>
    <w:lvl w:ilvl="0">
      <w:start w:val="1"/>
      <w:numFmt w:val="bullet"/>
      <w:lvlText w:val="–"/>
      <w:lvlJc w:val="left"/>
      <w:pPr>
        <w:ind w:left="720" w:hanging="360"/>
      </w:pPr>
      <w:rPr>
        <w:rFonts w:ascii="Times New Roman" w:hAnsi="Times New Roman" w:hint="default"/>
        <w:b w:val="0"/>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C28B35"/>
    <w:multiLevelType w:val="hybridMultilevel"/>
    <w:tmpl w:val="74C28B35"/>
    <w:lvl w:ilvl="0" w:tplc="FFFFFFFF">
      <w:start w:val="1"/>
      <w:numFmt w:val="decimal"/>
      <w:lvlText w:val="%1)"/>
      <w:lvlJc w:val="left"/>
      <w:pPr>
        <w:ind w:left="475" w:hanging="264"/>
      </w:pPr>
      <w:rPr>
        <w:rFonts w:ascii="Times New Roman" w:eastAsia="Times New Roman" w:hAnsi="Times New Roman" w:cs="Times New Roman"/>
        <w:w w:val="100"/>
        <w:sz w:val="24"/>
        <w:szCs w:val="24"/>
      </w:rPr>
    </w:lvl>
    <w:lvl w:ilvl="1" w:tplc="FFFFFFFF">
      <w:numFmt w:val="bullet"/>
      <w:lvlText w:val="•"/>
      <w:lvlJc w:val="left"/>
      <w:pPr>
        <w:ind w:left="948" w:hanging="264"/>
      </w:pPr>
    </w:lvl>
    <w:lvl w:ilvl="2" w:tplc="FFFFFFFF">
      <w:numFmt w:val="bullet"/>
      <w:lvlText w:val="•"/>
      <w:lvlJc w:val="left"/>
      <w:pPr>
        <w:ind w:left="1417" w:hanging="264"/>
      </w:pPr>
    </w:lvl>
    <w:lvl w:ilvl="3" w:tplc="FFFFFFFF">
      <w:numFmt w:val="bullet"/>
      <w:lvlText w:val="•"/>
      <w:lvlJc w:val="left"/>
      <w:pPr>
        <w:ind w:left="1885" w:hanging="264"/>
      </w:pPr>
    </w:lvl>
    <w:lvl w:ilvl="4" w:tplc="FFFFFFFF">
      <w:numFmt w:val="bullet"/>
      <w:lvlText w:val="•"/>
      <w:lvlJc w:val="left"/>
      <w:pPr>
        <w:ind w:left="2354" w:hanging="264"/>
      </w:pPr>
    </w:lvl>
    <w:lvl w:ilvl="5" w:tplc="FFFFFFFF">
      <w:numFmt w:val="bullet"/>
      <w:lvlText w:val="•"/>
      <w:lvlJc w:val="left"/>
      <w:pPr>
        <w:ind w:left="2822" w:hanging="264"/>
      </w:pPr>
    </w:lvl>
    <w:lvl w:ilvl="6" w:tplc="FFFFFFFF">
      <w:numFmt w:val="bullet"/>
      <w:lvlText w:val="•"/>
      <w:lvlJc w:val="left"/>
      <w:pPr>
        <w:ind w:left="3291" w:hanging="264"/>
      </w:pPr>
    </w:lvl>
    <w:lvl w:ilvl="7" w:tplc="FFFFFFFF">
      <w:numFmt w:val="bullet"/>
      <w:lvlText w:val="•"/>
      <w:lvlJc w:val="left"/>
      <w:pPr>
        <w:ind w:left="3759" w:hanging="264"/>
      </w:pPr>
    </w:lvl>
    <w:lvl w:ilvl="8" w:tplc="FFFFFFFF">
      <w:numFmt w:val="bullet"/>
      <w:lvlText w:val="•"/>
      <w:lvlJc w:val="left"/>
      <w:pPr>
        <w:ind w:left="4228" w:hanging="264"/>
      </w:pPr>
    </w:lvl>
  </w:abstractNum>
  <w:abstractNum w:abstractNumId="42" w15:restartNumberingAfterBreak="0">
    <w:nsid w:val="76C062E4"/>
    <w:multiLevelType w:val="hybridMultilevel"/>
    <w:tmpl w:val="0D18CD10"/>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CB430B"/>
    <w:multiLevelType w:val="hybridMultilevel"/>
    <w:tmpl w:val="74DA431E"/>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0A27A9"/>
    <w:multiLevelType w:val="multilevel"/>
    <w:tmpl w:val="4D4813CA"/>
    <w:lvl w:ilvl="0">
      <w:start w:val="1"/>
      <w:numFmt w:val="russianLower"/>
      <w:pStyle w:val="a4"/>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A3F2710"/>
    <w:multiLevelType w:val="hybridMultilevel"/>
    <w:tmpl w:val="A9D290BE"/>
    <w:lvl w:ilvl="0" w:tplc="9F5AEBD6">
      <w:start w:val="1"/>
      <w:numFmt w:val="bullet"/>
      <w:lvlText w:val=""/>
      <w:lvlJc w:val="left"/>
      <w:pPr>
        <w:ind w:left="1437" w:hanging="360"/>
      </w:pPr>
      <w:rPr>
        <w:rFonts w:ascii="Symbol" w:hAnsi="Symbol" w:hint="default"/>
      </w:rPr>
    </w:lvl>
    <w:lvl w:ilvl="1" w:tplc="04190003">
      <w:start w:val="1"/>
      <w:numFmt w:val="bullet"/>
      <w:lvlText w:val="o"/>
      <w:lvlJc w:val="left"/>
      <w:pPr>
        <w:ind w:left="2157" w:hanging="360"/>
      </w:pPr>
      <w:rPr>
        <w:rFonts w:ascii="Courier New" w:hAnsi="Courier New" w:cs="Courier New" w:hint="default"/>
      </w:rPr>
    </w:lvl>
    <w:lvl w:ilvl="2" w:tplc="04190005">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46" w15:restartNumberingAfterBreak="0">
    <w:nsid w:val="7A6E1C17"/>
    <w:multiLevelType w:val="hybridMultilevel"/>
    <w:tmpl w:val="7A6E1C17"/>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47" w15:restartNumberingAfterBreak="0">
    <w:nsid w:val="7B8C7C57"/>
    <w:multiLevelType w:val="multilevel"/>
    <w:tmpl w:val="7B8C7C57"/>
    <w:lvl w:ilvl="0">
      <w:start w:val="1"/>
      <w:numFmt w:val="bullet"/>
      <w:lvlText w:val=""/>
      <w:lvlJc w:val="left"/>
      <w:pPr>
        <w:ind w:left="786"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48" w15:restartNumberingAfterBreak="0">
    <w:nsid w:val="7C6B7970"/>
    <w:multiLevelType w:val="hybridMultilevel"/>
    <w:tmpl w:val="2932B14E"/>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DE50D21"/>
    <w:multiLevelType w:val="hybridMultilevel"/>
    <w:tmpl w:val="BBC85EFC"/>
    <w:lvl w:ilvl="0" w:tplc="E08A9614">
      <w:start w:val="1"/>
      <w:numFmt w:val="decimal"/>
      <w:pStyle w:val="S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EF1E59"/>
    <w:multiLevelType w:val="hybridMultilevel"/>
    <w:tmpl w:val="04964FB4"/>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8"/>
  </w:num>
  <w:num w:numId="3">
    <w:abstractNumId w:val="4"/>
    <w:lvlOverride w:ilvl="0">
      <w:lvl w:ilvl="0" w:tentative="1">
        <w:start w:val="1"/>
        <w:numFmt w:val="decimal"/>
        <w:pStyle w:val="S"/>
        <w:lvlText w:val="Таблица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Override>
  </w:num>
  <w:num w:numId="4">
    <w:abstractNumId w:val="37"/>
  </w:num>
  <w:num w:numId="5">
    <w:abstractNumId w:val="2"/>
  </w:num>
  <w:num w:numId="6">
    <w:abstractNumId w:val="30"/>
  </w:num>
  <w:num w:numId="7">
    <w:abstractNumId w:val="47"/>
  </w:num>
  <w:num w:numId="8">
    <w:abstractNumId w:val="40"/>
  </w:num>
  <w:num w:numId="9">
    <w:abstractNumId w:val="45"/>
  </w:num>
  <w:num w:numId="10">
    <w:abstractNumId w:val="14"/>
  </w:num>
  <w:num w:numId="11">
    <w:abstractNumId w:val="25"/>
  </w:num>
  <w:num w:numId="12">
    <w:abstractNumId w:val="3"/>
  </w:num>
  <w:num w:numId="13">
    <w:abstractNumId w:val="23"/>
  </w:num>
  <w:num w:numId="14">
    <w:abstractNumId w:val="22"/>
  </w:num>
  <w:num w:numId="15">
    <w:abstractNumId w:val="26"/>
  </w:num>
  <w:num w:numId="16">
    <w:abstractNumId w:val="1"/>
  </w:num>
  <w:num w:numId="17">
    <w:abstractNumId w:val="16"/>
  </w:num>
  <w:num w:numId="18">
    <w:abstractNumId w:val="20"/>
  </w:num>
  <w:num w:numId="19">
    <w:abstractNumId w:val="36"/>
  </w:num>
  <w:num w:numId="20">
    <w:abstractNumId w:val="34"/>
  </w:num>
  <w:num w:numId="21">
    <w:abstractNumId w:val="0"/>
  </w:num>
  <w:num w:numId="22">
    <w:abstractNumId w:val="29"/>
  </w:num>
  <w:num w:numId="23">
    <w:abstractNumId w:val="41"/>
  </w:num>
  <w:num w:numId="24">
    <w:abstractNumId w:val="24"/>
  </w:num>
  <w:num w:numId="25">
    <w:abstractNumId w:val="18"/>
  </w:num>
  <w:num w:numId="26">
    <w:abstractNumId w:val="48"/>
  </w:num>
  <w:num w:numId="27">
    <w:abstractNumId w:val="42"/>
  </w:num>
  <w:num w:numId="28">
    <w:abstractNumId w:val="19"/>
  </w:num>
  <w:num w:numId="29">
    <w:abstractNumId w:val="39"/>
  </w:num>
  <w:num w:numId="30">
    <w:abstractNumId w:val="46"/>
  </w:num>
  <w:num w:numId="31">
    <w:abstractNumId w:val="43"/>
  </w:num>
  <w:num w:numId="32">
    <w:abstractNumId w:val="10"/>
  </w:num>
  <w:num w:numId="33">
    <w:abstractNumId w:val="49"/>
  </w:num>
  <w:num w:numId="34">
    <w:abstractNumId w:val="9"/>
  </w:num>
  <w:num w:numId="35">
    <w:abstractNumId w:val="13"/>
  </w:num>
  <w:num w:numId="36">
    <w:abstractNumId w:val="7"/>
  </w:num>
  <w:num w:numId="37">
    <w:abstractNumId w:val="31"/>
  </w:num>
  <w:num w:numId="38">
    <w:abstractNumId w:val="14"/>
    <w:lvlOverride w:ilvl="0">
      <w:startOverride w:val="1"/>
    </w:lvlOverride>
  </w:num>
  <w:num w:numId="39">
    <w:abstractNumId w:val="28"/>
  </w:num>
  <w:num w:numId="40">
    <w:abstractNumId w:val="32"/>
  </w:num>
  <w:num w:numId="41">
    <w:abstractNumId w:val="50"/>
  </w:num>
  <w:num w:numId="42">
    <w:abstractNumId w:val="12"/>
  </w:num>
  <w:num w:numId="43">
    <w:abstractNumId w:val="8"/>
  </w:num>
  <w:num w:numId="44">
    <w:abstractNumId w:val="5"/>
  </w:num>
  <w:num w:numId="45">
    <w:abstractNumId w:val="6"/>
  </w:num>
  <w:num w:numId="46">
    <w:abstractNumId w:val="17"/>
  </w:num>
  <w:num w:numId="47">
    <w:abstractNumId w:val="33"/>
  </w:num>
  <w:num w:numId="48">
    <w:abstractNumId w:val="11"/>
  </w:num>
  <w:num w:numId="49">
    <w:abstractNumId w:val="27"/>
  </w:num>
  <w:num w:numId="50">
    <w:abstractNumId w:val="44"/>
  </w:num>
  <w:num w:numId="51">
    <w:abstractNumId w:val="21"/>
  </w:num>
  <w:num w:numId="52">
    <w:abstractNumId w:val="35"/>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0"/>
  <w:characterSpacingControl w:val="doNotCompress"/>
  <w:hdrShapeDefaults>
    <o:shapedefaults v:ext="edit" spidmax="132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7A"/>
    <w:rsid w:val="0000048E"/>
    <w:rsid w:val="0000062B"/>
    <w:rsid w:val="000008C3"/>
    <w:rsid w:val="00001635"/>
    <w:rsid w:val="000016F3"/>
    <w:rsid w:val="00002679"/>
    <w:rsid w:val="00002E50"/>
    <w:rsid w:val="00003109"/>
    <w:rsid w:val="00003A6F"/>
    <w:rsid w:val="0000448D"/>
    <w:rsid w:val="00004CDD"/>
    <w:rsid w:val="000052BB"/>
    <w:rsid w:val="0000536B"/>
    <w:rsid w:val="000057F7"/>
    <w:rsid w:val="000066ED"/>
    <w:rsid w:val="000069AE"/>
    <w:rsid w:val="000073AC"/>
    <w:rsid w:val="0001052C"/>
    <w:rsid w:val="000113AC"/>
    <w:rsid w:val="00011423"/>
    <w:rsid w:val="000120D1"/>
    <w:rsid w:val="00012318"/>
    <w:rsid w:val="00012928"/>
    <w:rsid w:val="00012F2E"/>
    <w:rsid w:val="00012F6B"/>
    <w:rsid w:val="00013B94"/>
    <w:rsid w:val="0001492A"/>
    <w:rsid w:val="00014A9A"/>
    <w:rsid w:val="00015022"/>
    <w:rsid w:val="0001525F"/>
    <w:rsid w:val="0001672D"/>
    <w:rsid w:val="00016C8E"/>
    <w:rsid w:val="000171DC"/>
    <w:rsid w:val="0001762B"/>
    <w:rsid w:val="000201BD"/>
    <w:rsid w:val="0002073D"/>
    <w:rsid w:val="00020916"/>
    <w:rsid w:val="00020F5E"/>
    <w:rsid w:val="0002194F"/>
    <w:rsid w:val="00021F6D"/>
    <w:rsid w:val="000223F4"/>
    <w:rsid w:val="00022EB4"/>
    <w:rsid w:val="0002302A"/>
    <w:rsid w:val="0002632D"/>
    <w:rsid w:val="000301D5"/>
    <w:rsid w:val="000306F6"/>
    <w:rsid w:val="00030C78"/>
    <w:rsid w:val="00030E4E"/>
    <w:rsid w:val="000314CE"/>
    <w:rsid w:val="00031B42"/>
    <w:rsid w:val="00031CF8"/>
    <w:rsid w:val="00032AD3"/>
    <w:rsid w:val="00032C22"/>
    <w:rsid w:val="0003414B"/>
    <w:rsid w:val="000344C0"/>
    <w:rsid w:val="00034C7A"/>
    <w:rsid w:val="000357FF"/>
    <w:rsid w:val="00035C5E"/>
    <w:rsid w:val="00035EDA"/>
    <w:rsid w:val="00036033"/>
    <w:rsid w:val="00036548"/>
    <w:rsid w:val="00037125"/>
    <w:rsid w:val="00037501"/>
    <w:rsid w:val="000407B5"/>
    <w:rsid w:val="00040C9C"/>
    <w:rsid w:val="000416A6"/>
    <w:rsid w:val="000416FA"/>
    <w:rsid w:val="000431F2"/>
    <w:rsid w:val="0004363B"/>
    <w:rsid w:val="00043AA0"/>
    <w:rsid w:val="0004517F"/>
    <w:rsid w:val="0004587A"/>
    <w:rsid w:val="00045B28"/>
    <w:rsid w:val="00045DA2"/>
    <w:rsid w:val="00045FDB"/>
    <w:rsid w:val="00046665"/>
    <w:rsid w:val="00046E07"/>
    <w:rsid w:val="000504B0"/>
    <w:rsid w:val="000513D3"/>
    <w:rsid w:val="000516E3"/>
    <w:rsid w:val="00052483"/>
    <w:rsid w:val="00052DAE"/>
    <w:rsid w:val="00053033"/>
    <w:rsid w:val="00053DA4"/>
    <w:rsid w:val="00054B68"/>
    <w:rsid w:val="00054D9A"/>
    <w:rsid w:val="00054E35"/>
    <w:rsid w:val="000555FF"/>
    <w:rsid w:val="000558AE"/>
    <w:rsid w:val="00055B2F"/>
    <w:rsid w:val="00056179"/>
    <w:rsid w:val="00056C37"/>
    <w:rsid w:val="00056F19"/>
    <w:rsid w:val="0005710B"/>
    <w:rsid w:val="00057177"/>
    <w:rsid w:val="00057CAA"/>
    <w:rsid w:val="000609DE"/>
    <w:rsid w:val="00060CD4"/>
    <w:rsid w:val="000617D1"/>
    <w:rsid w:val="00062B3A"/>
    <w:rsid w:val="0006303A"/>
    <w:rsid w:val="00063528"/>
    <w:rsid w:val="00063A74"/>
    <w:rsid w:val="00065651"/>
    <w:rsid w:val="00065853"/>
    <w:rsid w:val="00066080"/>
    <w:rsid w:val="00066107"/>
    <w:rsid w:val="000669CB"/>
    <w:rsid w:val="00066D10"/>
    <w:rsid w:val="00066E58"/>
    <w:rsid w:val="00067A62"/>
    <w:rsid w:val="00067E11"/>
    <w:rsid w:val="000709A8"/>
    <w:rsid w:val="00070F9B"/>
    <w:rsid w:val="000711CB"/>
    <w:rsid w:val="000712AF"/>
    <w:rsid w:val="0007193B"/>
    <w:rsid w:val="000719B6"/>
    <w:rsid w:val="00071D10"/>
    <w:rsid w:val="00071F63"/>
    <w:rsid w:val="00072AD9"/>
    <w:rsid w:val="000731F4"/>
    <w:rsid w:val="000733FB"/>
    <w:rsid w:val="000737C1"/>
    <w:rsid w:val="00073984"/>
    <w:rsid w:val="00073FA5"/>
    <w:rsid w:val="00075116"/>
    <w:rsid w:val="00075459"/>
    <w:rsid w:val="00075D33"/>
    <w:rsid w:val="00075DE9"/>
    <w:rsid w:val="00076508"/>
    <w:rsid w:val="000766CE"/>
    <w:rsid w:val="0007761B"/>
    <w:rsid w:val="00077842"/>
    <w:rsid w:val="000804D6"/>
    <w:rsid w:val="00080B33"/>
    <w:rsid w:val="00080D02"/>
    <w:rsid w:val="00080D0C"/>
    <w:rsid w:val="000811C6"/>
    <w:rsid w:val="00081462"/>
    <w:rsid w:val="00081582"/>
    <w:rsid w:val="0008167B"/>
    <w:rsid w:val="00081F9D"/>
    <w:rsid w:val="00082BB6"/>
    <w:rsid w:val="000838E4"/>
    <w:rsid w:val="00083C14"/>
    <w:rsid w:val="000841B7"/>
    <w:rsid w:val="00084C6B"/>
    <w:rsid w:val="000857E1"/>
    <w:rsid w:val="000867A0"/>
    <w:rsid w:val="00086829"/>
    <w:rsid w:val="00086A47"/>
    <w:rsid w:val="00086DF3"/>
    <w:rsid w:val="00086F10"/>
    <w:rsid w:val="000871C1"/>
    <w:rsid w:val="00087B09"/>
    <w:rsid w:val="00090168"/>
    <w:rsid w:val="0009041A"/>
    <w:rsid w:val="000913AC"/>
    <w:rsid w:val="00091952"/>
    <w:rsid w:val="00091ACF"/>
    <w:rsid w:val="00091DD0"/>
    <w:rsid w:val="0009247C"/>
    <w:rsid w:val="000926BC"/>
    <w:rsid w:val="0009317A"/>
    <w:rsid w:val="0009336C"/>
    <w:rsid w:val="00093A1D"/>
    <w:rsid w:val="00093B51"/>
    <w:rsid w:val="000940FD"/>
    <w:rsid w:val="000943D6"/>
    <w:rsid w:val="00094C4A"/>
    <w:rsid w:val="000953AA"/>
    <w:rsid w:val="0009618B"/>
    <w:rsid w:val="000963DB"/>
    <w:rsid w:val="0009693D"/>
    <w:rsid w:val="00096C28"/>
    <w:rsid w:val="00096D3C"/>
    <w:rsid w:val="0009755D"/>
    <w:rsid w:val="0009790F"/>
    <w:rsid w:val="000A1250"/>
    <w:rsid w:val="000A21E0"/>
    <w:rsid w:val="000A2374"/>
    <w:rsid w:val="000A2A29"/>
    <w:rsid w:val="000A3825"/>
    <w:rsid w:val="000A55F9"/>
    <w:rsid w:val="000A5B85"/>
    <w:rsid w:val="000A5CBF"/>
    <w:rsid w:val="000A5E1F"/>
    <w:rsid w:val="000A5EFF"/>
    <w:rsid w:val="000A6222"/>
    <w:rsid w:val="000A6603"/>
    <w:rsid w:val="000A7A5C"/>
    <w:rsid w:val="000B11A3"/>
    <w:rsid w:val="000B160A"/>
    <w:rsid w:val="000B2A86"/>
    <w:rsid w:val="000B34EA"/>
    <w:rsid w:val="000B3501"/>
    <w:rsid w:val="000B3C78"/>
    <w:rsid w:val="000B4484"/>
    <w:rsid w:val="000B4B11"/>
    <w:rsid w:val="000B4D1D"/>
    <w:rsid w:val="000B5F98"/>
    <w:rsid w:val="000B7771"/>
    <w:rsid w:val="000B77FA"/>
    <w:rsid w:val="000C0355"/>
    <w:rsid w:val="000C0C37"/>
    <w:rsid w:val="000C0D46"/>
    <w:rsid w:val="000C1C6B"/>
    <w:rsid w:val="000C22A2"/>
    <w:rsid w:val="000C23A3"/>
    <w:rsid w:val="000C2BE4"/>
    <w:rsid w:val="000C3F9A"/>
    <w:rsid w:val="000C4D44"/>
    <w:rsid w:val="000C50BB"/>
    <w:rsid w:val="000C5304"/>
    <w:rsid w:val="000C53A3"/>
    <w:rsid w:val="000C5400"/>
    <w:rsid w:val="000C5AEF"/>
    <w:rsid w:val="000C5F1E"/>
    <w:rsid w:val="000C6D20"/>
    <w:rsid w:val="000C6D38"/>
    <w:rsid w:val="000C6DAD"/>
    <w:rsid w:val="000C715C"/>
    <w:rsid w:val="000C7386"/>
    <w:rsid w:val="000C73DC"/>
    <w:rsid w:val="000C7BE8"/>
    <w:rsid w:val="000C7EA3"/>
    <w:rsid w:val="000C7F52"/>
    <w:rsid w:val="000D0497"/>
    <w:rsid w:val="000D0726"/>
    <w:rsid w:val="000D11FD"/>
    <w:rsid w:val="000D1748"/>
    <w:rsid w:val="000D1B34"/>
    <w:rsid w:val="000D1E37"/>
    <w:rsid w:val="000D3868"/>
    <w:rsid w:val="000D3BBF"/>
    <w:rsid w:val="000D42B3"/>
    <w:rsid w:val="000D45F7"/>
    <w:rsid w:val="000D4AA9"/>
    <w:rsid w:val="000D4E47"/>
    <w:rsid w:val="000D55BF"/>
    <w:rsid w:val="000D5A76"/>
    <w:rsid w:val="000D60E3"/>
    <w:rsid w:val="000D610E"/>
    <w:rsid w:val="000D6449"/>
    <w:rsid w:val="000D6F46"/>
    <w:rsid w:val="000D77A8"/>
    <w:rsid w:val="000E0288"/>
    <w:rsid w:val="000E0B0D"/>
    <w:rsid w:val="000E205A"/>
    <w:rsid w:val="000E2862"/>
    <w:rsid w:val="000E2ABA"/>
    <w:rsid w:val="000E2F48"/>
    <w:rsid w:val="000E4423"/>
    <w:rsid w:val="000E4A84"/>
    <w:rsid w:val="000E5503"/>
    <w:rsid w:val="000E5C1F"/>
    <w:rsid w:val="000E5FB3"/>
    <w:rsid w:val="000E6153"/>
    <w:rsid w:val="000E6264"/>
    <w:rsid w:val="000E651E"/>
    <w:rsid w:val="000E6D5D"/>
    <w:rsid w:val="000E73FB"/>
    <w:rsid w:val="000F0556"/>
    <w:rsid w:val="000F07A9"/>
    <w:rsid w:val="000F0988"/>
    <w:rsid w:val="000F1657"/>
    <w:rsid w:val="000F20BD"/>
    <w:rsid w:val="000F28C5"/>
    <w:rsid w:val="000F2F73"/>
    <w:rsid w:val="000F30B6"/>
    <w:rsid w:val="000F3F6F"/>
    <w:rsid w:val="000F4192"/>
    <w:rsid w:val="000F4260"/>
    <w:rsid w:val="000F468F"/>
    <w:rsid w:val="000F4967"/>
    <w:rsid w:val="000F499A"/>
    <w:rsid w:val="000F559C"/>
    <w:rsid w:val="000F58F6"/>
    <w:rsid w:val="000F5EE8"/>
    <w:rsid w:val="000F6877"/>
    <w:rsid w:val="000F6C0F"/>
    <w:rsid w:val="000F7A22"/>
    <w:rsid w:val="00100B5C"/>
    <w:rsid w:val="00102B26"/>
    <w:rsid w:val="00103170"/>
    <w:rsid w:val="001031AD"/>
    <w:rsid w:val="0010390B"/>
    <w:rsid w:val="00103924"/>
    <w:rsid w:val="00103ABD"/>
    <w:rsid w:val="00103E43"/>
    <w:rsid w:val="001046D2"/>
    <w:rsid w:val="00104F71"/>
    <w:rsid w:val="001052AA"/>
    <w:rsid w:val="00105466"/>
    <w:rsid w:val="00105853"/>
    <w:rsid w:val="0010586E"/>
    <w:rsid w:val="001063B1"/>
    <w:rsid w:val="00106B23"/>
    <w:rsid w:val="00107237"/>
    <w:rsid w:val="001072A0"/>
    <w:rsid w:val="00107E90"/>
    <w:rsid w:val="00111160"/>
    <w:rsid w:val="00112444"/>
    <w:rsid w:val="00112798"/>
    <w:rsid w:val="00113868"/>
    <w:rsid w:val="00113BD4"/>
    <w:rsid w:val="001142C3"/>
    <w:rsid w:val="00114B8D"/>
    <w:rsid w:val="00114BC8"/>
    <w:rsid w:val="00114DF8"/>
    <w:rsid w:val="0011518D"/>
    <w:rsid w:val="00115BDA"/>
    <w:rsid w:val="00115E7A"/>
    <w:rsid w:val="001167DF"/>
    <w:rsid w:val="00116D41"/>
    <w:rsid w:val="00117D72"/>
    <w:rsid w:val="00120A01"/>
    <w:rsid w:val="00120AC2"/>
    <w:rsid w:val="0012115E"/>
    <w:rsid w:val="00121252"/>
    <w:rsid w:val="001228AF"/>
    <w:rsid w:val="00122A00"/>
    <w:rsid w:val="00122B79"/>
    <w:rsid w:val="00122CE0"/>
    <w:rsid w:val="0012306F"/>
    <w:rsid w:val="001234A5"/>
    <w:rsid w:val="001236CE"/>
    <w:rsid w:val="00123E1C"/>
    <w:rsid w:val="00125488"/>
    <w:rsid w:val="001255F4"/>
    <w:rsid w:val="0012590A"/>
    <w:rsid w:val="00125D33"/>
    <w:rsid w:val="00126BA6"/>
    <w:rsid w:val="00127299"/>
    <w:rsid w:val="00127409"/>
    <w:rsid w:val="001277C5"/>
    <w:rsid w:val="00127BAF"/>
    <w:rsid w:val="00127D33"/>
    <w:rsid w:val="00127FA3"/>
    <w:rsid w:val="0013084B"/>
    <w:rsid w:val="001312AA"/>
    <w:rsid w:val="001320C6"/>
    <w:rsid w:val="00133324"/>
    <w:rsid w:val="001336BF"/>
    <w:rsid w:val="0013386C"/>
    <w:rsid w:val="00134059"/>
    <w:rsid w:val="00134B75"/>
    <w:rsid w:val="00135414"/>
    <w:rsid w:val="00135422"/>
    <w:rsid w:val="001354E8"/>
    <w:rsid w:val="00135598"/>
    <w:rsid w:val="00136491"/>
    <w:rsid w:val="00136AA3"/>
    <w:rsid w:val="00136BDD"/>
    <w:rsid w:val="001403F1"/>
    <w:rsid w:val="00141512"/>
    <w:rsid w:val="00141550"/>
    <w:rsid w:val="0014173F"/>
    <w:rsid w:val="001418A0"/>
    <w:rsid w:val="001418AB"/>
    <w:rsid w:val="0014249B"/>
    <w:rsid w:val="00143206"/>
    <w:rsid w:val="00143625"/>
    <w:rsid w:val="00143BA6"/>
    <w:rsid w:val="00144C0A"/>
    <w:rsid w:val="00144C7A"/>
    <w:rsid w:val="00145739"/>
    <w:rsid w:val="00145DC9"/>
    <w:rsid w:val="00146326"/>
    <w:rsid w:val="0014647F"/>
    <w:rsid w:val="00146A36"/>
    <w:rsid w:val="00147066"/>
    <w:rsid w:val="00147342"/>
    <w:rsid w:val="00147645"/>
    <w:rsid w:val="00147C85"/>
    <w:rsid w:val="0015016D"/>
    <w:rsid w:val="0015065A"/>
    <w:rsid w:val="00150C48"/>
    <w:rsid w:val="001511AE"/>
    <w:rsid w:val="0015154A"/>
    <w:rsid w:val="00152082"/>
    <w:rsid w:val="00152D18"/>
    <w:rsid w:val="0015350E"/>
    <w:rsid w:val="00154523"/>
    <w:rsid w:val="0015465D"/>
    <w:rsid w:val="00154B47"/>
    <w:rsid w:val="00155842"/>
    <w:rsid w:val="00155EAD"/>
    <w:rsid w:val="00155F12"/>
    <w:rsid w:val="0015684A"/>
    <w:rsid w:val="00156B10"/>
    <w:rsid w:val="00156CEF"/>
    <w:rsid w:val="00156EFF"/>
    <w:rsid w:val="001572B7"/>
    <w:rsid w:val="001577DF"/>
    <w:rsid w:val="00160184"/>
    <w:rsid w:val="00161F3E"/>
    <w:rsid w:val="001626B2"/>
    <w:rsid w:val="001626C7"/>
    <w:rsid w:val="0016363E"/>
    <w:rsid w:val="00163FB7"/>
    <w:rsid w:val="001645E1"/>
    <w:rsid w:val="00164E0E"/>
    <w:rsid w:val="001653F3"/>
    <w:rsid w:val="001654AF"/>
    <w:rsid w:val="0016553E"/>
    <w:rsid w:val="0016569C"/>
    <w:rsid w:val="0016591B"/>
    <w:rsid w:val="00165C1D"/>
    <w:rsid w:val="00166AE9"/>
    <w:rsid w:val="00166FD3"/>
    <w:rsid w:val="0016716D"/>
    <w:rsid w:val="0016763E"/>
    <w:rsid w:val="00167642"/>
    <w:rsid w:val="0016773E"/>
    <w:rsid w:val="00167925"/>
    <w:rsid w:val="00170405"/>
    <w:rsid w:val="00170428"/>
    <w:rsid w:val="0017052F"/>
    <w:rsid w:val="0017089F"/>
    <w:rsid w:val="001709FB"/>
    <w:rsid w:val="00171A0A"/>
    <w:rsid w:val="00173493"/>
    <w:rsid w:val="0017372C"/>
    <w:rsid w:val="00173FE8"/>
    <w:rsid w:val="00174968"/>
    <w:rsid w:val="001751A3"/>
    <w:rsid w:val="0017520B"/>
    <w:rsid w:val="00175645"/>
    <w:rsid w:val="00176525"/>
    <w:rsid w:val="001765BD"/>
    <w:rsid w:val="001766DE"/>
    <w:rsid w:val="00176A27"/>
    <w:rsid w:val="00176D16"/>
    <w:rsid w:val="00177184"/>
    <w:rsid w:val="001779FC"/>
    <w:rsid w:val="00177B1F"/>
    <w:rsid w:val="00180204"/>
    <w:rsid w:val="001806F9"/>
    <w:rsid w:val="001808FD"/>
    <w:rsid w:val="00180B5B"/>
    <w:rsid w:val="00180CDB"/>
    <w:rsid w:val="00181FF2"/>
    <w:rsid w:val="0018286E"/>
    <w:rsid w:val="00182DE6"/>
    <w:rsid w:val="001833E4"/>
    <w:rsid w:val="00183EEC"/>
    <w:rsid w:val="00185B77"/>
    <w:rsid w:val="00185C87"/>
    <w:rsid w:val="001862BC"/>
    <w:rsid w:val="00186C08"/>
    <w:rsid w:val="0018700D"/>
    <w:rsid w:val="00187172"/>
    <w:rsid w:val="001872A8"/>
    <w:rsid w:val="00187377"/>
    <w:rsid w:val="0018737B"/>
    <w:rsid w:val="001875D5"/>
    <w:rsid w:val="001904A7"/>
    <w:rsid w:val="00190832"/>
    <w:rsid w:val="00190BC6"/>
    <w:rsid w:val="00192E54"/>
    <w:rsid w:val="001931D4"/>
    <w:rsid w:val="001945B2"/>
    <w:rsid w:val="001953B7"/>
    <w:rsid w:val="00195ED9"/>
    <w:rsid w:val="00195FE8"/>
    <w:rsid w:val="001964C3"/>
    <w:rsid w:val="0019697E"/>
    <w:rsid w:val="00197005"/>
    <w:rsid w:val="00197B84"/>
    <w:rsid w:val="00197DC3"/>
    <w:rsid w:val="001A00BF"/>
    <w:rsid w:val="001A02F9"/>
    <w:rsid w:val="001A072E"/>
    <w:rsid w:val="001A088C"/>
    <w:rsid w:val="001A0C7A"/>
    <w:rsid w:val="001A16C1"/>
    <w:rsid w:val="001A242E"/>
    <w:rsid w:val="001A269B"/>
    <w:rsid w:val="001A3330"/>
    <w:rsid w:val="001A39AD"/>
    <w:rsid w:val="001A434F"/>
    <w:rsid w:val="001A44EE"/>
    <w:rsid w:val="001A4D66"/>
    <w:rsid w:val="001A5616"/>
    <w:rsid w:val="001A634E"/>
    <w:rsid w:val="001A64E4"/>
    <w:rsid w:val="001A6B7E"/>
    <w:rsid w:val="001A7131"/>
    <w:rsid w:val="001A7237"/>
    <w:rsid w:val="001A7A81"/>
    <w:rsid w:val="001B0B13"/>
    <w:rsid w:val="001B0C27"/>
    <w:rsid w:val="001B13EF"/>
    <w:rsid w:val="001B15E0"/>
    <w:rsid w:val="001B2D86"/>
    <w:rsid w:val="001B3500"/>
    <w:rsid w:val="001B42AE"/>
    <w:rsid w:val="001B479C"/>
    <w:rsid w:val="001B4DCE"/>
    <w:rsid w:val="001B51A5"/>
    <w:rsid w:val="001B51EE"/>
    <w:rsid w:val="001B5955"/>
    <w:rsid w:val="001B5C06"/>
    <w:rsid w:val="001B6DB3"/>
    <w:rsid w:val="001B7117"/>
    <w:rsid w:val="001B74AD"/>
    <w:rsid w:val="001B7DD0"/>
    <w:rsid w:val="001C0969"/>
    <w:rsid w:val="001C0B7C"/>
    <w:rsid w:val="001C1062"/>
    <w:rsid w:val="001C1BD4"/>
    <w:rsid w:val="001C27C5"/>
    <w:rsid w:val="001C2E76"/>
    <w:rsid w:val="001C2FEF"/>
    <w:rsid w:val="001C3BA9"/>
    <w:rsid w:val="001C41F7"/>
    <w:rsid w:val="001C4259"/>
    <w:rsid w:val="001C492E"/>
    <w:rsid w:val="001C4E7A"/>
    <w:rsid w:val="001C4FA4"/>
    <w:rsid w:val="001C5A13"/>
    <w:rsid w:val="001C5DA1"/>
    <w:rsid w:val="001C6398"/>
    <w:rsid w:val="001C6660"/>
    <w:rsid w:val="001C7087"/>
    <w:rsid w:val="001C7B0D"/>
    <w:rsid w:val="001D0843"/>
    <w:rsid w:val="001D0B7B"/>
    <w:rsid w:val="001D1877"/>
    <w:rsid w:val="001D1FDA"/>
    <w:rsid w:val="001D2B0D"/>
    <w:rsid w:val="001D2BEB"/>
    <w:rsid w:val="001D2C11"/>
    <w:rsid w:val="001D2D7A"/>
    <w:rsid w:val="001D2FDB"/>
    <w:rsid w:val="001D395F"/>
    <w:rsid w:val="001D3A75"/>
    <w:rsid w:val="001D4A8B"/>
    <w:rsid w:val="001D4C40"/>
    <w:rsid w:val="001D51F0"/>
    <w:rsid w:val="001D56F8"/>
    <w:rsid w:val="001D6A9F"/>
    <w:rsid w:val="001D6FAB"/>
    <w:rsid w:val="001D7543"/>
    <w:rsid w:val="001D77DD"/>
    <w:rsid w:val="001D7857"/>
    <w:rsid w:val="001D7A20"/>
    <w:rsid w:val="001D7EDD"/>
    <w:rsid w:val="001E0550"/>
    <w:rsid w:val="001E0A36"/>
    <w:rsid w:val="001E1847"/>
    <w:rsid w:val="001E1900"/>
    <w:rsid w:val="001E202B"/>
    <w:rsid w:val="001E2347"/>
    <w:rsid w:val="001E2747"/>
    <w:rsid w:val="001E28D5"/>
    <w:rsid w:val="001E2C46"/>
    <w:rsid w:val="001E39DF"/>
    <w:rsid w:val="001E4068"/>
    <w:rsid w:val="001E4D19"/>
    <w:rsid w:val="001E50E8"/>
    <w:rsid w:val="001E57E3"/>
    <w:rsid w:val="001E7485"/>
    <w:rsid w:val="001E74D1"/>
    <w:rsid w:val="001E77ED"/>
    <w:rsid w:val="001F02EA"/>
    <w:rsid w:val="001F0743"/>
    <w:rsid w:val="001F07A8"/>
    <w:rsid w:val="001F0C16"/>
    <w:rsid w:val="001F0CF0"/>
    <w:rsid w:val="001F1066"/>
    <w:rsid w:val="001F1929"/>
    <w:rsid w:val="001F1E87"/>
    <w:rsid w:val="001F3053"/>
    <w:rsid w:val="001F338E"/>
    <w:rsid w:val="001F4335"/>
    <w:rsid w:val="001F5377"/>
    <w:rsid w:val="001F5462"/>
    <w:rsid w:val="001F560D"/>
    <w:rsid w:val="001F5A33"/>
    <w:rsid w:val="001F60C1"/>
    <w:rsid w:val="001F64D2"/>
    <w:rsid w:val="001F692E"/>
    <w:rsid w:val="001F6E22"/>
    <w:rsid w:val="001F7402"/>
    <w:rsid w:val="001F7A31"/>
    <w:rsid w:val="002007A4"/>
    <w:rsid w:val="00200978"/>
    <w:rsid w:val="00200B1A"/>
    <w:rsid w:val="00200D8A"/>
    <w:rsid w:val="00200EB5"/>
    <w:rsid w:val="0020123E"/>
    <w:rsid w:val="0020185D"/>
    <w:rsid w:val="00201CA0"/>
    <w:rsid w:val="00201EF5"/>
    <w:rsid w:val="00202745"/>
    <w:rsid w:val="00202861"/>
    <w:rsid w:val="002029C5"/>
    <w:rsid w:val="00203580"/>
    <w:rsid w:val="00203803"/>
    <w:rsid w:val="00203B3A"/>
    <w:rsid w:val="00203E8C"/>
    <w:rsid w:val="002047CF"/>
    <w:rsid w:val="00204FF4"/>
    <w:rsid w:val="00205469"/>
    <w:rsid w:val="00205C92"/>
    <w:rsid w:val="00205EF9"/>
    <w:rsid w:val="00206CCB"/>
    <w:rsid w:val="00206CD7"/>
    <w:rsid w:val="002072A2"/>
    <w:rsid w:val="002076C4"/>
    <w:rsid w:val="002101C0"/>
    <w:rsid w:val="00210651"/>
    <w:rsid w:val="00210821"/>
    <w:rsid w:val="00211E13"/>
    <w:rsid w:val="00212950"/>
    <w:rsid w:val="00213382"/>
    <w:rsid w:val="00213675"/>
    <w:rsid w:val="002146E6"/>
    <w:rsid w:val="0021524B"/>
    <w:rsid w:val="00215341"/>
    <w:rsid w:val="00215418"/>
    <w:rsid w:val="0021581B"/>
    <w:rsid w:val="00216686"/>
    <w:rsid w:val="00216FDB"/>
    <w:rsid w:val="0021774A"/>
    <w:rsid w:val="00217E2E"/>
    <w:rsid w:val="00220143"/>
    <w:rsid w:val="00220180"/>
    <w:rsid w:val="002201D7"/>
    <w:rsid w:val="00220E57"/>
    <w:rsid w:val="00221EE0"/>
    <w:rsid w:val="002221C9"/>
    <w:rsid w:val="00222386"/>
    <w:rsid w:val="0022346D"/>
    <w:rsid w:val="00223DCC"/>
    <w:rsid w:val="00223DFD"/>
    <w:rsid w:val="00223E5D"/>
    <w:rsid w:val="002242E5"/>
    <w:rsid w:val="00225114"/>
    <w:rsid w:val="0022535D"/>
    <w:rsid w:val="002253A4"/>
    <w:rsid w:val="00226591"/>
    <w:rsid w:val="002275F1"/>
    <w:rsid w:val="002303D8"/>
    <w:rsid w:val="00230BD9"/>
    <w:rsid w:val="00231069"/>
    <w:rsid w:val="002317B5"/>
    <w:rsid w:val="002317BA"/>
    <w:rsid w:val="002317F1"/>
    <w:rsid w:val="002323C1"/>
    <w:rsid w:val="002327EF"/>
    <w:rsid w:val="00232ADB"/>
    <w:rsid w:val="00232C74"/>
    <w:rsid w:val="00232E0C"/>
    <w:rsid w:val="00232E44"/>
    <w:rsid w:val="002333FC"/>
    <w:rsid w:val="00233811"/>
    <w:rsid w:val="00234616"/>
    <w:rsid w:val="002347C7"/>
    <w:rsid w:val="00234D2C"/>
    <w:rsid w:val="0023558B"/>
    <w:rsid w:val="002356ED"/>
    <w:rsid w:val="00235768"/>
    <w:rsid w:val="00235F17"/>
    <w:rsid w:val="002366AE"/>
    <w:rsid w:val="00236C35"/>
    <w:rsid w:val="00236D07"/>
    <w:rsid w:val="002374B5"/>
    <w:rsid w:val="00237BE8"/>
    <w:rsid w:val="0024012F"/>
    <w:rsid w:val="00240242"/>
    <w:rsid w:val="00241394"/>
    <w:rsid w:val="002419E2"/>
    <w:rsid w:val="00241ED1"/>
    <w:rsid w:val="0024256A"/>
    <w:rsid w:val="00242F4B"/>
    <w:rsid w:val="002431C4"/>
    <w:rsid w:val="00243445"/>
    <w:rsid w:val="0024408A"/>
    <w:rsid w:val="002441B4"/>
    <w:rsid w:val="00244E22"/>
    <w:rsid w:val="0024559A"/>
    <w:rsid w:val="0024574E"/>
    <w:rsid w:val="00245C98"/>
    <w:rsid w:val="00245FD2"/>
    <w:rsid w:val="00246F74"/>
    <w:rsid w:val="0024789C"/>
    <w:rsid w:val="002505A6"/>
    <w:rsid w:val="0025063A"/>
    <w:rsid w:val="002507F9"/>
    <w:rsid w:val="00250CA7"/>
    <w:rsid w:val="002518FD"/>
    <w:rsid w:val="002520B9"/>
    <w:rsid w:val="002523F1"/>
    <w:rsid w:val="002527E5"/>
    <w:rsid w:val="0025362C"/>
    <w:rsid w:val="00253C67"/>
    <w:rsid w:val="002553F6"/>
    <w:rsid w:val="00255A61"/>
    <w:rsid w:val="00256353"/>
    <w:rsid w:val="00256703"/>
    <w:rsid w:val="002575A4"/>
    <w:rsid w:val="00257661"/>
    <w:rsid w:val="002576EA"/>
    <w:rsid w:val="00257831"/>
    <w:rsid w:val="002603D6"/>
    <w:rsid w:val="00260867"/>
    <w:rsid w:val="002608B4"/>
    <w:rsid w:val="002609D9"/>
    <w:rsid w:val="00261D05"/>
    <w:rsid w:val="0026259A"/>
    <w:rsid w:val="00262D54"/>
    <w:rsid w:val="00262D6C"/>
    <w:rsid w:val="00262E78"/>
    <w:rsid w:val="00262EBF"/>
    <w:rsid w:val="00264124"/>
    <w:rsid w:val="00264477"/>
    <w:rsid w:val="002646A9"/>
    <w:rsid w:val="00264C83"/>
    <w:rsid w:val="00264E24"/>
    <w:rsid w:val="0026508B"/>
    <w:rsid w:val="00265BAF"/>
    <w:rsid w:val="00265FDC"/>
    <w:rsid w:val="00266EF2"/>
    <w:rsid w:val="00267175"/>
    <w:rsid w:val="002678AE"/>
    <w:rsid w:val="0027018A"/>
    <w:rsid w:val="0027031F"/>
    <w:rsid w:val="00270331"/>
    <w:rsid w:val="00270DED"/>
    <w:rsid w:val="00270DF4"/>
    <w:rsid w:val="00271748"/>
    <w:rsid w:val="002717FA"/>
    <w:rsid w:val="00271851"/>
    <w:rsid w:val="002718C9"/>
    <w:rsid w:val="00272923"/>
    <w:rsid w:val="0027343F"/>
    <w:rsid w:val="002738A9"/>
    <w:rsid w:val="00273BB0"/>
    <w:rsid w:val="00273F68"/>
    <w:rsid w:val="002745B8"/>
    <w:rsid w:val="00274C7E"/>
    <w:rsid w:val="00274F58"/>
    <w:rsid w:val="0027598E"/>
    <w:rsid w:val="002762D8"/>
    <w:rsid w:val="0027749D"/>
    <w:rsid w:val="00280B32"/>
    <w:rsid w:val="00280EBF"/>
    <w:rsid w:val="0028111D"/>
    <w:rsid w:val="0028160F"/>
    <w:rsid w:val="00281962"/>
    <w:rsid w:val="002819B1"/>
    <w:rsid w:val="002819E9"/>
    <w:rsid w:val="00281A91"/>
    <w:rsid w:val="002820C7"/>
    <w:rsid w:val="00282623"/>
    <w:rsid w:val="00282D2A"/>
    <w:rsid w:val="00282DAA"/>
    <w:rsid w:val="002853BB"/>
    <w:rsid w:val="00285CF1"/>
    <w:rsid w:val="00285ECA"/>
    <w:rsid w:val="00286706"/>
    <w:rsid w:val="002870F0"/>
    <w:rsid w:val="00287174"/>
    <w:rsid w:val="0028754B"/>
    <w:rsid w:val="00287A99"/>
    <w:rsid w:val="002902B0"/>
    <w:rsid w:val="002905B4"/>
    <w:rsid w:val="002905E4"/>
    <w:rsid w:val="00291333"/>
    <w:rsid w:val="00291DDA"/>
    <w:rsid w:val="0029209B"/>
    <w:rsid w:val="002923CD"/>
    <w:rsid w:val="00292610"/>
    <w:rsid w:val="00293977"/>
    <w:rsid w:val="002939CF"/>
    <w:rsid w:val="00293A51"/>
    <w:rsid w:val="00293B78"/>
    <w:rsid w:val="00293C3A"/>
    <w:rsid w:val="00293FDF"/>
    <w:rsid w:val="00294454"/>
    <w:rsid w:val="00295A47"/>
    <w:rsid w:val="00296A72"/>
    <w:rsid w:val="00296E8C"/>
    <w:rsid w:val="002A0B35"/>
    <w:rsid w:val="002A10B3"/>
    <w:rsid w:val="002A10B8"/>
    <w:rsid w:val="002A27C6"/>
    <w:rsid w:val="002A2B89"/>
    <w:rsid w:val="002A2BAA"/>
    <w:rsid w:val="002A2FEA"/>
    <w:rsid w:val="002A3173"/>
    <w:rsid w:val="002A34F8"/>
    <w:rsid w:val="002A364B"/>
    <w:rsid w:val="002A3945"/>
    <w:rsid w:val="002A41DD"/>
    <w:rsid w:val="002A42EE"/>
    <w:rsid w:val="002A4761"/>
    <w:rsid w:val="002A4892"/>
    <w:rsid w:val="002A543E"/>
    <w:rsid w:val="002A58D3"/>
    <w:rsid w:val="002A6936"/>
    <w:rsid w:val="002A6E3F"/>
    <w:rsid w:val="002B012F"/>
    <w:rsid w:val="002B14FD"/>
    <w:rsid w:val="002B1B98"/>
    <w:rsid w:val="002B2120"/>
    <w:rsid w:val="002B29B0"/>
    <w:rsid w:val="002B2AE4"/>
    <w:rsid w:val="002B2CCB"/>
    <w:rsid w:val="002B315F"/>
    <w:rsid w:val="002B3BB9"/>
    <w:rsid w:val="002B3C95"/>
    <w:rsid w:val="002B4BC4"/>
    <w:rsid w:val="002B4FFF"/>
    <w:rsid w:val="002B529F"/>
    <w:rsid w:val="002B5D49"/>
    <w:rsid w:val="002B646D"/>
    <w:rsid w:val="002B6A21"/>
    <w:rsid w:val="002B6E13"/>
    <w:rsid w:val="002B703A"/>
    <w:rsid w:val="002B7E80"/>
    <w:rsid w:val="002C12B2"/>
    <w:rsid w:val="002C1692"/>
    <w:rsid w:val="002C1DE8"/>
    <w:rsid w:val="002C23A1"/>
    <w:rsid w:val="002C23C1"/>
    <w:rsid w:val="002C31AC"/>
    <w:rsid w:val="002C358C"/>
    <w:rsid w:val="002C385B"/>
    <w:rsid w:val="002C4295"/>
    <w:rsid w:val="002C462A"/>
    <w:rsid w:val="002C4ACF"/>
    <w:rsid w:val="002C50B3"/>
    <w:rsid w:val="002C5A52"/>
    <w:rsid w:val="002C5A94"/>
    <w:rsid w:val="002C6B6B"/>
    <w:rsid w:val="002C7F8D"/>
    <w:rsid w:val="002D04BB"/>
    <w:rsid w:val="002D0952"/>
    <w:rsid w:val="002D0D3A"/>
    <w:rsid w:val="002D1790"/>
    <w:rsid w:val="002D1986"/>
    <w:rsid w:val="002D1CB9"/>
    <w:rsid w:val="002D2450"/>
    <w:rsid w:val="002D36AA"/>
    <w:rsid w:val="002D38AE"/>
    <w:rsid w:val="002D3D84"/>
    <w:rsid w:val="002D44AD"/>
    <w:rsid w:val="002D46F6"/>
    <w:rsid w:val="002D4F0E"/>
    <w:rsid w:val="002D5771"/>
    <w:rsid w:val="002D6036"/>
    <w:rsid w:val="002D60A5"/>
    <w:rsid w:val="002D6658"/>
    <w:rsid w:val="002D6834"/>
    <w:rsid w:val="002D77C2"/>
    <w:rsid w:val="002D7988"/>
    <w:rsid w:val="002D7A51"/>
    <w:rsid w:val="002E0350"/>
    <w:rsid w:val="002E07D3"/>
    <w:rsid w:val="002E0F68"/>
    <w:rsid w:val="002E14B5"/>
    <w:rsid w:val="002E1614"/>
    <w:rsid w:val="002E2AAA"/>
    <w:rsid w:val="002E319D"/>
    <w:rsid w:val="002E31BF"/>
    <w:rsid w:val="002E366F"/>
    <w:rsid w:val="002E392D"/>
    <w:rsid w:val="002E3A64"/>
    <w:rsid w:val="002E3AE9"/>
    <w:rsid w:val="002E47BF"/>
    <w:rsid w:val="002E4D55"/>
    <w:rsid w:val="002E5E37"/>
    <w:rsid w:val="002E5F1D"/>
    <w:rsid w:val="002E7209"/>
    <w:rsid w:val="002E7F3D"/>
    <w:rsid w:val="002F0057"/>
    <w:rsid w:val="002F01D7"/>
    <w:rsid w:val="002F04C6"/>
    <w:rsid w:val="002F1161"/>
    <w:rsid w:val="002F197F"/>
    <w:rsid w:val="002F1A5C"/>
    <w:rsid w:val="002F1B68"/>
    <w:rsid w:val="002F264B"/>
    <w:rsid w:val="002F2A46"/>
    <w:rsid w:val="002F2E18"/>
    <w:rsid w:val="002F3167"/>
    <w:rsid w:val="002F3964"/>
    <w:rsid w:val="002F3C8A"/>
    <w:rsid w:val="002F4235"/>
    <w:rsid w:val="002F43BC"/>
    <w:rsid w:val="002F4810"/>
    <w:rsid w:val="002F4E7E"/>
    <w:rsid w:val="002F532A"/>
    <w:rsid w:val="002F6E51"/>
    <w:rsid w:val="002F7778"/>
    <w:rsid w:val="002F78D2"/>
    <w:rsid w:val="0030016C"/>
    <w:rsid w:val="00300B27"/>
    <w:rsid w:val="00300DE7"/>
    <w:rsid w:val="003014F3"/>
    <w:rsid w:val="00301F6A"/>
    <w:rsid w:val="003024CE"/>
    <w:rsid w:val="00302782"/>
    <w:rsid w:val="00302A06"/>
    <w:rsid w:val="00302BEF"/>
    <w:rsid w:val="00302E41"/>
    <w:rsid w:val="003034A9"/>
    <w:rsid w:val="003055CF"/>
    <w:rsid w:val="00305815"/>
    <w:rsid w:val="00305A17"/>
    <w:rsid w:val="00305B56"/>
    <w:rsid w:val="00306013"/>
    <w:rsid w:val="0030621B"/>
    <w:rsid w:val="00306286"/>
    <w:rsid w:val="003072C3"/>
    <w:rsid w:val="00310100"/>
    <w:rsid w:val="00310523"/>
    <w:rsid w:val="00311131"/>
    <w:rsid w:val="003117C1"/>
    <w:rsid w:val="00311C47"/>
    <w:rsid w:val="00312200"/>
    <w:rsid w:val="003126F0"/>
    <w:rsid w:val="00312979"/>
    <w:rsid w:val="00313021"/>
    <w:rsid w:val="003130B5"/>
    <w:rsid w:val="003131DC"/>
    <w:rsid w:val="00313644"/>
    <w:rsid w:val="00313AD0"/>
    <w:rsid w:val="00314565"/>
    <w:rsid w:val="00315B03"/>
    <w:rsid w:val="003167FA"/>
    <w:rsid w:val="00316A36"/>
    <w:rsid w:val="00317498"/>
    <w:rsid w:val="00320234"/>
    <w:rsid w:val="003208BA"/>
    <w:rsid w:val="00321647"/>
    <w:rsid w:val="00321737"/>
    <w:rsid w:val="00321BE6"/>
    <w:rsid w:val="00322568"/>
    <w:rsid w:val="003227A8"/>
    <w:rsid w:val="00322F16"/>
    <w:rsid w:val="00322F9D"/>
    <w:rsid w:val="0032338E"/>
    <w:rsid w:val="003235D3"/>
    <w:rsid w:val="00323816"/>
    <w:rsid w:val="00323EC9"/>
    <w:rsid w:val="00323FA1"/>
    <w:rsid w:val="00323FD1"/>
    <w:rsid w:val="00324342"/>
    <w:rsid w:val="00325A2B"/>
    <w:rsid w:val="00325D88"/>
    <w:rsid w:val="00325EAD"/>
    <w:rsid w:val="003262F5"/>
    <w:rsid w:val="00326393"/>
    <w:rsid w:val="00326846"/>
    <w:rsid w:val="00326CB1"/>
    <w:rsid w:val="00327BE3"/>
    <w:rsid w:val="00327E40"/>
    <w:rsid w:val="003300DD"/>
    <w:rsid w:val="00330B0F"/>
    <w:rsid w:val="0033153B"/>
    <w:rsid w:val="00331C39"/>
    <w:rsid w:val="00331E28"/>
    <w:rsid w:val="003322B1"/>
    <w:rsid w:val="00333418"/>
    <w:rsid w:val="0033381F"/>
    <w:rsid w:val="00334857"/>
    <w:rsid w:val="00334A3C"/>
    <w:rsid w:val="003352F2"/>
    <w:rsid w:val="00335C2D"/>
    <w:rsid w:val="00335E55"/>
    <w:rsid w:val="00336CCF"/>
    <w:rsid w:val="00337844"/>
    <w:rsid w:val="00340275"/>
    <w:rsid w:val="00340CE8"/>
    <w:rsid w:val="00341BF0"/>
    <w:rsid w:val="00341DCE"/>
    <w:rsid w:val="0034250F"/>
    <w:rsid w:val="00342567"/>
    <w:rsid w:val="00342AE2"/>
    <w:rsid w:val="003431ED"/>
    <w:rsid w:val="003436E9"/>
    <w:rsid w:val="003455E2"/>
    <w:rsid w:val="00345636"/>
    <w:rsid w:val="0034592D"/>
    <w:rsid w:val="00345CAB"/>
    <w:rsid w:val="00345E27"/>
    <w:rsid w:val="0034724C"/>
    <w:rsid w:val="00350043"/>
    <w:rsid w:val="0035043A"/>
    <w:rsid w:val="00350693"/>
    <w:rsid w:val="00351C3D"/>
    <w:rsid w:val="00351D9F"/>
    <w:rsid w:val="00351E1B"/>
    <w:rsid w:val="00352FE3"/>
    <w:rsid w:val="00353713"/>
    <w:rsid w:val="00354892"/>
    <w:rsid w:val="00354F59"/>
    <w:rsid w:val="00355392"/>
    <w:rsid w:val="003558F4"/>
    <w:rsid w:val="0035628C"/>
    <w:rsid w:val="00356840"/>
    <w:rsid w:val="00356C17"/>
    <w:rsid w:val="00357E9B"/>
    <w:rsid w:val="00360628"/>
    <w:rsid w:val="00360BBE"/>
    <w:rsid w:val="00360E71"/>
    <w:rsid w:val="00361231"/>
    <w:rsid w:val="00362246"/>
    <w:rsid w:val="0036311B"/>
    <w:rsid w:val="00363134"/>
    <w:rsid w:val="003631E1"/>
    <w:rsid w:val="00363286"/>
    <w:rsid w:val="0036370E"/>
    <w:rsid w:val="00363BD9"/>
    <w:rsid w:val="00364698"/>
    <w:rsid w:val="00364914"/>
    <w:rsid w:val="00364DB0"/>
    <w:rsid w:val="0036688E"/>
    <w:rsid w:val="00366BBC"/>
    <w:rsid w:val="00370640"/>
    <w:rsid w:val="0037151B"/>
    <w:rsid w:val="003719C4"/>
    <w:rsid w:val="00371C9E"/>
    <w:rsid w:val="00372F5B"/>
    <w:rsid w:val="00373017"/>
    <w:rsid w:val="0037317B"/>
    <w:rsid w:val="003736E1"/>
    <w:rsid w:val="00374AF9"/>
    <w:rsid w:val="00374BBB"/>
    <w:rsid w:val="00374D7E"/>
    <w:rsid w:val="003752E4"/>
    <w:rsid w:val="00375800"/>
    <w:rsid w:val="00375A51"/>
    <w:rsid w:val="00376104"/>
    <w:rsid w:val="00376A1C"/>
    <w:rsid w:val="0037750F"/>
    <w:rsid w:val="003776DB"/>
    <w:rsid w:val="00377D67"/>
    <w:rsid w:val="00380340"/>
    <w:rsid w:val="00380607"/>
    <w:rsid w:val="00380A33"/>
    <w:rsid w:val="00381057"/>
    <w:rsid w:val="00381B1B"/>
    <w:rsid w:val="00381DFF"/>
    <w:rsid w:val="00382C53"/>
    <w:rsid w:val="00382CE4"/>
    <w:rsid w:val="00382FE6"/>
    <w:rsid w:val="00383890"/>
    <w:rsid w:val="00383BEA"/>
    <w:rsid w:val="00384098"/>
    <w:rsid w:val="003853B6"/>
    <w:rsid w:val="00385722"/>
    <w:rsid w:val="00385F11"/>
    <w:rsid w:val="00387623"/>
    <w:rsid w:val="00387652"/>
    <w:rsid w:val="00387819"/>
    <w:rsid w:val="003879DE"/>
    <w:rsid w:val="00390362"/>
    <w:rsid w:val="00390A13"/>
    <w:rsid w:val="00391A7C"/>
    <w:rsid w:val="00391ADF"/>
    <w:rsid w:val="0039239C"/>
    <w:rsid w:val="00392F22"/>
    <w:rsid w:val="003930AA"/>
    <w:rsid w:val="00393FD0"/>
    <w:rsid w:val="003942F0"/>
    <w:rsid w:val="0039472B"/>
    <w:rsid w:val="00394CBD"/>
    <w:rsid w:val="00394D1A"/>
    <w:rsid w:val="00395AA2"/>
    <w:rsid w:val="00395F9D"/>
    <w:rsid w:val="0039624A"/>
    <w:rsid w:val="00396560"/>
    <w:rsid w:val="003965BE"/>
    <w:rsid w:val="003978E6"/>
    <w:rsid w:val="003A0D29"/>
    <w:rsid w:val="003A20D6"/>
    <w:rsid w:val="003A233F"/>
    <w:rsid w:val="003A2D2A"/>
    <w:rsid w:val="003A2DEB"/>
    <w:rsid w:val="003A2FA2"/>
    <w:rsid w:val="003A347C"/>
    <w:rsid w:val="003A43AD"/>
    <w:rsid w:val="003A4930"/>
    <w:rsid w:val="003A56DB"/>
    <w:rsid w:val="003A5768"/>
    <w:rsid w:val="003A5AAF"/>
    <w:rsid w:val="003A5FF6"/>
    <w:rsid w:val="003A6378"/>
    <w:rsid w:val="003A6A26"/>
    <w:rsid w:val="003A6BCE"/>
    <w:rsid w:val="003A6BD7"/>
    <w:rsid w:val="003A6C5A"/>
    <w:rsid w:val="003A6CBE"/>
    <w:rsid w:val="003B045C"/>
    <w:rsid w:val="003B09BB"/>
    <w:rsid w:val="003B0E0B"/>
    <w:rsid w:val="003B10F9"/>
    <w:rsid w:val="003B1952"/>
    <w:rsid w:val="003B319A"/>
    <w:rsid w:val="003B379E"/>
    <w:rsid w:val="003B4D4A"/>
    <w:rsid w:val="003B4DA1"/>
    <w:rsid w:val="003B6815"/>
    <w:rsid w:val="003C00E0"/>
    <w:rsid w:val="003C1059"/>
    <w:rsid w:val="003C1367"/>
    <w:rsid w:val="003C14EB"/>
    <w:rsid w:val="003C1DD2"/>
    <w:rsid w:val="003C1DFB"/>
    <w:rsid w:val="003C1E8F"/>
    <w:rsid w:val="003C1EAC"/>
    <w:rsid w:val="003C2DEB"/>
    <w:rsid w:val="003C3FE4"/>
    <w:rsid w:val="003C3FF2"/>
    <w:rsid w:val="003C4C01"/>
    <w:rsid w:val="003C4EC8"/>
    <w:rsid w:val="003C6C17"/>
    <w:rsid w:val="003C6D26"/>
    <w:rsid w:val="003D0374"/>
    <w:rsid w:val="003D18A8"/>
    <w:rsid w:val="003D1BBF"/>
    <w:rsid w:val="003D1DA9"/>
    <w:rsid w:val="003D1E75"/>
    <w:rsid w:val="003D1FB3"/>
    <w:rsid w:val="003D21C9"/>
    <w:rsid w:val="003D22FB"/>
    <w:rsid w:val="003D542F"/>
    <w:rsid w:val="003D5B74"/>
    <w:rsid w:val="003D6236"/>
    <w:rsid w:val="003D651D"/>
    <w:rsid w:val="003D6691"/>
    <w:rsid w:val="003D6DA6"/>
    <w:rsid w:val="003D7DE5"/>
    <w:rsid w:val="003E093A"/>
    <w:rsid w:val="003E0BFF"/>
    <w:rsid w:val="003E1CDD"/>
    <w:rsid w:val="003E2337"/>
    <w:rsid w:val="003E2798"/>
    <w:rsid w:val="003E346F"/>
    <w:rsid w:val="003E4074"/>
    <w:rsid w:val="003E40BD"/>
    <w:rsid w:val="003E684B"/>
    <w:rsid w:val="003E6AA4"/>
    <w:rsid w:val="003E7838"/>
    <w:rsid w:val="003E7BA1"/>
    <w:rsid w:val="003F0199"/>
    <w:rsid w:val="003F0B2D"/>
    <w:rsid w:val="003F0D0B"/>
    <w:rsid w:val="003F1152"/>
    <w:rsid w:val="003F1675"/>
    <w:rsid w:val="003F1A46"/>
    <w:rsid w:val="003F22DB"/>
    <w:rsid w:val="003F26C1"/>
    <w:rsid w:val="003F27F3"/>
    <w:rsid w:val="003F28D1"/>
    <w:rsid w:val="003F291A"/>
    <w:rsid w:val="003F2C73"/>
    <w:rsid w:val="003F2CDE"/>
    <w:rsid w:val="003F2D80"/>
    <w:rsid w:val="003F33C2"/>
    <w:rsid w:val="003F3569"/>
    <w:rsid w:val="003F5262"/>
    <w:rsid w:val="003F5725"/>
    <w:rsid w:val="003F5B07"/>
    <w:rsid w:val="003F5FB5"/>
    <w:rsid w:val="003F60A3"/>
    <w:rsid w:val="003F6E61"/>
    <w:rsid w:val="003F7446"/>
    <w:rsid w:val="003F7865"/>
    <w:rsid w:val="003F7D23"/>
    <w:rsid w:val="00400949"/>
    <w:rsid w:val="00400B92"/>
    <w:rsid w:val="004014AF"/>
    <w:rsid w:val="00401D2F"/>
    <w:rsid w:val="004020CE"/>
    <w:rsid w:val="00402488"/>
    <w:rsid w:val="00402EA9"/>
    <w:rsid w:val="00403CA8"/>
    <w:rsid w:val="00404282"/>
    <w:rsid w:val="00404BB0"/>
    <w:rsid w:val="00404FBC"/>
    <w:rsid w:val="00405CB3"/>
    <w:rsid w:val="004063ED"/>
    <w:rsid w:val="004069F2"/>
    <w:rsid w:val="00406AB6"/>
    <w:rsid w:val="004074FB"/>
    <w:rsid w:val="00407531"/>
    <w:rsid w:val="00407C7E"/>
    <w:rsid w:val="00407D92"/>
    <w:rsid w:val="00407EE7"/>
    <w:rsid w:val="004101CE"/>
    <w:rsid w:val="00410725"/>
    <w:rsid w:val="00410D8A"/>
    <w:rsid w:val="00411A58"/>
    <w:rsid w:val="00412389"/>
    <w:rsid w:val="004126E9"/>
    <w:rsid w:val="00412CC8"/>
    <w:rsid w:val="004144BA"/>
    <w:rsid w:val="00414FBD"/>
    <w:rsid w:val="00415444"/>
    <w:rsid w:val="004162E2"/>
    <w:rsid w:val="00416338"/>
    <w:rsid w:val="0041636B"/>
    <w:rsid w:val="00416520"/>
    <w:rsid w:val="00416F6D"/>
    <w:rsid w:val="00417FDB"/>
    <w:rsid w:val="00420C5C"/>
    <w:rsid w:val="00420D06"/>
    <w:rsid w:val="00420DED"/>
    <w:rsid w:val="00421024"/>
    <w:rsid w:val="00421B12"/>
    <w:rsid w:val="00421F83"/>
    <w:rsid w:val="0042273A"/>
    <w:rsid w:val="00422BB7"/>
    <w:rsid w:val="00422CEF"/>
    <w:rsid w:val="00423A97"/>
    <w:rsid w:val="00423BE7"/>
    <w:rsid w:val="00423C4B"/>
    <w:rsid w:val="00424685"/>
    <w:rsid w:val="0042519D"/>
    <w:rsid w:val="0042574C"/>
    <w:rsid w:val="004258C9"/>
    <w:rsid w:val="00425F4F"/>
    <w:rsid w:val="0042604B"/>
    <w:rsid w:val="0042699A"/>
    <w:rsid w:val="00426C8C"/>
    <w:rsid w:val="0042756E"/>
    <w:rsid w:val="00427710"/>
    <w:rsid w:val="004277C7"/>
    <w:rsid w:val="00427D82"/>
    <w:rsid w:val="00430887"/>
    <w:rsid w:val="004313D5"/>
    <w:rsid w:val="00431621"/>
    <w:rsid w:val="004316DE"/>
    <w:rsid w:val="00431971"/>
    <w:rsid w:val="00431E3B"/>
    <w:rsid w:val="0043207C"/>
    <w:rsid w:val="00432B69"/>
    <w:rsid w:val="00433221"/>
    <w:rsid w:val="00434443"/>
    <w:rsid w:val="00436099"/>
    <w:rsid w:val="0043702F"/>
    <w:rsid w:val="00437E1F"/>
    <w:rsid w:val="004403A3"/>
    <w:rsid w:val="0044105A"/>
    <w:rsid w:val="00441176"/>
    <w:rsid w:val="00441243"/>
    <w:rsid w:val="004412A3"/>
    <w:rsid w:val="0044175F"/>
    <w:rsid w:val="0044215F"/>
    <w:rsid w:val="0044247B"/>
    <w:rsid w:val="0044344B"/>
    <w:rsid w:val="004441C6"/>
    <w:rsid w:val="00444490"/>
    <w:rsid w:val="00444843"/>
    <w:rsid w:val="00444DF8"/>
    <w:rsid w:val="004455EB"/>
    <w:rsid w:val="00445BEF"/>
    <w:rsid w:val="0044606D"/>
    <w:rsid w:val="00446DD3"/>
    <w:rsid w:val="00447736"/>
    <w:rsid w:val="004477E4"/>
    <w:rsid w:val="00447D2D"/>
    <w:rsid w:val="00447D32"/>
    <w:rsid w:val="004503AF"/>
    <w:rsid w:val="0045053E"/>
    <w:rsid w:val="00450D27"/>
    <w:rsid w:val="00450E4B"/>
    <w:rsid w:val="00451C1F"/>
    <w:rsid w:val="00451E42"/>
    <w:rsid w:val="00451EEE"/>
    <w:rsid w:val="0045223F"/>
    <w:rsid w:val="00452558"/>
    <w:rsid w:val="00452993"/>
    <w:rsid w:val="00453200"/>
    <w:rsid w:val="004535DF"/>
    <w:rsid w:val="00454848"/>
    <w:rsid w:val="004556C3"/>
    <w:rsid w:val="00455B6C"/>
    <w:rsid w:val="00455CA1"/>
    <w:rsid w:val="004560FF"/>
    <w:rsid w:val="0045679F"/>
    <w:rsid w:val="004568E9"/>
    <w:rsid w:val="00456C2B"/>
    <w:rsid w:val="00457384"/>
    <w:rsid w:val="004578BF"/>
    <w:rsid w:val="00457CF1"/>
    <w:rsid w:val="00460129"/>
    <w:rsid w:val="00460C31"/>
    <w:rsid w:val="00460F77"/>
    <w:rsid w:val="00461CCA"/>
    <w:rsid w:val="004622AD"/>
    <w:rsid w:val="00462910"/>
    <w:rsid w:val="00462FDD"/>
    <w:rsid w:val="0046321A"/>
    <w:rsid w:val="004638F8"/>
    <w:rsid w:val="0046661C"/>
    <w:rsid w:val="00466714"/>
    <w:rsid w:val="00466B81"/>
    <w:rsid w:val="00466E45"/>
    <w:rsid w:val="00467664"/>
    <w:rsid w:val="004678BA"/>
    <w:rsid w:val="00470758"/>
    <w:rsid w:val="00470B8F"/>
    <w:rsid w:val="00470D8A"/>
    <w:rsid w:val="00470E66"/>
    <w:rsid w:val="004710FE"/>
    <w:rsid w:val="0047162B"/>
    <w:rsid w:val="004716CB"/>
    <w:rsid w:val="00471C31"/>
    <w:rsid w:val="00471D5E"/>
    <w:rsid w:val="0047217D"/>
    <w:rsid w:val="00472191"/>
    <w:rsid w:val="00472482"/>
    <w:rsid w:val="004728F9"/>
    <w:rsid w:val="00472995"/>
    <w:rsid w:val="00472B24"/>
    <w:rsid w:val="0047393D"/>
    <w:rsid w:val="00473991"/>
    <w:rsid w:val="00473E06"/>
    <w:rsid w:val="00474876"/>
    <w:rsid w:val="00475100"/>
    <w:rsid w:val="00475373"/>
    <w:rsid w:val="00476207"/>
    <w:rsid w:val="00476AD6"/>
    <w:rsid w:val="00476BEB"/>
    <w:rsid w:val="0047752C"/>
    <w:rsid w:val="00477C74"/>
    <w:rsid w:val="00477D2E"/>
    <w:rsid w:val="00477F47"/>
    <w:rsid w:val="0048011D"/>
    <w:rsid w:val="004802BC"/>
    <w:rsid w:val="004802D2"/>
    <w:rsid w:val="00480595"/>
    <w:rsid w:val="00480E45"/>
    <w:rsid w:val="00481340"/>
    <w:rsid w:val="004813A6"/>
    <w:rsid w:val="004817F4"/>
    <w:rsid w:val="00481B6D"/>
    <w:rsid w:val="00481CE5"/>
    <w:rsid w:val="00482E8C"/>
    <w:rsid w:val="004839E9"/>
    <w:rsid w:val="00483DDB"/>
    <w:rsid w:val="0048454C"/>
    <w:rsid w:val="00484921"/>
    <w:rsid w:val="00484A7C"/>
    <w:rsid w:val="00484B11"/>
    <w:rsid w:val="00486195"/>
    <w:rsid w:val="004862A2"/>
    <w:rsid w:val="004874BD"/>
    <w:rsid w:val="0049065E"/>
    <w:rsid w:val="0049069A"/>
    <w:rsid w:val="004914C0"/>
    <w:rsid w:val="0049235F"/>
    <w:rsid w:val="00492497"/>
    <w:rsid w:val="004925BF"/>
    <w:rsid w:val="004925E7"/>
    <w:rsid w:val="00492761"/>
    <w:rsid w:val="004932F6"/>
    <w:rsid w:val="00493DDF"/>
    <w:rsid w:val="00494009"/>
    <w:rsid w:val="0049436F"/>
    <w:rsid w:val="00494E72"/>
    <w:rsid w:val="00494F90"/>
    <w:rsid w:val="00494FB8"/>
    <w:rsid w:val="00497498"/>
    <w:rsid w:val="00497D33"/>
    <w:rsid w:val="004A05A2"/>
    <w:rsid w:val="004A0F37"/>
    <w:rsid w:val="004A25E3"/>
    <w:rsid w:val="004A2F69"/>
    <w:rsid w:val="004A3847"/>
    <w:rsid w:val="004A3B0E"/>
    <w:rsid w:val="004A3C13"/>
    <w:rsid w:val="004A3E2F"/>
    <w:rsid w:val="004A498D"/>
    <w:rsid w:val="004A527E"/>
    <w:rsid w:val="004A536A"/>
    <w:rsid w:val="004A69B8"/>
    <w:rsid w:val="004A6ADC"/>
    <w:rsid w:val="004A6D8C"/>
    <w:rsid w:val="004A7C57"/>
    <w:rsid w:val="004A7D85"/>
    <w:rsid w:val="004A7E9E"/>
    <w:rsid w:val="004B0E03"/>
    <w:rsid w:val="004B12F7"/>
    <w:rsid w:val="004B12FC"/>
    <w:rsid w:val="004B147D"/>
    <w:rsid w:val="004B2484"/>
    <w:rsid w:val="004B30A5"/>
    <w:rsid w:val="004B37F8"/>
    <w:rsid w:val="004B3900"/>
    <w:rsid w:val="004B4619"/>
    <w:rsid w:val="004B467B"/>
    <w:rsid w:val="004B4753"/>
    <w:rsid w:val="004B47C3"/>
    <w:rsid w:val="004B48F6"/>
    <w:rsid w:val="004B4BC5"/>
    <w:rsid w:val="004B5040"/>
    <w:rsid w:val="004B50A1"/>
    <w:rsid w:val="004B54AC"/>
    <w:rsid w:val="004B60B3"/>
    <w:rsid w:val="004B61C3"/>
    <w:rsid w:val="004B64E2"/>
    <w:rsid w:val="004B66FA"/>
    <w:rsid w:val="004B70BF"/>
    <w:rsid w:val="004B72BE"/>
    <w:rsid w:val="004B7342"/>
    <w:rsid w:val="004B7D1C"/>
    <w:rsid w:val="004B7E8D"/>
    <w:rsid w:val="004C06B7"/>
    <w:rsid w:val="004C0C9D"/>
    <w:rsid w:val="004C10F8"/>
    <w:rsid w:val="004C13FB"/>
    <w:rsid w:val="004C1724"/>
    <w:rsid w:val="004C1BCA"/>
    <w:rsid w:val="004C2F60"/>
    <w:rsid w:val="004C3506"/>
    <w:rsid w:val="004C376E"/>
    <w:rsid w:val="004C460C"/>
    <w:rsid w:val="004C4B9C"/>
    <w:rsid w:val="004C4BE2"/>
    <w:rsid w:val="004C50E0"/>
    <w:rsid w:val="004C5284"/>
    <w:rsid w:val="004C55E1"/>
    <w:rsid w:val="004C569D"/>
    <w:rsid w:val="004C5BA6"/>
    <w:rsid w:val="004C5E88"/>
    <w:rsid w:val="004C6E26"/>
    <w:rsid w:val="004C7A34"/>
    <w:rsid w:val="004D1113"/>
    <w:rsid w:val="004D11B7"/>
    <w:rsid w:val="004D127E"/>
    <w:rsid w:val="004D16AC"/>
    <w:rsid w:val="004D2308"/>
    <w:rsid w:val="004D2B71"/>
    <w:rsid w:val="004D307E"/>
    <w:rsid w:val="004D31E1"/>
    <w:rsid w:val="004D44D4"/>
    <w:rsid w:val="004D49DD"/>
    <w:rsid w:val="004D5253"/>
    <w:rsid w:val="004D5629"/>
    <w:rsid w:val="004D662A"/>
    <w:rsid w:val="004D6D95"/>
    <w:rsid w:val="004D7063"/>
    <w:rsid w:val="004D7447"/>
    <w:rsid w:val="004D7545"/>
    <w:rsid w:val="004E0BF4"/>
    <w:rsid w:val="004E170E"/>
    <w:rsid w:val="004E1D1B"/>
    <w:rsid w:val="004E1FB5"/>
    <w:rsid w:val="004E2074"/>
    <w:rsid w:val="004E23FE"/>
    <w:rsid w:val="004E28CE"/>
    <w:rsid w:val="004E29A3"/>
    <w:rsid w:val="004E2D2E"/>
    <w:rsid w:val="004E2E5C"/>
    <w:rsid w:val="004E307A"/>
    <w:rsid w:val="004E3483"/>
    <w:rsid w:val="004E34DA"/>
    <w:rsid w:val="004E36C0"/>
    <w:rsid w:val="004E382F"/>
    <w:rsid w:val="004E3918"/>
    <w:rsid w:val="004E47E9"/>
    <w:rsid w:val="004E4E67"/>
    <w:rsid w:val="004E5121"/>
    <w:rsid w:val="004E535E"/>
    <w:rsid w:val="004E5EFE"/>
    <w:rsid w:val="004E607C"/>
    <w:rsid w:val="004E68B1"/>
    <w:rsid w:val="004E6EBF"/>
    <w:rsid w:val="004E72A6"/>
    <w:rsid w:val="004E7BC0"/>
    <w:rsid w:val="004E7DD4"/>
    <w:rsid w:val="004F0456"/>
    <w:rsid w:val="004F0B5B"/>
    <w:rsid w:val="004F126F"/>
    <w:rsid w:val="004F1D99"/>
    <w:rsid w:val="004F1DCA"/>
    <w:rsid w:val="004F22A2"/>
    <w:rsid w:val="004F3494"/>
    <w:rsid w:val="004F3950"/>
    <w:rsid w:val="004F3AB1"/>
    <w:rsid w:val="004F522E"/>
    <w:rsid w:val="004F5320"/>
    <w:rsid w:val="004F5838"/>
    <w:rsid w:val="004F597C"/>
    <w:rsid w:val="004F5DD8"/>
    <w:rsid w:val="004F67A6"/>
    <w:rsid w:val="004F6CF2"/>
    <w:rsid w:val="004F6F86"/>
    <w:rsid w:val="004F7806"/>
    <w:rsid w:val="004F7914"/>
    <w:rsid w:val="004F7A0F"/>
    <w:rsid w:val="004F7FEF"/>
    <w:rsid w:val="0050001F"/>
    <w:rsid w:val="00501318"/>
    <w:rsid w:val="00501338"/>
    <w:rsid w:val="005017CF"/>
    <w:rsid w:val="00501B75"/>
    <w:rsid w:val="00501DBC"/>
    <w:rsid w:val="00501F09"/>
    <w:rsid w:val="005037B4"/>
    <w:rsid w:val="00504DDE"/>
    <w:rsid w:val="0050578D"/>
    <w:rsid w:val="0050588C"/>
    <w:rsid w:val="00505E80"/>
    <w:rsid w:val="00506864"/>
    <w:rsid w:val="00506C53"/>
    <w:rsid w:val="00507363"/>
    <w:rsid w:val="00507393"/>
    <w:rsid w:val="005073C1"/>
    <w:rsid w:val="00507D60"/>
    <w:rsid w:val="00510592"/>
    <w:rsid w:val="00510614"/>
    <w:rsid w:val="00510694"/>
    <w:rsid w:val="00512344"/>
    <w:rsid w:val="005124E6"/>
    <w:rsid w:val="0051283E"/>
    <w:rsid w:val="00513BE9"/>
    <w:rsid w:val="00513DFE"/>
    <w:rsid w:val="00513E6C"/>
    <w:rsid w:val="00514422"/>
    <w:rsid w:val="00515446"/>
    <w:rsid w:val="00515E42"/>
    <w:rsid w:val="00516228"/>
    <w:rsid w:val="00516347"/>
    <w:rsid w:val="005168B9"/>
    <w:rsid w:val="00517893"/>
    <w:rsid w:val="005200A9"/>
    <w:rsid w:val="0052090A"/>
    <w:rsid w:val="00520E71"/>
    <w:rsid w:val="00520F46"/>
    <w:rsid w:val="00521AA0"/>
    <w:rsid w:val="00521BD5"/>
    <w:rsid w:val="00522D3C"/>
    <w:rsid w:val="00522D68"/>
    <w:rsid w:val="00523FA9"/>
    <w:rsid w:val="00524415"/>
    <w:rsid w:val="0052477E"/>
    <w:rsid w:val="005253EB"/>
    <w:rsid w:val="00526224"/>
    <w:rsid w:val="005303E3"/>
    <w:rsid w:val="00530A03"/>
    <w:rsid w:val="00530B28"/>
    <w:rsid w:val="00530DCF"/>
    <w:rsid w:val="00530F5B"/>
    <w:rsid w:val="00531CD6"/>
    <w:rsid w:val="00531E9E"/>
    <w:rsid w:val="00532944"/>
    <w:rsid w:val="005331DE"/>
    <w:rsid w:val="005338BF"/>
    <w:rsid w:val="005338D2"/>
    <w:rsid w:val="00533BA4"/>
    <w:rsid w:val="00533BDC"/>
    <w:rsid w:val="00533C8B"/>
    <w:rsid w:val="00533C97"/>
    <w:rsid w:val="00533CFF"/>
    <w:rsid w:val="005342C5"/>
    <w:rsid w:val="00534EC8"/>
    <w:rsid w:val="005354EC"/>
    <w:rsid w:val="00536001"/>
    <w:rsid w:val="00536322"/>
    <w:rsid w:val="005363B8"/>
    <w:rsid w:val="00536595"/>
    <w:rsid w:val="005367FA"/>
    <w:rsid w:val="00536960"/>
    <w:rsid w:val="00536FD0"/>
    <w:rsid w:val="00537177"/>
    <w:rsid w:val="00537259"/>
    <w:rsid w:val="005374E0"/>
    <w:rsid w:val="005379EE"/>
    <w:rsid w:val="00537CDE"/>
    <w:rsid w:val="0054048E"/>
    <w:rsid w:val="00540E55"/>
    <w:rsid w:val="0054158F"/>
    <w:rsid w:val="0054214B"/>
    <w:rsid w:val="00542E7C"/>
    <w:rsid w:val="005437AA"/>
    <w:rsid w:val="00543A67"/>
    <w:rsid w:val="00543E58"/>
    <w:rsid w:val="0054450A"/>
    <w:rsid w:val="0054505E"/>
    <w:rsid w:val="0054517D"/>
    <w:rsid w:val="005452B8"/>
    <w:rsid w:val="00545EAB"/>
    <w:rsid w:val="00545FF8"/>
    <w:rsid w:val="005462C9"/>
    <w:rsid w:val="005463DC"/>
    <w:rsid w:val="0054641B"/>
    <w:rsid w:val="005467FB"/>
    <w:rsid w:val="005469D0"/>
    <w:rsid w:val="00547965"/>
    <w:rsid w:val="005510AD"/>
    <w:rsid w:val="005525C4"/>
    <w:rsid w:val="005530C6"/>
    <w:rsid w:val="005544A5"/>
    <w:rsid w:val="005544D9"/>
    <w:rsid w:val="00554773"/>
    <w:rsid w:val="005547E1"/>
    <w:rsid w:val="00554A3A"/>
    <w:rsid w:val="00554D5B"/>
    <w:rsid w:val="005566FE"/>
    <w:rsid w:val="00556919"/>
    <w:rsid w:val="0055710E"/>
    <w:rsid w:val="00557B95"/>
    <w:rsid w:val="00557D1B"/>
    <w:rsid w:val="005619D7"/>
    <w:rsid w:val="005620A1"/>
    <w:rsid w:val="00562B49"/>
    <w:rsid w:val="00562BA2"/>
    <w:rsid w:val="00562CB9"/>
    <w:rsid w:val="005632CD"/>
    <w:rsid w:val="005633E3"/>
    <w:rsid w:val="005638EB"/>
    <w:rsid w:val="005639FF"/>
    <w:rsid w:val="00563A99"/>
    <w:rsid w:val="00563D21"/>
    <w:rsid w:val="005648F2"/>
    <w:rsid w:val="00564927"/>
    <w:rsid w:val="0056549B"/>
    <w:rsid w:val="00565513"/>
    <w:rsid w:val="00565EE7"/>
    <w:rsid w:val="0056686F"/>
    <w:rsid w:val="005669FF"/>
    <w:rsid w:val="0057021C"/>
    <w:rsid w:val="005705A4"/>
    <w:rsid w:val="00570F5A"/>
    <w:rsid w:val="00571404"/>
    <w:rsid w:val="00571C3C"/>
    <w:rsid w:val="005720DC"/>
    <w:rsid w:val="00573395"/>
    <w:rsid w:val="005733D9"/>
    <w:rsid w:val="00576D5B"/>
    <w:rsid w:val="00576F95"/>
    <w:rsid w:val="0057746E"/>
    <w:rsid w:val="0057759E"/>
    <w:rsid w:val="00580461"/>
    <w:rsid w:val="00580F28"/>
    <w:rsid w:val="0058126D"/>
    <w:rsid w:val="00581A6A"/>
    <w:rsid w:val="00581D18"/>
    <w:rsid w:val="00581EB6"/>
    <w:rsid w:val="00582235"/>
    <w:rsid w:val="005826CE"/>
    <w:rsid w:val="005832E4"/>
    <w:rsid w:val="0058463D"/>
    <w:rsid w:val="0058477E"/>
    <w:rsid w:val="00584901"/>
    <w:rsid w:val="0058518C"/>
    <w:rsid w:val="00585949"/>
    <w:rsid w:val="005859DB"/>
    <w:rsid w:val="00585AAF"/>
    <w:rsid w:val="00585F61"/>
    <w:rsid w:val="00587CA3"/>
    <w:rsid w:val="0059020D"/>
    <w:rsid w:val="005903A3"/>
    <w:rsid w:val="005912A2"/>
    <w:rsid w:val="00591755"/>
    <w:rsid w:val="00591D36"/>
    <w:rsid w:val="00591DAC"/>
    <w:rsid w:val="005922F1"/>
    <w:rsid w:val="0059242C"/>
    <w:rsid w:val="0059451A"/>
    <w:rsid w:val="0059453B"/>
    <w:rsid w:val="00594BAF"/>
    <w:rsid w:val="00595836"/>
    <w:rsid w:val="00595862"/>
    <w:rsid w:val="005960B5"/>
    <w:rsid w:val="005966C1"/>
    <w:rsid w:val="00597741"/>
    <w:rsid w:val="00597AED"/>
    <w:rsid w:val="005A03D7"/>
    <w:rsid w:val="005A0F8D"/>
    <w:rsid w:val="005A1206"/>
    <w:rsid w:val="005A17E4"/>
    <w:rsid w:val="005A1F25"/>
    <w:rsid w:val="005A22A7"/>
    <w:rsid w:val="005A231A"/>
    <w:rsid w:val="005A247C"/>
    <w:rsid w:val="005A2522"/>
    <w:rsid w:val="005A25B8"/>
    <w:rsid w:val="005A2846"/>
    <w:rsid w:val="005A2B5C"/>
    <w:rsid w:val="005A30F0"/>
    <w:rsid w:val="005A4C85"/>
    <w:rsid w:val="005A505B"/>
    <w:rsid w:val="005A5690"/>
    <w:rsid w:val="005A5951"/>
    <w:rsid w:val="005A599F"/>
    <w:rsid w:val="005A62DE"/>
    <w:rsid w:val="005A68E0"/>
    <w:rsid w:val="005A6B5B"/>
    <w:rsid w:val="005A7057"/>
    <w:rsid w:val="005A7443"/>
    <w:rsid w:val="005A74E6"/>
    <w:rsid w:val="005B01EC"/>
    <w:rsid w:val="005B0478"/>
    <w:rsid w:val="005B2295"/>
    <w:rsid w:val="005B270D"/>
    <w:rsid w:val="005B45BD"/>
    <w:rsid w:val="005B4E6E"/>
    <w:rsid w:val="005B5629"/>
    <w:rsid w:val="005B5A21"/>
    <w:rsid w:val="005B5ACC"/>
    <w:rsid w:val="005B5E46"/>
    <w:rsid w:val="005B5EF0"/>
    <w:rsid w:val="005B6136"/>
    <w:rsid w:val="005B6161"/>
    <w:rsid w:val="005B684A"/>
    <w:rsid w:val="005B7055"/>
    <w:rsid w:val="005B771A"/>
    <w:rsid w:val="005B7E5E"/>
    <w:rsid w:val="005B7F46"/>
    <w:rsid w:val="005C0140"/>
    <w:rsid w:val="005C0566"/>
    <w:rsid w:val="005C05EB"/>
    <w:rsid w:val="005C062A"/>
    <w:rsid w:val="005C1B7A"/>
    <w:rsid w:val="005C2C69"/>
    <w:rsid w:val="005C2FB8"/>
    <w:rsid w:val="005C3505"/>
    <w:rsid w:val="005C36ED"/>
    <w:rsid w:val="005C3927"/>
    <w:rsid w:val="005C3A7E"/>
    <w:rsid w:val="005C3C67"/>
    <w:rsid w:val="005C3C90"/>
    <w:rsid w:val="005C489C"/>
    <w:rsid w:val="005C4D4A"/>
    <w:rsid w:val="005C4D61"/>
    <w:rsid w:val="005C5ED3"/>
    <w:rsid w:val="005C6A32"/>
    <w:rsid w:val="005C6C0B"/>
    <w:rsid w:val="005C6D58"/>
    <w:rsid w:val="005C7984"/>
    <w:rsid w:val="005D0027"/>
    <w:rsid w:val="005D009F"/>
    <w:rsid w:val="005D01F9"/>
    <w:rsid w:val="005D07F7"/>
    <w:rsid w:val="005D0ECD"/>
    <w:rsid w:val="005D0FDF"/>
    <w:rsid w:val="005D120D"/>
    <w:rsid w:val="005D1702"/>
    <w:rsid w:val="005D2780"/>
    <w:rsid w:val="005D2CF9"/>
    <w:rsid w:val="005D3116"/>
    <w:rsid w:val="005D3571"/>
    <w:rsid w:val="005D382E"/>
    <w:rsid w:val="005D4197"/>
    <w:rsid w:val="005D4365"/>
    <w:rsid w:val="005D55F9"/>
    <w:rsid w:val="005D5C46"/>
    <w:rsid w:val="005D7D7C"/>
    <w:rsid w:val="005D7F88"/>
    <w:rsid w:val="005E0A92"/>
    <w:rsid w:val="005E0BCD"/>
    <w:rsid w:val="005E127B"/>
    <w:rsid w:val="005E1535"/>
    <w:rsid w:val="005E1608"/>
    <w:rsid w:val="005E18FF"/>
    <w:rsid w:val="005E262A"/>
    <w:rsid w:val="005E26FF"/>
    <w:rsid w:val="005E2E4C"/>
    <w:rsid w:val="005E2FAA"/>
    <w:rsid w:val="005E343B"/>
    <w:rsid w:val="005E3BEC"/>
    <w:rsid w:val="005E4029"/>
    <w:rsid w:val="005E40DC"/>
    <w:rsid w:val="005E4176"/>
    <w:rsid w:val="005E4466"/>
    <w:rsid w:val="005E4A41"/>
    <w:rsid w:val="005E4B7B"/>
    <w:rsid w:val="005E4BB7"/>
    <w:rsid w:val="005E550D"/>
    <w:rsid w:val="005E5D68"/>
    <w:rsid w:val="005E5DE4"/>
    <w:rsid w:val="005E6642"/>
    <w:rsid w:val="005E672D"/>
    <w:rsid w:val="005E6E5A"/>
    <w:rsid w:val="005E7538"/>
    <w:rsid w:val="005E7D03"/>
    <w:rsid w:val="005F0219"/>
    <w:rsid w:val="005F0D51"/>
    <w:rsid w:val="005F113E"/>
    <w:rsid w:val="005F1EF2"/>
    <w:rsid w:val="005F3219"/>
    <w:rsid w:val="005F372A"/>
    <w:rsid w:val="005F3B20"/>
    <w:rsid w:val="005F4441"/>
    <w:rsid w:val="005F5147"/>
    <w:rsid w:val="005F5162"/>
    <w:rsid w:val="005F540A"/>
    <w:rsid w:val="005F5A96"/>
    <w:rsid w:val="005F5EBD"/>
    <w:rsid w:val="005F6D00"/>
    <w:rsid w:val="005F79EA"/>
    <w:rsid w:val="005F7D2F"/>
    <w:rsid w:val="00600099"/>
    <w:rsid w:val="0060029D"/>
    <w:rsid w:val="006003D3"/>
    <w:rsid w:val="00600F68"/>
    <w:rsid w:val="00600FCA"/>
    <w:rsid w:val="006010F0"/>
    <w:rsid w:val="00601C97"/>
    <w:rsid w:val="00601F14"/>
    <w:rsid w:val="00602F24"/>
    <w:rsid w:val="006035CA"/>
    <w:rsid w:val="00603AA9"/>
    <w:rsid w:val="00603C15"/>
    <w:rsid w:val="0060405A"/>
    <w:rsid w:val="006046C5"/>
    <w:rsid w:val="00604D1B"/>
    <w:rsid w:val="00605952"/>
    <w:rsid w:val="00605AD4"/>
    <w:rsid w:val="006064A4"/>
    <w:rsid w:val="00606836"/>
    <w:rsid w:val="00606B38"/>
    <w:rsid w:val="00606BC6"/>
    <w:rsid w:val="0060761D"/>
    <w:rsid w:val="00607800"/>
    <w:rsid w:val="00607918"/>
    <w:rsid w:val="006102AD"/>
    <w:rsid w:val="0061153F"/>
    <w:rsid w:val="006118F4"/>
    <w:rsid w:val="00611A90"/>
    <w:rsid w:val="00612359"/>
    <w:rsid w:val="00612590"/>
    <w:rsid w:val="00612E1A"/>
    <w:rsid w:val="00613836"/>
    <w:rsid w:val="006143FE"/>
    <w:rsid w:val="00614B62"/>
    <w:rsid w:val="00614E3A"/>
    <w:rsid w:val="00615734"/>
    <w:rsid w:val="0061579A"/>
    <w:rsid w:val="006159AC"/>
    <w:rsid w:val="00616A62"/>
    <w:rsid w:val="00616CBA"/>
    <w:rsid w:val="00616DD0"/>
    <w:rsid w:val="006179C8"/>
    <w:rsid w:val="00617AA8"/>
    <w:rsid w:val="006209DD"/>
    <w:rsid w:val="00621214"/>
    <w:rsid w:val="00621494"/>
    <w:rsid w:val="0062178E"/>
    <w:rsid w:val="00621B52"/>
    <w:rsid w:val="00621CAF"/>
    <w:rsid w:val="006232D1"/>
    <w:rsid w:val="006238FF"/>
    <w:rsid w:val="00623A6B"/>
    <w:rsid w:val="006243C1"/>
    <w:rsid w:val="00624BF3"/>
    <w:rsid w:val="006253F4"/>
    <w:rsid w:val="0062561A"/>
    <w:rsid w:val="006256D2"/>
    <w:rsid w:val="0062578F"/>
    <w:rsid w:val="006257AB"/>
    <w:rsid w:val="00627226"/>
    <w:rsid w:val="00627903"/>
    <w:rsid w:val="00627946"/>
    <w:rsid w:val="00630E5D"/>
    <w:rsid w:val="00631542"/>
    <w:rsid w:val="00631E0E"/>
    <w:rsid w:val="006328FC"/>
    <w:rsid w:val="00632BFD"/>
    <w:rsid w:val="00632FBD"/>
    <w:rsid w:val="00633090"/>
    <w:rsid w:val="00633E8D"/>
    <w:rsid w:val="006340F9"/>
    <w:rsid w:val="00634232"/>
    <w:rsid w:val="006342A1"/>
    <w:rsid w:val="00634FD9"/>
    <w:rsid w:val="00636261"/>
    <w:rsid w:val="006365F0"/>
    <w:rsid w:val="0063673E"/>
    <w:rsid w:val="00636B43"/>
    <w:rsid w:val="00640475"/>
    <w:rsid w:val="006405C1"/>
    <w:rsid w:val="00640769"/>
    <w:rsid w:val="0064191E"/>
    <w:rsid w:val="00641AA3"/>
    <w:rsid w:val="00641EDE"/>
    <w:rsid w:val="00641F8E"/>
    <w:rsid w:val="00642064"/>
    <w:rsid w:val="006428F5"/>
    <w:rsid w:val="00642B02"/>
    <w:rsid w:val="00642D2E"/>
    <w:rsid w:val="006432E1"/>
    <w:rsid w:val="006434D0"/>
    <w:rsid w:val="006437A7"/>
    <w:rsid w:val="00644411"/>
    <w:rsid w:val="0064473B"/>
    <w:rsid w:val="00644AD5"/>
    <w:rsid w:val="00644FAC"/>
    <w:rsid w:val="00645145"/>
    <w:rsid w:val="00645363"/>
    <w:rsid w:val="00645DAC"/>
    <w:rsid w:val="006466F5"/>
    <w:rsid w:val="00646B94"/>
    <w:rsid w:val="00647579"/>
    <w:rsid w:val="0064771B"/>
    <w:rsid w:val="006501DB"/>
    <w:rsid w:val="0065072F"/>
    <w:rsid w:val="00651872"/>
    <w:rsid w:val="00652683"/>
    <w:rsid w:val="00652AE7"/>
    <w:rsid w:val="00652CF1"/>
    <w:rsid w:val="00653060"/>
    <w:rsid w:val="006533DE"/>
    <w:rsid w:val="00653A30"/>
    <w:rsid w:val="00653B63"/>
    <w:rsid w:val="00654164"/>
    <w:rsid w:val="00654D58"/>
    <w:rsid w:val="006552DF"/>
    <w:rsid w:val="006553C6"/>
    <w:rsid w:val="006554CE"/>
    <w:rsid w:val="0065670A"/>
    <w:rsid w:val="00657EB9"/>
    <w:rsid w:val="00660596"/>
    <w:rsid w:val="0066212A"/>
    <w:rsid w:val="00662652"/>
    <w:rsid w:val="00662F81"/>
    <w:rsid w:val="006632B8"/>
    <w:rsid w:val="006638B8"/>
    <w:rsid w:val="00664F72"/>
    <w:rsid w:val="00666438"/>
    <w:rsid w:val="006665BD"/>
    <w:rsid w:val="00667020"/>
    <w:rsid w:val="0066787F"/>
    <w:rsid w:val="0067030F"/>
    <w:rsid w:val="00670351"/>
    <w:rsid w:val="00670389"/>
    <w:rsid w:val="00670CC3"/>
    <w:rsid w:val="0067157A"/>
    <w:rsid w:val="0067195F"/>
    <w:rsid w:val="00672023"/>
    <w:rsid w:val="00672C8C"/>
    <w:rsid w:val="00672FE9"/>
    <w:rsid w:val="00673033"/>
    <w:rsid w:val="006735FF"/>
    <w:rsid w:val="00673655"/>
    <w:rsid w:val="006738F1"/>
    <w:rsid w:val="00674033"/>
    <w:rsid w:val="00674319"/>
    <w:rsid w:val="00674469"/>
    <w:rsid w:val="00674608"/>
    <w:rsid w:val="0067475A"/>
    <w:rsid w:val="0067575E"/>
    <w:rsid w:val="006757CF"/>
    <w:rsid w:val="00675B6C"/>
    <w:rsid w:val="00675FF4"/>
    <w:rsid w:val="00676688"/>
    <w:rsid w:val="006767A1"/>
    <w:rsid w:val="00676F3A"/>
    <w:rsid w:val="00677698"/>
    <w:rsid w:val="00680D81"/>
    <w:rsid w:val="00681417"/>
    <w:rsid w:val="006819E2"/>
    <w:rsid w:val="00681BA3"/>
    <w:rsid w:val="00682076"/>
    <w:rsid w:val="00682F8A"/>
    <w:rsid w:val="006833FA"/>
    <w:rsid w:val="00683753"/>
    <w:rsid w:val="00683788"/>
    <w:rsid w:val="00683DD5"/>
    <w:rsid w:val="00683E09"/>
    <w:rsid w:val="00683EED"/>
    <w:rsid w:val="00684091"/>
    <w:rsid w:val="0068422F"/>
    <w:rsid w:val="00684988"/>
    <w:rsid w:val="00684A51"/>
    <w:rsid w:val="00684BA8"/>
    <w:rsid w:val="00684D34"/>
    <w:rsid w:val="00685252"/>
    <w:rsid w:val="00685342"/>
    <w:rsid w:val="00685515"/>
    <w:rsid w:val="006856BA"/>
    <w:rsid w:val="00685B63"/>
    <w:rsid w:val="00686DCB"/>
    <w:rsid w:val="0068757F"/>
    <w:rsid w:val="00687AAF"/>
    <w:rsid w:val="00687E27"/>
    <w:rsid w:val="00690293"/>
    <w:rsid w:val="006915C7"/>
    <w:rsid w:val="00691C48"/>
    <w:rsid w:val="0069203A"/>
    <w:rsid w:val="00693C75"/>
    <w:rsid w:val="00695C41"/>
    <w:rsid w:val="006963C3"/>
    <w:rsid w:val="0069685A"/>
    <w:rsid w:val="00697388"/>
    <w:rsid w:val="006A01A1"/>
    <w:rsid w:val="006A076B"/>
    <w:rsid w:val="006A0C53"/>
    <w:rsid w:val="006A0CE9"/>
    <w:rsid w:val="006A1EC4"/>
    <w:rsid w:val="006A20DF"/>
    <w:rsid w:val="006A2DBD"/>
    <w:rsid w:val="006A4140"/>
    <w:rsid w:val="006A429C"/>
    <w:rsid w:val="006A4678"/>
    <w:rsid w:val="006A4888"/>
    <w:rsid w:val="006A585B"/>
    <w:rsid w:val="006A5C95"/>
    <w:rsid w:val="006A5D50"/>
    <w:rsid w:val="006A5EA0"/>
    <w:rsid w:val="006A60FC"/>
    <w:rsid w:val="006A67F8"/>
    <w:rsid w:val="006A6B1F"/>
    <w:rsid w:val="006A77DB"/>
    <w:rsid w:val="006A7E46"/>
    <w:rsid w:val="006B01A0"/>
    <w:rsid w:val="006B03C1"/>
    <w:rsid w:val="006B0D74"/>
    <w:rsid w:val="006B0DC2"/>
    <w:rsid w:val="006B0E3C"/>
    <w:rsid w:val="006B2875"/>
    <w:rsid w:val="006B294F"/>
    <w:rsid w:val="006B2BDB"/>
    <w:rsid w:val="006B2E56"/>
    <w:rsid w:val="006B3327"/>
    <w:rsid w:val="006B3437"/>
    <w:rsid w:val="006B347E"/>
    <w:rsid w:val="006B3632"/>
    <w:rsid w:val="006B3DF7"/>
    <w:rsid w:val="006B3FD8"/>
    <w:rsid w:val="006B534F"/>
    <w:rsid w:val="006B5B04"/>
    <w:rsid w:val="006B5D7A"/>
    <w:rsid w:val="006B5D94"/>
    <w:rsid w:val="006B5FD5"/>
    <w:rsid w:val="006B65D7"/>
    <w:rsid w:val="006B6B51"/>
    <w:rsid w:val="006B6D7F"/>
    <w:rsid w:val="006B73C0"/>
    <w:rsid w:val="006B7858"/>
    <w:rsid w:val="006B7B3B"/>
    <w:rsid w:val="006C05AB"/>
    <w:rsid w:val="006C07C4"/>
    <w:rsid w:val="006C15D2"/>
    <w:rsid w:val="006C1DD8"/>
    <w:rsid w:val="006C298D"/>
    <w:rsid w:val="006C2D89"/>
    <w:rsid w:val="006C36DB"/>
    <w:rsid w:val="006C3CF5"/>
    <w:rsid w:val="006C5A28"/>
    <w:rsid w:val="006C68A2"/>
    <w:rsid w:val="006C7D2A"/>
    <w:rsid w:val="006D0420"/>
    <w:rsid w:val="006D07BE"/>
    <w:rsid w:val="006D0824"/>
    <w:rsid w:val="006D188B"/>
    <w:rsid w:val="006D2ABC"/>
    <w:rsid w:val="006D3449"/>
    <w:rsid w:val="006D3B23"/>
    <w:rsid w:val="006D3E96"/>
    <w:rsid w:val="006D3ECB"/>
    <w:rsid w:val="006D41C8"/>
    <w:rsid w:val="006D47D2"/>
    <w:rsid w:val="006D4CCF"/>
    <w:rsid w:val="006D55C8"/>
    <w:rsid w:val="006D61A0"/>
    <w:rsid w:val="006D7523"/>
    <w:rsid w:val="006D76B3"/>
    <w:rsid w:val="006D7878"/>
    <w:rsid w:val="006D7F1B"/>
    <w:rsid w:val="006E030B"/>
    <w:rsid w:val="006E0FE7"/>
    <w:rsid w:val="006E18D2"/>
    <w:rsid w:val="006E1FF2"/>
    <w:rsid w:val="006E212B"/>
    <w:rsid w:val="006E2B6D"/>
    <w:rsid w:val="006E2E0D"/>
    <w:rsid w:val="006E2ECF"/>
    <w:rsid w:val="006E2FA5"/>
    <w:rsid w:val="006E304A"/>
    <w:rsid w:val="006E31B2"/>
    <w:rsid w:val="006E36AA"/>
    <w:rsid w:val="006E4653"/>
    <w:rsid w:val="006E4B7C"/>
    <w:rsid w:val="006E4DA8"/>
    <w:rsid w:val="006E5524"/>
    <w:rsid w:val="006E556D"/>
    <w:rsid w:val="006E5C5D"/>
    <w:rsid w:val="006E5F7B"/>
    <w:rsid w:val="006E62D2"/>
    <w:rsid w:val="006E64C7"/>
    <w:rsid w:val="006E6CE8"/>
    <w:rsid w:val="006F0A82"/>
    <w:rsid w:val="006F2B20"/>
    <w:rsid w:val="006F37FC"/>
    <w:rsid w:val="006F4EDC"/>
    <w:rsid w:val="006F558B"/>
    <w:rsid w:val="006F5726"/>
    <w:rsid w:val="006F6F57"/>
    <w:rsid w:val="006F7841"/>
    <w:rsid w:val="007005CD"/>
    <w:rsid w:val="00700D03"/>
    <w:rsid w:val="00700DA3"/>
    <w:rsid w:val="00700E0E"/>
    <w:rsid w:val="007010DB"/>
    <w:rsid w:val="00701511"/>
    <w:rsid w:val="00702D16"/>
    <w:rsid w:val="00703086"/>
    <w:rsid w:val="00703E31"/>
    <w:rsid w:val="00704DB3"/>
    <w:rsid w:val="00705201"/>
    <w:rsid w:val="00705647"/>
    <w:rsid w:val="007069B1"/>
    <w:rsid w:val="007069E5"/>
    <w:rsid w:val="00706D4D"/>
    <w:rsid w:val="00706DF9"/>
    <w:rsid w:val="0070730E"/>
    <w:rsid w:val="0071019E"/>
    <w:rsid w:val="00710E17"/>
    <w:rsid w:val="00711297"/>
    <w:rsid w:val="00711643"/>
    <w:rsid w:val="00711CC8"/>
    <w:rsid w:val="00711E92"/>
    <w:rsid w:val="007123E4"/>
    <w:rsid w:val="00713039"/>
    <w:rsid w:val="00713C68"/>
    <w:rsid w:val="00713E8F"/>
    <w:rsid w:val="007150EF"/>
    <w:rsid w:val="007152E6"/>
    <w:rsid w:val="007155CB"/>
    <w:rsid w:val="007159FF"/>
    <w:rsid w:val="00715E17"/>
    <w:rsid w:val="00715E26"/>
    <w:rsid w:val="00716654"/>
    <w:rsid w:val="00716A96"/>
    <w:rsid w:val="00716B47"/>
    <w:rsid w:val="007171DD"/>
    <w:rsid w:val="007174CE"/>
    <w:rsid w:val="00717DE6"/>
    <w:rsid w:val="00720178"/>
    <w:rsid w:val="00720342"/>
    <w:rsid w:val="007204D6"/>
    <w:rsid w:val="00720E94"/>
    <w:rsid w:val="0072104C"/>
    <w:rsid w:val="00721339"/>
    <w:rsid w:val="00721D70"/>
    <w:rsid w:val="0072215A"/>
    <w:rsid w:val="00722ED2"/>
    <w:rsid w:val="00723817"/>
    <w:rsid w:val="00723859"/>
    <w:rsid w:val="00724549"/>
    <w:rsid w:val="00724748"/>
    <w:rsid w:val="00725D41"/>
    <w:rsid w:val="00725E89"/>
    <w:rsid w:val="007261D4"/>
    <w:rsid w:val="0072643D"/>
    <w:rsid w:val="007264A8"/>
    <w:rsid w:val="00726D33"/>
    <w:rsid w:val="00726F09"/>
    <w:rsid w:val="00726F3F"/>
    <w:rsid w:val="00726F61"/>
    <w:rsid w:val="0072720C"/>
    <w:rsid w:val="00727370"/>
    <w:rsid w:val="0073012C"/>
    <w:rsid w:val="00730561"/>
    <w:rsid w:val="007314EC"/>
    <w:rsid w:val="007321D0"/>
    <w:rsid w:val="007326EF"/>
    <w:rsid w:val="0073324F"/>
    <w:rsid w:val="007342F1"/>
    <w:rsid w:val="00734797"/>
    <w:rsid w:val="00734DB5"/>
    <w:rsid w:val="00735CCC"/>
    <w:rsid w:val="00736734"/>
    <w:rsid w:val="00737BFE"/>
    <w:rsid w:val="0074048A"/>
    <w:rsid w:val="0074126A"/>
    <w:rsid w:val="00741283"/>
    <w:rsid w:val="00741AF9"/>
    <w:rsid w:val="00741B50"/>
    <w:rsid w:val="00741C2E"/>
    <w:rsid w:val="00742392"/>
    <w:rsid w:val="007428CB"/>
    <w:rsid w:val="00743AF2"/>
    <w:rsid w:val="00743C96"/>
    <w:rsid w:val="00745EF7"/>
    <w:rsid w:val="00746C5F"/>
    <w:rsid w:val="00746F28"/>
    <w:rsid w:val="00747105"/>
    <w:rsid w:val="007471CD"/>
    <w:rsid w:val="00747B0C"/>
    <w:rsid w:val="00750065"/>
    <w:rsid w:val="007512F0"/>
    <w:rsid w:val="00752004"/>
    <w:rsid w:val="007522BD"/>
    <w:rsid w:val="00752569"/>
    <w:rsid w:val="00752D69"/>
    <w:rsid w:val="00754AA9"/>
    <w:rsid w:val="00754D60"/>
    <w:rsid w:val="00756009"/>
    <w:rsid w:val="00756137"/>
    <w:rsid w:val="0075646F"/>
    <w:rsid w:val="00756964"/>
    <w:rsid w:val="00756A72"/>
    <w:rsid w:val="00756C0B"/>
    <w:rsid w:val="00757279"/>
    <w:rsid w:val="007574EE"/>
    <w:rsid w:val="00757836"/>
    <w:rsid w:val="007602BF"/>
    <w:rsid w:val="007604DB"/>
    <w:rsid w:val="0076113C"/>
    <w:rsid w:val="00761768"/>
    <w:rsid w:val="00761BCD"/>
    <w:rsid w:val="00761CC6"/>
    <w:rsid w:val="00762939"/>
    <w:rsid w:val="00762C6E"/>
    <w:rsid w:val="00762D37"/>
    <w:rsid w:val="00762E55"/>
    <w:rsid w:val="00762E91"/>
    <w:rsid w:val="00763625"/>
    <w:rsid w:val="00763AA5"/>
    <w:rsid w:val="007651EE"/>
    <w:rsid w:val="00765488"/>
    <w:rsid w:val="007659A5"/>
    <w:rsid w:val="007659AE"/>
    <w:rsid w:val="00765A43"/>
    <w:rsid w:val="00765EB7"/>
    <w:rsid w:val="00766C40"/>
    <w:rsid w:val="00767032"/>
    <w:rsid w:val="007670DF"/>
    <w:rsid w:val="00767438"/>
    <w:rsid w:val="007676A2"/>
    <w:rsid w:val="007707E2"/>
    <w:rsid w:val="00770AA0"/>
    <w:rsid w:val="00771E5A"/>
    <w:rsid w:val="00771E6A"/>
    <w:rsid w:val="007721B1"/>
    <w:rsid w:val="00772270"/>
    <w:rsid w:val="007727F8"/>
    <w:rsid w:val="00772821"/>
    <w:rsid w:val="00772D80"/>
    <w:rsid w:val="00773122"/>
    <w:rsid w:val="0077391C"/>
    <w:rsid w:val="00773F30"/>
    <w:rsid w:val="00773F3E"/>
    <w:rsid w:val="00774188"/>
    <w:rsid w:val="00774EE8"/>
    <w:rsid w:val="007752FD"/>
    <w:rsid w:val="007754F2"/>
    <w:rsid w:val="007757CE"/>
    <w:rsid w:val="00775939"/>
    <w:rsid w:val="00775A74"/>
    <w:rsid w:val="00775BC1"/>
    <w:rsid w:val="00775DDB"/>
    <w:rsid w:val="00775F66"/>
    <w:rsid w:val="0077633B"/>
    <w:rsid w:val="007768BD"/>
    <w:rsid w:val="00776E3F"/>
    <w:rsid w:val="00776F79"/>
    <w:rsid w:val="0077750D"/>
    <w:rsid w:val="00777FBF"/>
    <w:rsid w:val="00780CAC"/>
    <w:rsid w:val="00780E9C"/>
    <w:rsid w:val="00781E8E"/>
    <w:rsid w:val="0078259D"/>
    <w:rsid w:val="00783E8A"/>
    <w:rsid w:val="00784194"/>
    <w:rsid w:val="0078465D"/>
    <w:rsid w:val="007849D3"/>
    <w:rsid w:val="00784FC7"/>
    <w:rsid w:val="00787210"/>
    <w:rsid w:val="007877C1"/>
    <w:rsid w:val="00787916"/>
    <w:rsid w:val="00790BB3"/>
    <w:rsid w:val="00791155"/>
    <w:rsid w:val="007913FC"/>
    <w:rsid w:val="007932D8"/>
    <w:rsid w:val="00793543"/>
    <w:rsid w:val="0079378E"/>
    <w:rsid w:val="00793D26"/>
    <w:rsid w:val="00793F21"/>
    <w:rsid w:val="00794041"/>
    <w:rsid w:val="00794820"/>
    <w:rsid w:val="00794AA7"/>
    <w:rsid w:val="00794FDC"/>
    <w:rsid w:val="00797566"/>
    <w:rsid w:val="00797B21"/>
    <w:rsid w:val="007A03CB"/>
    <w:rsid w:val="007A0BE6"/>
    <w:rsid w:val="007A0E89"/>
    <w:rsid w:val="007A12E1"/>
    <w:rsid w:val="007A147B"/>
    <w:rsid w:val="007A14C0"/>
    <w:rsid w:val="007A1C56"/>
    <w:rsid w:val="007A1D58"/>
    <w:rsid w:val="007A1E2B"/>
    <w:rsid w:val="007A1E3A"/>
    <w:rsid w:val="007A1F21"/>
    <w:rsid w:val="007A2BAE"/>
    <w:rsid w:val="007A2C5E"/>
    <w:rsid w:val="007A3340"/>
    <w:rsid w:val="007A390E"/>
    <w:rsid w:val="007A3B96"/>
    <w:rsid w:val="007A3F9B"/>
    <w:rsid w:val="007A4A6B"/>
    <w:rsid w:val="007A516B"/>
    <w:rsid w:val="007A57E5"/>
    <w:rsid w:val="007A59C0"/>
    <w:rsid w:val="007A60D2"/>
    <w:rsid w:val="007A6458"/>
    <w:rsid w:val="007A70B1"/>
    <w:rsid w:val="007A74BB"/>
    <w:rsid w:val="007A7624"/>
    <w:rsid w:val="007A7636"/>
    <w:rsid w:val="007A7D02"/>
    <w:rsid w:val="007A7F9F"/>
    <w:rsid w:val="007B03CB"/>
    <w:rsid w:val="007B0858"/>
    <w:rsid w:val="007B0A99"/>
    <w:rsid w:val="007B0B2B"/>
    <w:rsid w:val="007B0DEE"/>
    <w:rsid w:val="007B1862"/>
    <w:rsid w:val="007B1A8E"/>
    <w:rsid w:val="007B2367"/>
    <w:rsid w:val="007B254C"/>
    <w:rsid w:val="007B2888"/>
    <w:rsid w:val="007B2DFF"/>
    <w:rsid w:val="007B3547"/>
    <w:rsid w:val="007B35A4"/>
    <w:rsid w:val="007B3D53"/>
    <w:rsid w:val="007B3DF5"/>
    <w:rsid w:val="007B4272"/>
    <w:rsid w:val="007B4584"/>
    <w:rsid w:val="007B4847"/>
    <w:rsid w:val="007B4C9D"/>
    <w:rsid w:val="007B55E6"/>
    <w:rsid w:val="007B6075"/>
    <w:rsid w:val="007B6E1E"/>
    <w:rsid w:val="007B7461"/>
    <w:rsid w:val="007B7900"/>
    <w:rsid w:val="007B7A5D"/>
    <w:rsid w:val="007C0090"/>
    <w:rsid w:val="007C0E04"/>
    <w:rsid w:val="007C1648"/>
    <w:rsid w:val="007C3194"/>
    <w:rsid w:val="007C34FD"/>
    <w:rsid w:val="007C3FF1"/>
    <w:rsid w:val="007C4018"/>
    <w:rsid w:val="007C4E4B"/>
    <w:rsid w:val="007C5958"/>
    <w:rsid w:val="007C595B"/>
    <w:rsid w:val="007C6247"/>
    <w:rsid w:val="007C69E1"/>
    <w:rsid w:val="007C6C90"/>
    <w:rsid w:val="007C6E3E"/>
    <w:rsid w:val="007D02B1"/>
    <w:rsid w:val="007D0421"/>
    <w:rsid w:val="007D0958"/>
    <w:rsid w:val="007D220C"/>
    <w:rsid w:val="007D3060"/>
    <w:rsid w:val="007D37CB"/>
    <w:rsid w:val="007D3CBC"/>
    <w:rsid w:val="007D47CE"/>
    <w:rsid w:val="007D4EBF"/>
    <w:rsid w:val="007D51D1"/>
    <w:rsid w:val="007D53DE"/>
    <w:rsid w:val="007D60A0"/>
    <w:rsid w:val="007D633E"/>
    <w:rsid w:val="007D6527"/>
    <w:rsid w:val="007D6D18"/>
    <w:rsid w:val="007D732E"/>
    <w:rsid w:val="007D7B1E"/>
    <w:rsid w:val="007E0971"/>
    <w:rsid w:val="007E1280"/>
    <w:rsid w:val="007E1353"/>
    <w:rsid w:val="007E155B"/>
    <w:rsid w:val="007E1781"/>
    <w:rsid w:val="007E33EB"/>
    <w:rsid w:val="007E3EB2"/>
    <w:rsid w:val="007E4246"/>
    <w:rsid w:val="007E43B1"/>
    <w:rsid w:val="007E448C"/>
    <w:rsid w:val="007E4776"/>
    <w:rsid w:val="007E4C03"/>
    <w:rsid w:val="007E54FA"/>
    <w:rsid w:val="007E564F"/>
    <w:rsid w:val="007E6757"/>
    <w:rsid w:val="007E6875"/>
    <w:rsid w:val="007E6DCD"/>
    <w:rsid w:val="007E7891"/>
    <w:rsid w:val="007F08A1"/>
    <w:rsid w:val="007F0FE0"/>
    <w:rsid w:val="007F15CB"/>
    <w:rsid w:val="007F1F6A"/>
    <w:rsid w:val="007F219B"/>
    <w:rsid w:val="007F25AF"/>
    <w:rsid w:val="007F2942"/>
    <w:rsid w:val="007F2951"/>
    <w:rsid w:val="007F4BBD"/>
    <w:rsid w:val="007F50B6"/>
    <w:rsid w:val="007F57FC"/>
    <w:rsid w:val="007F6A5A"/>
    <w:rsid w:val="007F6AF2"/>
    <w:rsid w:val="007F6D3E"/>
    <w:rsid w:val="007F74EF"/>
    <w:rsid w:val="007F77E9"/>
    <w:rsid w:val="00800F38"/>
    <w:rsid w:val="00801328"/>
    <w:rsid w:val="00801573"/>
    <w:rsid w:val="00801A6F"/>
    <w:rsid w:val="0080294C"/>
    <w:rsid w:val="00802B90"/>
    <w:rsid w:val="008036A7"/>
    <w:rsid w:val="008037F2"/>
    <w:rsid w:val="00803E90"/>
    <w:rsid w:val="0080445F"/>
    <w:rsid w:val="00804515"/>
    <w:rsid w:val="008047B6"/>
    <w:rsid w:val="008049CC"/>
    <w:rsid w:val="008050AE"/>
    <w:rsid w:val="008054EE"/>
    <w:rsid w:val="008055B5"/>
    <w:rsid w:val="00805B12"/>
    <w:rsid w:val="00806380"/>
    <w:rsid w:val="00806F70"/>
    <w:rsid w:val="00807388"/>
    <w:rsid w:val="008074CA"/>
    <w:rsid w:val="00807EAC"/>
    <w:rsid w:val="0081015F"/>
    <w:rsid w:val="00810CAE"/>
    <w:rsid w:val="008118E9"/>
    <w:rsid w:val="00811A16"/>
    <w:rsid w:val="008123CF"/>
    <w:rsid w:val="0081259C"/>
    <w:rsid w:val="00812EA7"/>
    <w:rsid w:val="00812F9D"/>
    <w:rsid w:val="0081400F"/>
    <w:rsid w:val="00814A26"/>
    <w:rsid w:val="00814DB9"/>
    <w:rsid w:val="0081563D"/>
    <w:rsid w:val="008159A8"/>
    <w:rsid w:val="00815C8E"/>
    <w:rsid w:val="00815F47"/>
    <w:rsid w:val="008162C6"/>
    <w:rsid w:val="0082102F"/>
    <w:rsid w:val="00821211"/>
    <w:rsid w:val="008214BE"/>
    <w:rsid w:val="00823FBD"/>
    <w:rsid w:val="008240BC"/>
    <w:rsid w:val="00825243"/>
    <w:rsid w:val="00825D21"/>
    <w:rsid w:val="008263E8"/>
    <w:rsid w:val="00826ABB"/>
    <w:rsid w:val="00826DC1"/>
    <w:rsid w:val="0082711E"/>
    <w:rsid w:val="00827992"/>
    <w:rsid w:val="008279BE"/>
    <w:rsid w:val="00830565"/>
    <w:rsid w:val="00830E56"/>
    <w:rsid w:val="00831632"/>
    <w:rsid w:val="00831781"/>
    <w:rsid w:val="00831E47"/>
    <w:rsid w:val="0083278A"/>
    <w:rsid w:val="00832E7E"/>
    <w:rsid w:val="00833EAA"/>
    <w:rsid w:val="00834713"/>
    <w:rsid w:val="00834DFC"/>
    <w:rsid w:val="00835FD9"/>
    <w:rsid w:val="00836717"/>
    <w:rsid w:val="00836764"/>
    <w:rsid w:val="00836D63"/>
    <w:rsid w:val="00836FC9"/>
    <w:rsid w:val="008373EE"/>
    <w:rsid w:val="0083754A"/>
    <w:rsid w:val="00837CEE"/>
    <w:rsid w:val="008410E5"/>
    <w:rsid w:val="0084191E"/>
    <w:rsid w:val="00841B2A"/>
    <w:rsid w:val="0084218C"/>
    <w:rsid w:val="00842583"/>
    <w:rsid w:val="00843CAD"/>
    <w:rsid w:val="00843EA4"/>
    <w:rsid w:val="00844764"/>
    <w:rsid w:val="008452D4"/>
    <w:rsid w:val="0084543E"/>
    <w:rsid w:val="00845B73"/>
    <w:rsid w:val="00846092"/>
    <w:rsid w:val="008460B2"/>
    <w:rsid w:val="00846ACD"/>
    <w:rsid w:val="00847983"/>
    <w:rsid w:val="00847EAC"/>
    <w:rsid w:val="00847FF4"/>
    <w:rsid w:val="00850937"/>
    <w:rsid w:val="00850E52"/>
    <w:rsid w:val="00850EE4"/>
    <w:rsid w:val="008512D4"/>
    <w:rsid w:val="008514B1"/>
    <w:rsid w:val="0085185A"/>
    <w:rsid w:val="00851D54"/>
    <w:rsid w:val="00851EEB"/>
    <w:rsid w:val="00852BBC"/>
    <w:rsid w:val="008538D9"/>
    <w:rsid w:val="00853BEE"/>
    <w:rsid w:val="00853E35"/>
    <w:rsid w:val="00853F95"/>
    <w:rsid w:val="00854220"/>
    <w:rsid w:val="008546ED"/>
    <w:rsid w:val="00854E57"/>
    <w:rsid w:val="008556C1"/>
    <w:rsid w:val="00856A27"/>
    <w:rsid w:val="00856FDA"/>
    <w:rsid w:val="008574EA"/>
    <w:rsid w:val="00857750"/>
    <w:rsid w:val="008578A3"/>
    <w:rsid w:val="0085798B"/>
    <w:rsid w:val="00857E99"/>
    <w:rsid w:val="00857ECE"/>
    <w:rsid w:val="0086067C"/>
    <w:rsid w:val="008612DB"/>
    <w:rsid w:val="00861517"/>
    <w:rsid w:val="008615CC"/>
    <w:rsid w:val="008621C7"/>
    <w:rsid w:val="0086229C"/>
    <w:rsid w:val="00863114"/>
    <w:rsid w:val="00863284"/>
    <w:rsid w:val="00863300"/>
    <w:rsid w:val="008634B3"/>
    <w:rsid w:val="00863BF6"/>
    <w:rsid w:val="00863E75"/>
    <w:rsid w:val="00863F5F"/>
    <w:rsid w:val="00864083"/>
    <w:rsid w:val="00864D78"/>
    <w:rsid w:val="0086606A"/>
    <w:rsid w:val="00866342"/>
    <w:rsid w:val="00866915"/>
    <w:rsid w:val="00867071"/>
    <w:rsid w:val="00867219"/>
    <w:rsid w:val="008677EE"/>
    <w:rsid w:val="00870CFA"/>
    <w:rsid w:val="00870E58"/>
    <w:rsid w:val="0087239E"/>
    <w:rsid w:val="008725FF"/>
    <w:rsid w:val="008727CF"/>
    <w:rsid w:val="00873037"/>
    <w:rsid w:val="0087325A"/>
    <w:rsid w:val="008738B4"/>
    <w:rsid w:val="008738D9"/>
    <w:rsid w:val="008739EA"/>
    <w:rsid w:val="00873D69"/>
    <w:rsid w:val="0087583A"/>
    <w:rsid w:val="0087669F"/>
    <w:rsid w:val="00876B53"/>
    <w:rsid w:val="00876DB5"/>
    <w:rsid w:val="00876FBB"/>
    <w:rsid w:val="00880872"/>
    <w:rsid w:val="0088177E"/>
    <w:rsid w:val="00881B7D"/>
    <w:rsid w:val="00882341"/>
    <w:rsid w:val="00882B8D"/>
    <w:rsid w:val="00883A21"/>
    <w:rsid w:val="008845B2"/>
    <w:rsid w:val="00885775"/>
    <w:rsid w:val="008863FB"/>
    <w:rsid w:val="00886DE2"/>
    <w:rsid w:val="00890370"/>
    <w:rsid w:val="0089085B"/>
    <w:rsid w:val="00890C80"/>
    <w:rsid w:val="008912AD"/>
    <w:rsid w:val="008913EE"/>
    <w:rsid w:val="00891824"/>
    <w:rsid w:val="00891841"/>
    <w:rsid w:val="00891C3B"/>
    <w:rsid w:val="008922A5"/>
    <w:rsid w:val="008931E9"/>
    <w:rsid w:val="00893684"/>
    <w:rsid w:val="00894687"/>
    <w:rsid w:val="00894BF6"/>
    <w:rsid w:val="00894C45"/>
    <w:rsid w:val="008952D7"/>
    <w:rsid w:val="008953BE"/>
    <w:rsid w:val="00895D4D"/>
    <w:rsid w:val="008961E9"/>
    <w:rsid w:val="00896FAD"/>
    <w:rsid w:val="00897215"/>
    <w:rsid w:val="008973ED"/>
    <w:rsid w:val="008A01EB"/>
    <w:rsid w:val="008A02D8"/>
    <w:rsid w:val="008A16A5"/>
    <w:rsid w:val="008A1F15"/>
    <w:rsid w:val="008A2673"/>
    <w:rsid w:val="008A3048"/>
    <w:rsid w:val="008A319F"/>
    <w:rsid w:val="008A37A1"/>
    <w:rsid w:val="008A3B54"/>
    <w:rsid w:val="008A3F42"/>
    <w:rsid w:val="008A3FF0"/>
    <w:rsid w:val="008A49C4"/>
    <w:rsid w:val="008A5170"/>
    <w:rsid w:val="008A526D"/>
    <w:rsid w:val="008A537B"/>
    <w:rsid w:val="008A5588"/>
    <w:rsid w:val="008A5852"/>
    <w:rsid w:val="008A5C6A"/>
    <w:rsid w:val="008A6176"/>
    <w:rsid w:val="008A68B1"/>
    <w:rsid w:val="008A6FBA"/>
    <w:rsid w:val="008A70C2"/>
    <w:rsid w:val="008A7591"/>
    <w:rsid w:val="008A763F"/>
    <w:rsid w:val="008A77DF"/>
    <w:rsid w:val="008A7ABE"/>
    <w:rsid w:val="008B0537"/>
    <w:rsid w:val="008B0613"/>
    <w:rsid w:val="008B0957"/>
    <w:rsid w:val="008B1566"/>
    <w:rsid w:val="008B1B74"/>
    <w:rsid w:val="008B1DDD"/>
    <w:rsid w:val="008B21AD"/>
    <w:rsid w:val="008B2230"/>
    <w:rsid w:val="008B253D"/>
    <w:rsid w:val="008B2672"/>
    <w:rsid w:val="008B2819"/>
    <w:rsid w:val="008B2E42"/>
    <w:rsid w:val="008B3DA4"/>
    <w:rsid w:val="008B426D"/>
    <w:rsid w:val="008B4368"/>
    <w:rsid w:val="008B4C95"/>
    <w:rsid w:val="008B5E46"/>
    <w:rsid w:val="008B6832"/>
    <w:rsid w:val="008B6A2B"/>
    <w:rsid w:val="008B6AA8"/>
    <w:rsid w:val="008B74D4"/>
    <w:rsid w:val="008C029F"/>
    <w:rsid w:val="008C0DC8"/>
    <w:rsid w:val="008C11CE"/>
    <w:rsid w:val="008C1372"/>
    <w:rsid w:val="008C1436"/>
    <w:rsid w:val="008C1446"/>
    <w:rsid w:val="008C1B7D"/>
    <w:rsid w:val="008C1C5F"/>
    <w:rsid w:val="008C21D4"/>
    <w:rsid w:val="008C2266"/>
    <w:rsid w:val="008C2B15"/>
    <w:rsid w:val="008C2C69"/>
    <w:rsid w:val="008C373D"/>
    <w:rsid w:val="008C5313"/>
    <w:rsid w:val="008C5719"/>
    <w:rsid w:val="008C63A8"/>
    <w:rsid w:val="008C66ED"/>
    <w:rsid w:val="008C7126"/>
    <w:rsid w:val="008C7E51"/>
    <w:rsid w:val="008D0073"/>
    <w:rsid w:val="008D0666"/>
    <w:rsid w:val="008D0EDB"/>
    <w:rsid w:val="008D17AD"/>
    <w:rsid w:val="008D209D"/>
    <w:rsid w:val="008D253D"/>
    <w:rsid w:val="008D2574"/>
    <w:rsid w:val="008D378C"/>
    <w:rsid w:val="008D3931"/>
    <w:rsid w:val="008D397A"/>
    <w:rsid w:val="008D3B43"/>
    <w:rsid w:val="008D4411"/>
    <w:rsid w:val="008D447A"/>
    <w:rsid w:val="008D4C73"/>
    <w:rsid w:val="008D4F1E"/>
    <w:rsid w:val="008D4F44"/>
    <w:rsid w:val="008D582B"/>
    <w:rsid w:val="008D595E"/>
    <w:rsid w:val="008D6B64"/>
    <w:rsid w:val="008D6EBA"/>
    <w:rsid w:val="008D6EBE"/>
    <w:rsid w:val="008D71D2"/>
    <w:rsid w:val="008D7464"/>
    <w:rsid w:val="008D7489"/>
    <w:rsid w:val="008D74A4"/>
    <w:rsid w:val="008D778E"/>
    <w:rsid w:val="008D7F5A"/>
    <w:rsid w:val="008E0670"/>
    <w:rsid w:val="008E2DE6"/>
    <w:rsid w:val="008E2EE0"/>
    <w:rsid w:val="008E31BE"/>
    <w:rsid w:val="008E340D"/>
    <w:rsid w:val="008E371F"/>
    <w:rsid w:val="008E3980"/>
    <w:rsid w:val="008E3A88"/>
    <w:rsid w:val="008E3FED"/>
    <w:rsid w:val="008E42F1"/>
    <w:rsid w:val="008E4597"/>
    <w:rsid w:val="008E4D08"/>
    <w:rsid w:val="008E4E99"/>
    <w:rsid w:val="008E4EE1"/>
    <w:rsid w:val="008E5461"/>
    <w:rsid w:val="008E5B6A"/>
    <w:rsid w:val="008E5E6A"/>
    <w:rsid w:val="008E69DA"/>
    <w:rsid w:val="008E6CF9"/>
    <w:rsid w:val="008E6E04"/>
    <w:rsid w:val="008E7370"/>
    <w:rsid w:val="008E77D2"/>
    <w:rsid w:val="008E7D9A"/>
    <w:rsid w:val="008E7F91"/>
    <w:rsid w:val="008F0713"/>
    <w:rsid w:val="008F0B6B"/>
    <w:rsid w:val="008F0CAC"/>
    <w:rsid w:val="008F0EBE"/>
    <w:rsid w:val="008F159C"/>
    <w:rsid w:val="008F1EDE"/>
    <w:rsid w:val="008F211D"/>
    <w:rsid w:val="008F28B3"/>
    <w:rsid w:val="008F2FC4"/>
    <w:rsid w:val="008F304C"/>
    <w:rsid w:val="008F3970"/>
    <w:rsid w:val="008F49D2"/>
    <w:rsid w:val="008F5C7C"/>
    <w:rsid w:val="008F68C2"/>
    <w:rsid w:val="008F6BFC"/>
    <w:rsid w:val="008F6F11"/>
    <w:rsid w:val="008F718C"/>
    <w:rsid w:val="008F745D"/>
    <w:rsid w:val="008F74FA"/>
    <w:rsid w:val="008F7AA7"/>
    <w:rsid w:val="008F7CA4"/>
    <w:rsid w:val="009006FE"/>
    <w:rsid w:val="00900F3A"/>
    <w:rsid w:val="00900F66"/>
    <w:rsid w:val="00901EBD"/>
    <w:rsid w:val="00902C53"/>
    <w:rsid w:val="00903650"/>
    <w:rsid w:val="00903C94"/>
    <w:rsid w:val="009040C4"/>
    <w:rsid w:val="0090444C"/>
    <w:rsid w:val="00904945"/>
    <w:rsid w:val="0090518C"/>
    <w:rsid w:val="00906A57"/>
    <w:rsid w:val="009070AF"/>
    <w:rsid w:val="0090791D"/>
    <w:rsid w:val="00907E53"/>
    <w:rsid w:val="00910235"/>
    <w:rsid w:val="0091061B"/>
    <w:rsid w:val="009106E7"/>
    <w:rsid w:val="0091081A"/>
    <w:rsid w:val="00911204"/>
    <w:rsid w:val="0091176A"/>
    <w:rsid w:val="00912402"/>
    <w:rsid w:val="0091281D"/>
    <w:rsid w:val="00912824"/>
    <w:rsid w:val="00912CB2"/>
    <w:rsid w:val="00912DB0"/>
    <w:rsid w:val="00914FD2"/>
    <w:rsid w:val="009150AF"/>
    <w:rsid w:val="00915E62"/>
    <w:rsid w:val="009206EC"/>
    <w:rsid w:val="00920952"/>
    <w:rsid w:val="00921203"/>
    <w:rsid w:val="009217F3"/>
    <w:rsid w:val="00921886"/>
    <w:rsid w:val="009219AD"/>
    <w:rsid w:val="00921C82"/>
    <w:rsid w:val="00921FEC"/>
    <w:rsid w:val="00922230"/>
    <w:rsid w:val="0092238D"/>
    <w:rsid w:val="00922E8C"/>
    <w:rsid w:val="00925C13"/>
    <w:rsid w:val="00925D97"/>
    <w:rsid w:val="00926C69"/>
    <w:rsid w:val="0092775C"/>
    <w:rsid w:val="00927DA4"/>
    <w:rsid w:val="0093028E"/>
    <w:rsid w:val="009302E9"/>
    <w:rsid w:val="009304E8"/>
    <w:rsid w:val="009306CD"/>
    <w:rsid w:val="0093128E"/>
    <w:rsid w:val="009313E4"/>
    <w:rsid w:val="00931E54"/>
    <w:rsid w:val="0093331B"/>
    <w:rsid w:val="009346F0"/>
    <w:rsid w:val="009347A5"/>
    <w:rsid w:val="00934806"/>
    <w:rsid w:val="00934D16"/>
    <w:rsid w:val="00936C83"/>
    <w:rsid w:val="009374E0"/>
    <w:rsid w:val="00937B4B"/>
    <w:rsid w:val="0094014E"/>
    <w:rsid w:val="009401F5"/>
    <w:rsid w:val="009404F9"/>
    <w:rsid w:val="00940630"/>
    <w:rsid w:val="00942274"/>
    <w:rsid w:val="009424CB"/>
    <w:rsid w:val="00942838"/>
    <w:rsid w:val="00942CB2"/>
    <w:rsid w:val="00942F0B"/>
    <w:rsid w:val="0094304C"/>
    <w:rsid w:val="0094313F"/>
    <w:rsid w:val="00943544"/>
    <w:rsid w:val="0094436B"/>
    <w:rsid w:val="00945949"/>
    <w:rsid w:val="00945D73"/>
    <w:rsid w:val="0094603A"/>
    <w:rsid w:val="009474AC"/>
    <w:rsid w:val="00947987"/>
    <w:rsid w:val="00951416"/>
    <w:rsid w:val="0095272A"/>
    <w:rsid w:val="00952CD1"/>
    <w:rsid w:val="00953376"/>
    <w:rsid w:val="00953A07"/>
    <w:rsid w:val="00954661"/>
    <w:rsid w:val="00954E64"/>
    <w:rsid w:val="0095543D"/>
    <w:rsid w:val="00955E4F"/>
    <w:rsid w:val="009562AC"/>
    <w:rsid w:val="00956707"/>
    <w:rsid w:val="00956A39"/>
    <w:rsid w:val="00956F82"/>
    <w:rsid w:val="00957118"/>
    <w:rsid w:val="00957450"/>
    <w:rsid w:val="00957AB4"/>
    <w:rsid w:val="00957C0D"/>
    <w:rsid w:val="00960959"/>
    <w:rsid w:val="00960A1F"/>
    <w:rsid w:val="00960BBE"/>
    <w:rsid w:val="00961034"/>
    <w:rsid w:val="00961366"/>
    <w:rsid w:val="00961D83"/>
    <w:rsid w:val="00962345"/>
    <w:rsid w:val="00962402"/>
    <w:rsid w:val="009627F0"/>
    <w:rsid w:val="009632F0"/>
    <w:rsid w:val="00963BCB"/>
    <w:rsid w:val="00963FAE"/>
    <w:rsid w:val="009645AD"/>
    <w:rsid w:val="009648C6"/>
    <w:rsid w:val="00964CA6"/>
    <w:rsid w:val="00966036"/>
    <w:rsid w:val="00966554"/>
    <w:rsid w:val="00966A8D"/>
    <w:rsid w:val="00966B3D"/>
    <w:rsid w:val="00966DBE"/>
    <w:rsid w:val="00966E0C"/>
    <w:rsid w:val="00966F12"/>
    <w:rsid w:val="00967C46"/>
    <w:rsid w:val="009706D0"/>
    <w:rsid w:val="009710DB"/>
    <w:rsid w:val="00971D0C"/>
    <w:rsid w:val="009729B1"/>
    <w:rsid w:val="00972AC4"/>
    <w:rsid w:val="00973204"/>
    <w:rsid w:val="009732D0"/>
    <w:rsid w:val="00974916"/>
    <w:rsid w:val="009757B0"/>
    <w:rsid w:val="009758CA"/>
    <w:rsid w:val="009763BC"/>
    <w:rsid w:val="009769DE"/>
    <w:rsid w:val="00977996"/>
    <w:rsid w:val="009820DB"/>
    <w:rsid w:val="00982E61"/>
    <w:rsid w:val="00983466"/>
    <w:rsid w:val="00983CD5"/>
    <w:rsid w:val="0098416D"/>
    <w:rsid w:val="009846F4"/>
    <w:rsid w:val="00984FB5"/>
    <w:rsid w:val="009852DE"/>
    <w:rsid w:val="009858FD"/>
    <w:rsid w:val="009859EE"/>
    <w:rsid w:val="00985F19"/>
    <w:rsid w:val="00986D4A"/>
    <w:rsid w:val="00986F0D"/>
    <w:rsid w:val="0098704A"/>
    <w:rsid w:val="00987755"/>
    <w:rsid w:val="00990AD4"/>
    <w:rsid w:val="00990FF6"/>
    <w:rsid w:val="0099118F"/>
    <w:rsid w:val="0099173D"/>
    <w:rsid w:val="009919A2"/>
    <w:rsid w:val="00991F93"/>
    <w:rsid w:val="00994971"/>
    <w:rsid w:val="009949C1"/>
    <w:rsid w:val="00995791"/>
    <w:rsid w:val="009957EB"/>
    <w:rsid w:val="00995D83"/>
    <w:rsid w:val="00996A19"/>
    <w:rsid w:val="00996A1E"/>
    <w:rsid w:val="00996E28"/>
    <w:rsid w:val="00996FFD"/>
    <w:rsid w:val="009978B4"/>
    <w:rsid w:val="00997F6B"/>
    <w:rsid w:val="009A076E"/>
    <w:rsid w:val="009A0795"/>
    <w:rsid w:val="009A0830"/>
    <w:rsid w:val="009A1F0B"/>
    <w:rsid w:val="009A2094"/>
    <w:rsid w:val="009A25E1"/>
    <w:rsid w:val="009A2B1A"/>
    <w:rsid w:val="009A342A"/>
    <w:rsid w:val="009A3A7B"/>
    <w:rsid w:val="009A4FD9"/>
    <w:rsid w:val="009A5019"/>
    <w:rsid w:val="009A502F"/>
    <w:rsid w:val="009A524C"/>
    <w:rsid w:val="009A5740"/>
    <w:rsid w:val="009A57EF"/>
    <w:rsid w:val="009A5EFB"/>
    <w:rsid w:val="009A6261"/>
    <w:rsid w:val="009A6681"/>
    <w:rsid w:val="009A6BE9"/>
    <w:rsid w:val="009A6E82"/>
    <w:rsid w:val="009A71EE"/>
    <w:rsid w:val="009A7809"/>
    <w:rsid w:val="009A7E4E"/>
    <w:rsid w:val="009A7EDF"/>
    <w:rsid w:val="009B0262"/>
    <w:rsid w:val="009B0858"/>
    <w:rsid w:val="009B0E6C"/>
    <w:rsid w:val="009B0F3C"/>
    <w:rsid w:val="009B101A"/>
    <w:rsid w:val="009B10BB"/>
    <w:rsid w:val="009B12A3"/>
    <w:rsid w:val="009B18E6"/>
    <w:rsid w:val="009B1E21"/>
    <w:rsid w:val="009B28A5"/>
    <w:rsid w:val="009B29F8"/>
    <w:rsid w:val="009B2FE7"/>
    <w:rsid w:val="009B444B"/>
    <w:rsid w:val="009B4987"/>
    <w:rsid w:val="009B5247"/>
    <w:rsid w:val="009B569F"/>
    <w:rsid w:val="009B615C"/>
    <w:rsid w:val="009B67C9"/>
    <w:rsid w:val="009B6A57"/>
    <w:rsid w:val="009B6D07"/>
    <w:rsid w:val="009B7184"/>
    <w:rsid w:val="009B75B0"/>
    <w:rsid w:val="009B77A4"/>
    <w:rsid w:val="009B7853"/>
    <w:rsid w:val="009B7A9B"/>
    <w:rsid w:val="009B7ED2"/>
    <w:rsid w:val="009C079D"/>
    <w:rsid w:val="009C1073"/>
    <w:rsid w:val="009C25A6"/>
    <w:rsid w:val="009C29D7"/>
    <w:rsid w:val="009C2D17"/>
    <w:rsid w:val="009C2EE7"/>
    <w:rsid w:val="009C3677"/>
    <w:rsid w:val="009C3BA7"/>
    <w:rsid w:val="009C4EE1"/>
    <w:rsid w:val="009C549A"/>
    <w:rsid w:val="009C5782"/>
    <w:rsid w:val="009C6FD3"/>
    <w:rsid w:val="009C71DE"/>
    <w:rsid w:val="009C75A1"/>
    <w:rsid w:val="009C78C8"/>
    <w:rsid w:val="009D0072"/>
    <w:rsid w:val="009D0343"/>
    <w:rsid w:val="009D035B"/>
    <w:rsid w:val="009D05BB"/>
    <w:rsid w:val="009D0886"/>
    <w:rsid w:val="009D1232"/>
    <w:rsid w:val="009D1423"/>
    <w:rsid w:val="009D1563"/>
    <w:rsid w:val="009D1964"/>
    <w:rsid w:val="009D1CE6"/>
    <w:rsid w:val="009D1FCD"/>
    <w:rsid w:val="009D2047"/>
    <w:rsid w:val="009D2E1C"/>
    <w:rsid w:val="009D2F7C"/>
    <w:rsid w:val="009D30A2"/>
    <w:rsid w:val="009D3336"/>
    <w:rsid w:val="009D3806"/>
    <w:rsid w:val="009D381D"/>
    <w:rsid w:val="009D386D"/>
    <w:rsid w:val="009D38B2"/>
    <w:rsid w:val="009D3FA9"/>
    <w:rsid w:val="009D4BF5"/>
    <w:rsid w:val="009D4E5C"/>
    <w:rsid w:val="009D536D"/>
    <w:rsid w:val="009D5C1E"/>
    <w:rsid w:val="009D5C4B"/>
    <w:rsid w:val="009D623C"/>
    <w:rsid w:val="009D6525"/>
    <w:rsid w:val="009D6EB2"/>
    <w:rsid w:val="009D7304"/>
    <w:rsid w:val="009D7A8E"/>
    <w:rsid w:val="009D7C89"/>
    <w:rsid w:val="009E086A"/>
    <w:rsid w:val="009E0ABA"/>
    <w:rsid w:val="009E0E50"/>
    <w:rsid w:val="009E127C"/>
    <w:rsid w:val="009E1C9D"/>
    <w:rsid w:val="009E242B"/>
    <w:rsid w:val="009E275E"/>
    <w:rsid w:val="009E278E"/>
    <w:rsid w:val="009E2CF4"/>
    <w:rsid w:val="009E3E5E"/>
    <w:rsid w:val="009E3ECF"/>
    <w:rsid w:val="009E4CAB"/>
    <w:rsid w:val="009E55F0"/>
    <w:rsid w:val="009E5A97"/>
    <w:rsid w:val="009E5EE4"/>
    <w:rsid w:val="009E6417"/>
    <w:rsid w:val="009E6506"/>
    <w:rsid w:val="009E6591"/>
    <w:rsid w:val="009E6757"/>
    <w:rsid w:val="009E6A30"/>
    <w:rsid w:val="009E6A6B"/>
    <w:rsid w:val="009F0095"/>
    <w:rsid w:val="009F10A6"/>
    <w:rsid w:val="009F1640"/>
    <w:rsid w:val="009F1B24"/>
    <w:rsid w:val="009F1F22"/>
    <w:rsid w:val="009F1F73"/>
    <w:rsid w:val="009F384C"/>
    <w:rsid w:val="009F3B7F"/>
    <w:rsid w:val="009F551F"/>
    <w:rsid w:val="009F5DA7"/>
    <w:rsid w:val="009F5EDD"/>
    <w:rsid w:val="009F67D0"/>
    <w:rsid w:val="009F6E54"/>
    <w:rsid w:val="009F7295"/>
    <w:rsid w:val="009F7360"/>
    <w:rsid w:val="009F7610"/>
    <w:rsid w:val="009F78B2"/>
    <w:rsid w:val="009F7BA5"/>
    <w:rsid w:val="009F7C4E"/>
    <w:rsid w:val="00A00BB5"/>
    <w:rsid w:val="00A01492"/>
    <w:rsid w:val="00A01573"/>
    <w:rsid w:val="00A01A95"/>
    <w:rsid w:val="00A01C23"/>
    <w:rsid w:val="00A02785"/>
    <w:rsid w:val="00A02BFA"/>
    <w:rsid w:val="00A03454"/>
    <w:rsid w:val="00A03462"/>
    <w:rsid w:val="00A03684"/>
    <w:rsid w:val="00A04A8E"/>
    <w:rsid w:val="00A05712"/>
    <w:rsid w:val="00A0573A"/>
    <w:rsid w:val="00A0585C"/>
    <w:rsid w:val="00A062CC"/>
    <w:rsid w:val="00A065B5"/>
    <w:rsid w:val="00A074B4"/>
    <w:rsid w:val="00A10423"/>
    <w:rsid w:val="00A1093D"/>
    <w:rsid w:val="00A1126F"/>
    <w:rsid w:val="00A11E3D"/>
    <w:rsid w:val="00A1226E"/>
    <w:rsid w:val="00A12A4F"/>
    <w:rsid w:val="00A12DD2"/>
    <w:rsid w:val="00A13012"/>
    <w:rsid w:val="00A135D5"/>
    <w:rsid w:val="00A13DD9"/>
    <w:rsid w:val="00A14087"/>
    <w:rsid w:val="00A1414F"/>
    <w:rsid w:val="00A14EF9"/>
    <w:rsid w:val="00A14F04"/>
    <w:rsid w:val="00A150F3"/>
    <w:rsid w:val="00A15F5C"/>
    <w:rsid w:val="00A1608C"/>
    <w:rsid w:val="00A166C4"/>
    <w:rsid w:val="00A16CB7"/>
    <w:rsid w:val="00A16DDF"/>
    <w:rsid w:val="00A16E55"/>
    <w:rsid w:val="00A16EAB"/>
    <w:rsid w:val="00A1756E"/>
    <w:rsid w:val="00A17782"/>
    <w:rsid w:val="00A1786A"/>
    <w:rsid w:val="00A17CB8"/>
    <w:rsid w:val="00A20120"/>
    <w:rsid w:val="00A21D6E"/>
    <w:rsid w:val="00A21EE9"/>
    <w:rsid w:val="00A22D9D"/>
    <w:rsid w:val="00A231EA"/>
    <w:rsid w:val="00A23A58"/>
    <w:rsid w:val="00A248F2"/>
    <w:rsid w:val="00A24934"/>
    <w:rsid w:val="00A24D61"/>
    <w:rsid w:val="00A24E05"/>
    <w:rsid w:val="00A258CA"/>
    <w:rsid w:val="00A25949"/>
    <w:rsid w:val="00A25C11"/>
    <w:rsid w:val="00A26201"/>
    <w:rsid w:val="00A26257"/>
    <w:rsid w:val="00A274DA"/>
    <w:rsid w:val="00A27986"/>
    <w:rsid w:val="00A30472"/>
    <w:rsid w:val="00A30769"/>
    <w:rsid w:val="00A30A54"/>
    <w:rsid w:val="00A313B0"/>
    <w:rsid w:val="00A31439"/>
    <w:rsid w:val="00A316E5"/>
    <w:rsid w:val="00A32307"/>
    <w:rsid w:val="00A32723"/>
    <w:rsid w:val="00A32C58"/>
    <w:rsid w:val="00A337FE"/>
    <w:rsid w:val="00A33D78"/>
    <w:rsid w:val="00A34939"/>
    <w:rsid w:val="00A34C6B"/>
    <w:rsid w:val="00A34E25"/>
    <w:rsid w:val="00A35031"/>
    <w:rsid w:val="00A35248"/>
    <w:rsid w:val="00A3594B"/>
    <w:rsid w:val="00A35E46"/>
    <w:rsid w:val="00A35FB1"/>
    <w:rsid w:val="00A36238"/>
    <w:rsid w:val="00A36534"/>
    <w:rsid w:val="00A369BF"/>
    <w:rsid w:val="00A36C5F"/>
    <w:rsid w:val="00A36F2F"/>
    <w:rsid w:val="00A37075"/>
    <w:rsid w:val="00A378DD"/>
    <w:rsid w:val="00A37CFA"/>
    <w:rsid w:val="00A37D75"/>
    <w:rsid w:val="00A37E52"/>
    <w:rsid w:val="00A40BE8"/>
    <w:rsid w:val="00A40E11"/>
    <w:rsid w:val="00A41084"/>
    <w:rsid w:val="00A41434"/>
    <w:rsid w:val="00A41717"/>
    <w:rsid w:val="00A418EE"/>
    <w:rsid w:val="00A41A1D"/>
    <w:rsid w:val="00A42532"/>
    <w:rsid w:val="00A42679"/>
    <w:rsid w:val="00A429A9"/>
    <w:rsid w:val="00A42CAF"/>
    <w:rsid w:val="00A43425"/>
    <w:rsid w:val="00A43C6F"/>
    <w:rsid w:val="00A44490"/>
    <w:rsid w:val="00A456B9"/>
    <w:rsid w:val="00A46712"/>
    <w:rsid w:val="00A467F8"/>
    <w:rsid w:val="00A472F3"/>
    <w:rsid w:val="00A50663"/>
    <w:rsid w:val="00A5089A"/>
    <w:rsid w:val="00A50900"/>
    <w:rsid w:val="00A5091C"/>
    <w:rsid w:val="00A50953"/>
    <w:rsid w:val="00A50EC9"/>
    <w:rsid w:val="00A51393"/>
    <w:rsid w:val="00A51801"/>
    <w:rsid w:val="00A51C86"/>
    <w:rsid w:val="00A5221A"/>
    <w:rsid w:val="00A52A3C"/>
    <w:rsid w:val="00A52A88"/>
    <w:rsid w:val="00A52CE6"/>
    <w:rsid w:val="00A533F0"/>
    <w:rsid w:val="00A53886"/>
    <w:rsid w:val="00A53887"/>
    <w:rsid w:val="00A53C00"/>
    <w:rsid w:val="00A54668"/>
    <w:rsid w:val="00A54B0A"/>
    <w:rsid w:val="00A54D5D"/>
    <w:rsid w:val="00A55C5A"/>
    <w:rsid w:val="00A57437"/>
    <w:rsid w:val="00A5753A"/>
    <w:rsid w:val="00A5794D"/>
    <w:rsid w:val="00A57BC2"/>
    <w:rsid w:val="00A6010A"/>
    <w:rsid w:val="00A605F7"/>
    <w:rsid w:val="00A60AA3"/>
    <w:rsid w:val="00A60C5D"/>
    <w:rsid w:val="00A6103F"/>
    <w:rsid w:val="00A611E2"/>
    <w:rsid w:val="00A615F9"/>
    <w:rsid w:val="00A62A73"/>
    <w:rsid w:val="00A62AC3"/>
    <w:rsid w:val="00A62C9F"/>
    <w:rsid w:val="00A633CB"/>
    <w:rsid w:val="00A639EA"/>
    <w:rsid w:val="00A63E0F"/>
    <w:rsid w:val="00A64186"/>
    <w:rsid w:val="00A647BA"/>
    <w:rsid w:val="00A65B27"/>
    <w:rsid w:val="00A67297"/>
    <w:rsid w:val="00A67C8C"/>
    <w:rsid w:val="00A67FA3"/>
    <w:rsid w:val="00A67FFA"/>
    <w:rsid w:val="00A7002E"/>
    <w:rsid w:val="00A71385"/>
    <w:rsid w:val="00A715B2"/>
    <w:rsid w:val="00A71CB2"/>
    <w:rsid w:val="00A72774"/>
    <w:rsid w:val="00A72B74"/>
    <w:rsid w:val="00A72DD2"/>
    <w:rsid w:val="00A73399"/>
    <w:rsid w:val="00A7374E"/>
    <w:rsid w:val="00A7381E"/>
    <w:rsid w:val="00A738E6"/>
    <w:rsid w:val="00A73C0B"/>
    <w:rsid w:val="00A74029"/>
    <w:rsid w:val="00A740BE"/>
    <w:rsid w:val="00A74296"/>
    <w:rsid w:val="00A742B0"/>
    <w:rsid w:val="00A74B84"/>
    <w:rsid w:val="00A74BAC"/>
    <w:rsid w:val="00A74DCC"/>
    <w:rsid w:val="00A752EB"/>
    <w:rsid w:val="00A76B82"/>
    <w:rsid w:val="00A76E53"/>
    <w:rsid w:val="00A807A2"/>
    <w:rsid w:val="00A80DC3"/>
    <w:rsid w:val="00A80E73"/>
    <w:rsid w:val="00A80EA1"/>
    <w:rsid w:val="00A81502"/>
    <w:rsid w:val="00A817B0"/>
    <w:rsid w:val="00A81AE8"/>
    <w:rsid w:val="00A81B23"/>
    <w:rsid w:val="00A81E0D"/>
    <w:rsid w:val="00A81F0E"/>
    <w:rsid w:val="00A821B0"/>
    <w:rsid w:val="00A82E2C"/>
    <w:rsid w:val="00A82F82"/>
    <w:rsid w:val="00A8307A"/>
    <w:rsid w:val="00A844D1"/>
    <w:rsid w:val="00A84CAE"/>
    <w:rsid w:val="00A84D07"/>
    <w:rsid w:val="00A84D43"/>
    <w:rsid w:val="00A854FF"/>
    <w:rsid w:val="00A85604"/>
    <w:rsid w:val="00A858C3"/>
    <w:rsid w:val="00A86062"/>
    <w:rsid w:val="00A86633"/>
    <w:rsid w:val="00A86770"/>
    <w:rsid w:val="00A86EB0"/>
    <w:rsid w:val="00A87178"/>
    <w:rsid w:val="00A879A2"/>
    <w:rsid w:val="00A87D91"/>
    <w:rsid w:val="00A87FDD"/>
    <w:rsid w:val="00A90076"/>
    <w:rsid w:val="00A90391"/>
    <w:rsid w:val="00A90ECA"/>
    <w:rsid w:val="00A90FAA"/>
    <w:rsid w:val="00A91039"/>
    <w:rsid w:val="00A916CB"/>
    <w:rsid w:val="00A91842"/>
    <w:rsid w:val="00A91A50"/>
    <w:rsid w:val="00A920B1"/>
    <w:rsid w:val="00A92156"/>
    <w:rsid w:val="00A92A85"/>
    <w:rsid w:val="00A92FFD"/>
    <w:rsid w:val="00A937E1"/>
    <w:rsid w:val="00A93BA4"/>
    <w:rsid w:val="00A9482F"/>
    <w:rsid w:val="00A95152"/>
    <w:rsid w:val="00A9552C"/>
    <w:rsid w:val="00A95E9F"/>
    <w:rsid w:val="00A96179"/>
    <w:rsid w:val="00A964D9"/>
    <w:rsid w:val="00A969A4"/>
    <w:rsid w:val="00A96BA2"/>
    <w:rsid w:val="00A96E4D"/>
    <w:rsid w:val="00AA0129"/>
    <w:rsid w:val="00AA08E2"/>
    <w:rsid w:val="00AA0A89"/>
    <w:rsid w:val="00AA1057"/>
    <w:rsid w:val="00AA1B16"/>
    <w:rsid w:val="00AA2989"/>
    <w:rsid w:val="00AA2A02"/>
    <w:rsid w:val="00AA3999"/>
    <w:rsid w:val="00AA3A99"/>
    <w:rsid w:val="00AA3BAD"/>
    <w:rsid w:val="00AA40FB"/>
    <w:rsid w:val="00AA42B8"/>
    <w:rsid w:val="00AA4A1F"/>
    <w:rsid w:val="00AA5080"/>
    <w:rsid w:val="00AA5361"/>
    <w:rsid w:val="00AA539A"/>
    <w:rsid w:val="00AA5A0B"/>
    <w:rsid w:val="00AA5A92"/>
    <w:rsid w:val="00AA5C7C"/>
    <w:rsid w:val="00AA61A8"/>
    <w:rsid w:val="00AA75C2"/>
    <w:rsid w:val="00AA75D4"/>
    <w:rsid w:val="00AA769A"/>
    <w:rsid w:val="00AB03F3"/>
    <w:rsid w:val="00AB0B4D"/>
    <w:rsid w:val="00AB0E84"/>
    <w:rsid w:val="00AB152E"/>
    <w:rsid w:val="00AB2620"/>
    <w:rsid w:val="00AB2D35"/>
    <w:rsid w:val="00AB302A"/>
    <w:rsid w:val="00AB3552"/>
    <w:rsid w:val="00AB3AA4"/>
    <w:rsid w:val="00AB3E0C"/>
    <w:rsid w:val="00AB3E27"/>
    <w:rsid w:val="00AB4DD1"/>
    <w:rsid w:val="00AB50DF"/>
    <w:rsid w:val="00AB5FAC"/>
    <w:rsid w:val="00AB6431"/>
    <w:rsid w:val="00AB6728"/>
    <w:rsid w:val="00AB73A2"/>
    <w:rsid w:val="00AC10FE"/>
    <w:rsid w:val="00AC15B6"/>
    <w:rsid w:val="00AC2983"/>
    <w:rsid w:val="00AC2B1F"/>
    <w:rsid w:val="00AC350C"/>
    <w:rsid w:val="00AC3E1F"/>
    <w:rsid w:val="00AC408C"/>
    <w:rsid w:val="00AC4BAC"/>
    <w:rsid w:val="00AC5266"/>
    <w:rsid w:val="00AC5F98"/>
    <w:rsid w:val="00AC6058"/>
    <w:rsid w:val="00AC626C"/>
    <w:rsid w:val="00AC6D5D"/>
    <w:rsid w:val="00AC6E09"/>
    <w:rsid w:val="00AC7AC9"/>
    <w:rsid w:val="00AD1C8B"/>
    <w:rsid w:val="00AD2430"/>
    <w:rsid w:val="00AD2BB7"/>
    <w:rsid w:val="00AD2FB6"/>
    <w:rsid w:val="00AD36C1"/>
    <w:rsid w:val="00AD370A"/>
    <w:rsid w:val="00AD3F0F"/>
    <w:rsid w:val="00AD412F"/>
    <w:rsid w:val="00AD43AD"/>
    <w:rsid w:val="00AD444F"/>
    <w:rsid w:val="00AD46D6"/>
    <w:rsid w:val="00AD5774"/>
    <w:rsid w:val="00AD5D6E"/>
    <w:rsid w:val="00AD659B"/>
    <w:rsid w:val="00AD6670"/>
    <w:rsid w:val="00AD730C"/>
    <w:rsid w:val="00AD76FC"/>
    <w:rsid w:val="00AD78A0"/>
    <w:rsid w:val="00AD7D45"/>
    <w:rsid w:val="00AE020D"/>
    <w:rsid w:val="00AE02F1"/>
    <w:rsid w:val="00AE2054"/>
    <w:rsid w:val="00AE206B"/>
    <w:rsid w:val="00AE233F"/>
    <w:rsid w:val="00AE282E"/>
    <w:rsid w:val="00AE3996"/>
    <w:rsid w:val="00AE3BEE"/>
    <w:rsid w:val="00AE3C2B"/>
    <w:rsid w:val="00AE3EFF"/>
    <w:rsid w:val="00AE42C3"/>
    <w:rsid w:val="00AE4329"/>
    <w:rsid w:val="00AE433C"/>
    <w:rsid w:val="00AE4C50"/>
    <w:rsid w:val="00AE4EFC"/>
    <w:rsid w:val="00AE5644"/>
    <w:rsid w:val="00AE629C"/>
    <w:rsid w:val="00AE68BE"/>
    <w:rsid w:val="00AE69CE"/>
    <w:rsid w:val="00AE6C84"/>
    <w:rsid w:val="00AE6E91"/>
    <w:rsid w:val="00AF0410"/>
    <w:rsid w:val="00AF0952"/>
    <w:rsid w:val="00AF099C"/>
    <w:rsid w:val="00AF0CD1"/>
    <w:rsid w:val="00AF1251"/>
    <w:rsid w:val="00AF2287"/>
    <w:rsid w:val="00AF26FC"/>
    <w:rsid w:val="00AF281C"/>
    <w:rsid w:val="00AF2982"/>
    <w:rsid w:val="00AF3038"/>
    <w:rsid w:val="00AF387C"/>
    <w:rsid w:val="00AF4398"/>
    <w:rsid w:val="00AF4436"/>
    <w:rsid w:val="00AF4A49"/>
    <w:rsid w:val="00AF6A10"/>
    <w:rsid w:val="00AF6D7E"/>
    <w:rsid w:val="00AF6EF4"/>
    <w:rsid w:val="00AF7345"/>
    <w:rsid w:val="00AF7D27"/>
    <w:rsid w:val="00AF7E47"/>
    <w:rsid w:val="00B0003F"/>
    <w:rsid w:val="00B007C8"/>
    <w:rsid w:val="00B008FF"/>
    <w:rsid w:val="00B00EB4"/>
    <w:rsid w:val="00B0131B"/>
    <w:rsid w:val="00B01721"/>
    <w:rsid w:val="00B01B38"/>
    <w:rsid w:val="00B0243E"/>
    <w:rsid w:val="00B0248F"/>
    <w:rsid w:val="00B02C89"/>
    <w:rsid w:val="00B030FB"/>
    <w:rsid w:val="00B040C6"/>
    <w:rsid w:val="00B04666"/>
    <w:rsid w:val="00B047FB"/>
    <w:rsid w:val="00B048DE"/>
    <w:rsid w:val="00B05238"/>
    <w:rsid w:val="00B0561B"/>
    <w:rsid w:val="00B05AA9"/>
    <w:rsid w:val="00B060A2"/>
    <w:rsid w:val="00B0628D"/>
    <w:rsid w:val="00B06453"/>
    <w:rsid w:val="00B065FA"/>
    <w:rsid w:val="00B06CDE"/>
    <w:rsid w:val="00B078A7"/>
    <w:rsid w:val="00B079E6"/>
    <w:rsid w:val="00B07A22"/>
    <w:rsid w:val="00B07D6D"/>
    <w:rsid w:val="00B10F65"/>
    <w:rsid w:val="00B11FE9"/>
    <w:rsid w:val="00B120EF"/>
    <w:rsid w:val="00B1215D"/>
    <w:rsid w:val="00B124D3"/>
    <w:rsid w:val="00B12FED"/>
    <w:rsid w:val="00B13221"/>
    <w:rsid w:val="00B138DF"/>
    <w:rsid w:val="00B13CF7"/>
    <w:rsid w:val="00B14C23"/>
    <w:rsid w:val="00B1534C"/>
    <w:rsid w:val="00B160DF"/>
    <w:rsid w:val="00B16555"/>
    <w:rsid w:val="00B1721B"/>
    <w:rsid w:val="00B202C9"/>
    <w:rsid w:val="00B202EA"/>
    <w:rsid w:val="00B2038B"/>
    <w:rsid w:val="00B20AF5"/>
    <w:rsid w:val="00B20B8E"/>
    <w:rsid w:val="00B211B0"/>
    <w:rsid w:val="00B21B96"/>
    <w:rsid w:val="00B21B9E"/>
    <w:rsid w:val="00B231F0"/>
    <w:rsid w:val="00B2344F"/>
    <w:rsid w:val="00B23799"/>
    <w:rsid w:val="00B23F1D"/>
    <w:rsid w:val="00B23F95"/>
    <w:rsid w:val="00B2485B"/>
    <w:rsid w:val="00B24ECD"/>
    <w:rsid w:val="00B25678"/>
    <w:rsid w:val="00B2570C"/>
    <w:rsid w:val="00B25C8B"/>
    <w:rsid w:val="00B263D6"/>
    <w:rsid w:val="00B26A9E"/>
    <w:rsid w:val="00B26BA6"/>
    <w:rsid w:val="00B27013"/>
    <w:rsid w:val="00B279EE"/>
    <w:rsid w:val="00B27BCA"/>
    <w:rsid w:val="00B301BB"/>
    <w:rsid w:val="00B304E1"/>
    <w:rsid w:val="00B3090F"/>
    <w:rsid w:val="00B30EA6"/>
    <w:rsid w:val="00B30F2F"/>
    <w:rsid w:val="00B31169"/>
    <w:rsid w:val="00B311CE"/>
    <w:rsid w:val="00B3137B"/>
    <w:rsid w:val="00B31691"/>
    <w:rsid w:val="00B327C4"/>
    <w:rsid w:val="00B32AB1"/>
    <w:rsid w:val="00B32BED"/>
    <w:rsid w:val="00B33A8A"/>
    <w:rsid w:val="00B33C35"/>
    <w:rsid w:val="00B340D9"/>
    <w:rsid w:val="00B3412C"/>
    <w:rsid w:val="00B349E1"/>
    <w:rsid w:val="00B34CCA"/>
    <w:rsid w:val="00B34F05"/>
    <w:rsid w:val="00B34FFF"/>
    <w:rsid w:val="00B352F4"/>
    <w:rsid w:val="00B35FCA"/>
    <w:rsid w:val="00B369F9"/>
    <w:rsid w:val="00B36BBF"/>
    <w:rsid w:val="00B37C99"/>
    <w:rsid w:val="00B40066"/>
    <w:rsid w:val="00B40AEE"/>
    <w:rsid w:val="00B41905"/>
    <w:rsid w:val="00B41B05"/>
    <w:rsid w:val="00B41EAC"/>
    <w:rsid w:val="00B41F15"/>
    <w:rsid w:val="00B4303A"/>
    <w:rsid w:val="00B43074"/>
    <w:rsid w:val="00B43705"/>
    <w:rsid w:val="00B437DF"/>
    <w:rsid w:val="00B43D31"/>
    <w:rsid w:val="00B43DD2"/>
    <w:rsid w:val="00B4469C"/>
    <w:rsid w:val="00B44D2E"/>
    <w:rsid w:val="00B45307"/>
    <w:rsid w:val="00B4603C"/>
    <w:rsid w:val="00B4641D"/>
    <w:rsid w:val="00B46B80"/>
    <w:rsid w:val="00B46CDD"/>
    <w:rsid w:val="00B478C2"/>
    <w:rsid w:val="00B47D2D"/>
    <w:rsid w:val="00B47F91"/>
    <w:rsid w:val="00B50F55"/>
    <w:rsid w:val="00B5138F"/>
    <w:rsid w:val="00B517FD"/>
    <w:rsid w:val="00B51896"/>
    <w:rsid w:val="00B518BD"/>
    <w:rsid w:val="00B52821"/>
    <w:rsid w:val="00B52D29"/>
    <w:rsid w:val="00B52D8E"/>
    <w:rsid w:val="00B534CC"/>
    <w:rsid w:val="00B53652"/>
    <w:rsid w:val="00B53BF1"/>
    <w:rsid w:val="00B53F15"/>
    <w:rsid w:val="00B543E4"/>
    <w:rsid w:val="00B547F0"/>
    <w:rsid w:val="00B54AA9"/>
    <w:rsid w:val="00B54B2A"/>
    <w:rsid w:val="00B5538F"/>
    <w:rsid w:val="00B55F96"/>
    <w:rsid w:val="00B55FD8"/>
    <w:rsid w:val="00B560D8"/>
    <w:rsid w:val="00B56156"/>
    <w:rsid w:val="00B574AB"/>
    <w:rsid w:val="00B57B6D"/>
    <w:rsid w:val="00B57D25"/>
    <w:rsid w:val="00B57D8C"/>
    <w:rsid w:val="00B6027A"/>
    <w:rsid w:val="00B60EE7"/>
    <w:rsid w:val="00B610FE"/>
    <w:rsid w:val="00B61734"/>
    <w:rsid w:val="00B618C5"/>
    <w:rsid w:val="00B62D9A"/>
    <w:rsid w:val="00B62DD3"/>
    <w:rsid w:val="00B62E48"/>
    <w:rsid w:val="00B630B2"/>
    <w:rsid w:val="00B639EA"/>
    <w:rsid w:val="00B63C71"/>
    <w:rsid w:val="00B63D77"/>
    <w:rsid w:val="00B648BD"/>
    <w:rsid w:val="00B65A2C"/>
    <w:rsid w:val="00B662B0"/>
    <w:rsid w:val="00B6654D"/>
    <w:rsid w:val="00B66760"/>
    <w:rsid w:val="00B6776B"/>
    <w:rsid w:val="00B6797B"/>
    <w:rsid w:val="00B70798"/>
    <w:rsid w:val="00B71178"/>
    <w:rsid w:val="00B7121B"/>
    <w:rsid w:val="00B71778"/>
    <w:rsid w:val="00B72274"/>
    <w:rsid w:val="00B7285F"/>
    <w:rsid w:val="00B72B24"/>
    <w:rsid w:val="00B732A1"/>
    <w:rsid w:val="00B74054"/>
    <w:rsid w:val="00B742D7"/>
    <w:rsid w:val="00B74A89"/>
    <w:rsid w:val="00B74AC4"/>
    <w:rsid w:val="00B75162"/>
    <w:rsid w:val="00B75B2D"/>
    <w:rsid w:val="00B769C9"/>
    <w:rsid w:val="00B769CC"/>
    <w:rsid w:val="00B76BFB"/>
    <w:rsid w:val="00B76DEF"/>
    <w:rsid w:val="00B778E1"/>
    <w:rsid w:val="00B77A9F"/>
    <w:rsid w:val="00B80388"/>
    <w:rsid w:val="00B80B9B"/>
    <w:rsid w:val="00B8124F"/>
    <w:rsid w:val="00B81280"/>
    <w:rsid w:val="00B81778"/>
    <w:rsid w:val="00B81C5D"/>
    <w:rsid w:val="00B8202A"/>
    <w:rsid w:val="00B821F4"/>
    <w:rsid w:val="00B828CA"/>
    <w:rsid w:val="00B82CD7"/>
    <w:rsid w:val="00B82D02"/>
    <w:rsid w:val="00B82E35"/>
    <w:rsid w:val="00B83510"/>
    <w:rsid w:val="00B83776"/>
    <w:rsid w:val="00B83EE9"/>
    <w:rsid w:val="00B84EBA"/>
    <w:rsid w:val="00B84F75"/>
    <w:rsid w:val="00B85AA7"/>
    <w:rsid w:val="00B85CAB"/>
    <w:rsid w:val="00B86764"/>
    <w:rsid w:val="00B8745A"/>
    <w:rsid w:val="00B875F3"/>
    <w:rsid w:val="00B90216"/>
    <w:rsid w:val="00B9021A"/>
    <w:rsid w:val="00B90A8D"/>
    <w:rsid w:val="00B90EA7"/>
    <w:rsid w:val="00B91091"/>
    <w:rsid w:val="00B9166D"/>
    <w:rsid w:val="00B91EA8"/>
    <w:rsid w:val="00B91ED0"/>
    <w:rsid w:val="00B933DF"/>
    <w:rsid w:val="00B93911"/>
    <w:rsid w:val="00B93CD0"/>
    <w:rsid w:val="00B9441A"/>
    <w:rsid w:val="00B946D9"/>
    <w:rsid w:val="00B954FB"/>
    <w:rsid w:val="00B960BF"/>
    <w:rsid w:val="00B96362"/>
    <w:rsid w:val="00B963FA"/>
    <w:rsid w:val="00B96F3D"/>
    <w:rsid w:val="00B96F68"/>
    <w:rsid w:val="00B97457"/>
    <w:rsid w:val="00B97971"/>
    <w:rsid w:val="00B97DF8"/>
    <w:rsid w:val="00BA0CF9"/>
    <w:rsid w:val="00BA15A1"/>
    <w:rsid w:val="00BA1C66"/>
    <w:rsid w:val="00BA311A"/>
    <w:rsid w:val="00BA3694"/>
    <w:rsid w:val="00BA413D"/>
    <w:rsid w:val="00BA4D12"/>
    <w:rsid w:val="00BA5257"/>
    <w:rsid w:val="00BA5473"/>
    <w:rsid w:val="00BA58E6"/>
    <w:rsid w:val="00BA6163"/>
    <w:rsid w:val="00BA6A4A"/>
    <w:rsid w:val="00BB04F0"/>
    <w:rsid w:val="00BB1FF4"/>
    <w:rsid w:val="00BB23F2"/>
    <w:rsid w:val="00BB2A8C"/>
    <w:rsid w:val="00BB2CA5"/>
    <w:rsid w:val="00BB2FF0"/>
    <w:rsid w:val="00BB3EB9"/>
    <w:rsid w:val="00BB4712"/>
    <w:rsid w:val="00BB479C"/>
    <w:rsid w:val="00BB4F23"/>
    <w:rsid w:val="00BB571A"/>
    <w:rsid w:val="00BB62EF"/>
    <w:rsid w:val="00BB64F9"/>
    <w:rsid w:val="00BB6C0C"/>
    <w:rsid w:val="00BB73A6"/>
    <w:rsid w:val="00BB7CA8"/>
    <w:rsid w:val="00BC0279"/>
    <w:rsid w:val="00BC09F9"/>
    <w:rsid w:val="00BC1892"/>
    <w:rsid w:val="00BC1B29"/>
    <w:rsid w:val="00BC23ED"/>
    <w:rsid w:val="00BC2D70"/>
    <w:rsid w:val="00BC2E5F"/>
    <w:rsid w:val="00BC3100"/>
    <w:rsid w:val="00BC33EB"/>
    <w:rsid w:val="00BC33F6"/>
    <w:rsid w:val="00BC388D"/>
    <w:rsid w:val="00BC4A2E"/>
    <w:rsid w:val="00BC560F"/>
    <w:rsid w:val="00BC6018"/>
    <w:rsid w:val="00BC633A"/>
    <w:rsid w:val="00BC64E9"/>
    <w:rsid w:val="00BC6A33"/>
    <w:rsid w:val="00BC6E0F"/>
    <w:rsid w:val="00BC786B"/>
    <w:rsid w:val="00BC7CE9"/>
    <w:rsid w:val="00BD0A01"/>
    <w:rsid w:val="00BD0CD9"/>
    <w:rsid w:val="00BD1768"/>
    <w:rsid w:val="00BD1C31"/>
    <w:rsid w:val="00BD2221"/>
    <w:rsid w:val="00BD2948"/>
    <w:rsid w:val="00BD392A"/>
    <w:rsid w:val="00BD39C6"/>
    <w:rsid w:val="00BD3B8F"/>
    <w:rsid w:val="00BD3BC8"/>
    <w:rsid w:val="00BD4159"/>
    <w:rsid w:val="00BD43DE"/>
    <w:rsid w:val="00BD47F4"/>
    <w:rsid w:val="00BD4E07"/>
    <w:rsid w:val="00BD4FC2"/>
    <w:rsid w:val="00BD5DA7"/>
    <w:rsid w:val="00BD5EA3"/>
    <w:rsid w:val="00BD611D"/>
    <w:rsid w:val="00BD69C9"/>
    <w:rsid w:val="00BD6C23"/>
    <w:rsid w:val="00BD753A"/>
    <w:rsid w:val="00BD760D"/>
    <w:rsid w:val="00BD77FD"/>
    <w:rsid w:val="00BD7E58"/>
    <w:rsid w:val="00BE0A1F"/>
    <w:rsid w:val="00BE2162"/>
    <w:rsid w:val="00BE2289"/>
    <w:rsid w:val="00BE2660"/>
    <w:rsid w:val="00BE290F"/>
    <w:rsid w:val="00BE2A48"/>
    <w:rsid w:val="00BE2D22"/>
    <w:rsid w:val="00BE33D4"/>
    <w:rsid w:val="00BE3609"/>
    <w:rsid w:val="00BE385D"/>
    <w:rsid w:val="00BE411B"/>
    <w:rsid w:val="00BE5185"/>
    <w:rsid w:val="00BE52A2"/>
    <w:rsid w:val="00BE52EB"/>
    <w:rsid w:val="00BE6477"/>
    <w:rsid w:val="00BE68E0"/>
    <w:rsid w:val="00BE6AEC"/>
    <w:rsid w:val="00BE6E58"/>
    <w:rsid w:val="00BE7883"/>
    <w:rsid w:val="00BE7898"/>
    <w:rsid w:val="00BF027A"/>
    <w:rsid w:val="00BF10F0"/>
    <w:rsid w:val="00BF33F3"/>
    <w:rsid w:val="00BF3514"/>
    <w:rsid w:val="00BF4308"/>
    <w:rsid w:val="00BF45D7"/>
    <w:rsid w:val="00BF47EE"/>
    <w:rsid w:val="00BF4C9C"/>
    <w:rsid w:val="00BF4D7A"/>
    <w:rsid w:val="00BF50F5"/>
    <w:rsid w:val="00BF52A1"/>
    <w:rsid w:val="00BF5F41"/>
    <w:rsid w:val="00BF6209"/>
    <w:rsid w:val="00BF69F0"/>
    <w:rsid w:val="00BF70F4"/>
    <w:rsid w:val="00BF7E4A"/>
    <w:rsid w:val="00C00379"/>
    <w:rsid w:val="00C006FE"/>
    <w:rsid w:val="00C00D60"/>
    <w:rsid w:val="00C02897"/>
    <w:rsid w:val="00C02CDF"/>
    <w:rsid w:val="00C03255"/>
    <w:rsid w:val="00C0347A"/>
    <w:rsid w:val="00C03D98"/>
    <w:rsid w:val="00C040BB"/>
    <w:rsid w:val="00C042DC"/>
    <w:rsid w:val="00C044CB"/>
    <w:rsid w:val="00C0531E"/>
    <w:rsid w:val="00C06720"/>
    <w:rsid w:val="00C068C4"/>
    <w:rsid w:val="00C06F42"/>
    <w:rsid w:val="00C0717F"/>
    <w:rsid w:val="00C104B6"/>
    <w:rsid w:val="00C106E7"/>
    <w:rsid w:val="00C10996"/>
    <w:rsid w:val="00C11BCA"/>
    <w:rsid w:val="00C121D3"/>
    <w:rsid w:val="00C12421"/>
    <w:rsid w:val="00C12525"/>
    <w:rsid w:val="00C133F8"/>
    <w:rsid w:val="00C13536"/>
    <w:rsid w:val="00C141A4"/>
    <w:rsid w:val="00C146DC"/>
    <w:rsid w:val="00C14D25"/>
    <w:rsid w:val="00C14D7A"/>
    <w:rsid w:val="00C14FDA"/>
    <w:rsid w:val="00C1593B"/>
    <w:rsid w:val="00C15AD6"/>
    <w:rsid w:val="00C15D5A"/>
    <w:rsid w:val="00C16FEA"/>
    <w:rsid w:val="00C1746B"/>
    <w:rsid w:val="00C176B6"/>
    <w:rsid w:val="00C1797A"/>
    <w:rsid w:val="00C209A1"/>
    <w:rsid w:val="00C20C5B"/>
    <w:rsid w:val="00C21549"/>
    <w:rsid w:val="00C216CA"/>
    <w:rsid w:val="00C219B6"/>
    <w:rsid w:val="00C228B3"/>
    <w:rsid w:val="00C230FA"/>
    <w:rsid w:val="00C232E3"/>
    <w:rsid w:val="00C24554"/>
    <w:rsid w:val="00C25708"/>
    <w:rsid w:val="00C25A5E"/>
    <w:rsid w:val="00C25C3D"/>
    <w:rsid w:val="00C25D61"/>
    <w:rsid w:val="00C26AC5"/>
    <w:rsid w:val="00C26D4E"/>
    <w:rsid w:val="00C27BF3"/>
    <w:rsid w:val="00C30C3C"/>
    <w:rsid w:val="00C31F53"/>
    <w:rsid w:val="00C31FB1"/>
    <w:rsid w:val="00C333A8"/>
    <w:rsid w:val="00C33DB6"/>
    <w:rsid w:val="00C3498A"/>
    <w:rsid w:val="00C352A7"/>
    <w:rsid w:val="00C35889"/>
    <w:rsid w:val="00C3595D"/>
    <w:rsid w:val="00C3646E"/>
    <w:rsid w:val="00C364CC"/>
    <w:rsid w:val="00C364F0"/>
    <w:rsid w:val="00C37B32"/>
    <w:rsid w:val="00C37CD3"/>
    <w:rsid w:val="00C37EAF"/>
    <w:rsid w:val="00C4001E"/>
    <w:rsid w:val="00C41658"/>
    <w:rsid w:val="00C41FF8"/>
    <w:rsid w:val="00C42403"/>
    <w:rsid w:val="00C430D7"/>
    <w:rsid w:val="00C43550"/>
    <w:rsid w:val="00C43BDF"/>
    <w:rsid w:val="00C44519"/>
    <w:rsid w:val="00C4480D"/>
    <w:rsid w:val="00C44C09"/>
    <w:rsid w:val="00C4656F"/>
    <w:rsid w:val="00C46C36"/>
    <w:rsid w:val="00C4758D"/>
    <w:rsid w:val="00C478C2"/>
    <w:rsid w:val="00C47ED0"/>
    <w:rsid w:val="00C50C8F"/>
    <w:rsid w:val="00C513A7"/>
    <w:rsid w:val="00C514C6"/>
    <w:rsid w:val="00C51B6D"/>
    <w:rsid w:val="00C5230F"/>
    <w:rsid w:val="00C52837"/>
    <w:rsid w:val="00C52B6C"/>
    <w:rsid w:val="00C53B82"/>
    <w:rsid w:val="00C53FE4"/>
    <w:rsid w:val="00C54139"/>
    <w:rsid w:val="00C543C3"/>
    <w:rsid w:val="00C54B00"/>
    <w:rsid w:val="00C5518F"/>
    <w:rsid w:val="00C55282"/>
    <w:rsid w:val="00C55551"/>
    <w:rsid w:val="00C55CEE"/>
    <w:rsid w:val="00C55ED1"/>
    <w:rsid w:val="00C56DAB"/>
    <w:rsid w:val="00C57206"/>
    <w:rsid w:val="00C57BA8"/>
    <w:rsid w:val="00C57E5A"/>
    <w:rsid w:val="00C6005D"/>
    <w:rsid w:val="00C6010E"/>
    <w:rsid w:val="00C60CCB"/>
    <w:rsid w:val="00C60EB5"/>
    <w:rsid w:val="00C612D4"/>
    <w:rsid w:val="00C61662"/>
    <w:rsid w:val="00C62968"/>
    <w:rsid w:val="00C633B2"/>
    <w:rsid w:val="00C63E37"/>
    <w:rsid w:val="00C641B7"/>
    <w:rsid w:val="00C6428A"/>
    <w:rsid w:val="00C64704"/>
    <w:rsid w:val="00C64705"/>
    <w:rsid w:val="00C6473D"/>
    <w:rsid w:val="00C648F1"/>
    <w:rsid w:val="00C6507C"/>
    <w:rsid w:val="00C650DA"/>
    <w:rsid w:val="00C6536A"/>
    <w:rsid w:val="00C65F8A"/>
    <w:rsid w:val="00C66A26"/>
    <w:rsid w:val="00C679D5"/>
    <w:rsid w:val="00C70B20"/>
    <w:rsid w:val="00C70EF4"/>
    <w:rsid w:val="00C716C7"/>
    <w:rsid w:val="00C71B71"/>
    <w:rsid w:val="00C71C55"/>
    <w:rsid w:val="00C728AF"/>
    <w:rsid w:val="00C7306F"/>
    <w:rsid w:val="00C740C0"/>
    <w:rsid w:val="00C75BB5"/>
    <w:rsid w:val="00C765DA"/>
    <w:rsid w:val="00C77B56"/>
    <w:rsid w:val="00C80372"/>
    <w:rsid w:val="00C80C36"/>
    <w:rsid w:val="00C81DED"/>
    <w:rsid w:val="00C82386"/>
    <w:rsid w:val="00C82518"/>
    <w:rsid w:val="00C82D3C"/>
    <w:rsid w:val="00C83255"/>
    <w:rsid w:val="00C8426A"/>
    <w:rsid w:val="00C84278"/>
    <w:rsid w:val="00C8468F"/>
    <w:rsid w:val="00C848F2"/>
    <w:rsid w:val="00C84A82"/>
    <w:rsid w:val="00C84C62"/>
    <w:rsid w:val="00C85DE1"/>
    <w:rsid w:val="00C8601B"/>
    <w:rsid w:val="00C86EE2"/>
    <w:rsid w:val="00C87DD3"/>
    <w:rsid w:val="00C9158F"/>
    <w:rsid w:val="00C91BF1"/>
    <w:rsid w:val="00C92624"/>
    <w:rsid w:val="00C92A40"/>
    <w:rsid w:val="00C92A88"/>
    <w:rsid w:val="00C9306C"/>
    <w:rsid w:val="00C93491"/>
    <w:rsid w:val="00C943FC"/>
    <w:rsid w:val="00C94D69"/>
    <w:rsid w:val="00C96010"/>
    <w:rsid w:val="00C9645D"/>
    <w:rsid w:val="00C96D74"/>
    <w:rsid w:val="00C96F6D"/>
    <w:rsid w:val="00C97DAC"/>
    <w:rsid w:val="00CA1391"/>
    <w:rsid w:val="00CA1804"/>
    <w:rsid w:val="00CA1AC5"/>
    <w:rsid w:val="00CA1D02"/>
    <w:rsid w:val="00CA1F1F"/>
    <w:rsid w:val="00CA201D"/>
    <w:rsid w:val="00CA219D"/>
    <w:rsid w:val="00CA399C"/>
    <w:rsid w:val="00CA3AFD"/>
    <w:rsid w:val="00CA3FCC"/>
    <w:rsid w:val="00CA4B62"/>
    <w:rsid w:val="00CA53B7"/>
    <w:rsid w:val="00CA5B0C"/>
    <w:rsid w:val="00CA64E3"/>
    <w:rsid w:val="00CA6B3B"/>
    <w:rsid w:val="00CA750A"/>
    <w:rsid w:val="00CA77CD"/>
    <w:rsid w:val="00CA7DA7"/>
    <w:rsid w:val="00CB0965"/>
    <w:rsid w:val="00CB0CAF"/>
    <w:rsid w:val="00CB14EB"/>
    <w:rsid w:val="00CB1FE8"/>
    <w:rsid w:val="00CB34EC"/>
    <w:rsid w:val="00CB3752"/>
    <w:rsid w:val="00CB3F4A"/>
    <w:rsid w:val="00CB4C11"/>
    <w:rsid w:val="00CB5C6F"/>
    <w:rsid w:val="00CB6A57"/>
    <w:rsid w:val="00CB6BD0"/>
    <w:rsid w:val="00CC0746"/>
    <w:rsid w:val="00CC0989"/>
    <w:rsid w:val="00CC0B28"/>
    <w:rsid w:val="00CC187D"/>
    <w:rsid w:val="00CC1B26"/>
    <w:rsid w:val="00CC26C4"/>
    <w:rsid w:val="00CC2BCD"/>
    <w:rsid w:val="00CC2C3A"/>
    <w:rsid w:val="00CC32F2"/>
    <w:rsid w:val="00CC4737"/>
    <w:rsid w:val="00CC4BEA"/>
    <w:rsid w:val="00CC4FC1"/>
    <w:rsid w:val="00CC5928"/>
    <w:rsid w:val="00CC63CE"/>
    <w:rsid w:val="00CC6A8C"/>
    <w:rsid w:val="00CC6B89"/>
    <w:rsid w:val="00CC6D73"/>
    <w:rsid w:val="00CC704D"/>
    <w:rsid w:val="00CC771A"/>
    <w:rsid w:val="00CC7A3F"/>
    <w:rsid w:val="00CC7DE0"/>
    <w:rsid w:val="00CD026A"/>
    <w:rsid w:val="00CD068D"/>
    <w:rsid w:val="00CD0896"/>
    <w:rsid w:val="00CD09E3"/>
    <w:rsid w:val="00CD0B4D"/>
    <w:rsid w:val="00CD0E1D"/>
    <w:rsid w:val="00CD0EA8"/>
    <w:rsid w:val="00CD1173"/>
    <w:rsid w:val="00CD1452"/>
    <w:rsid w:val="00CD194F"/>
    <w:rsid w:val="00CD1AFE"/>
    <w:rsid w:val="00CD3845"/>
    <w:rsid w:val="00CD39AF"/>
    <w:rsid w:val="00CD448D"/>
    <w:rsid w:val="00CD4B79"/>
    <w:rsid w:val="00CD59E5"/>
    <w:rsid w:val="00CD5AB9"/>
    <w:rsid w:val="00CD60A9"/>
    <w:rsid w:val="00CD6150"/>
    <w:rsid w:val="00CD6845"/>
    <w:rsid w:val="00CD6FC8"/>
    <w:rsid w:val="00CD73C1"/>
    <w:rsid w:val="00CD775A"/>
    <w:rsid w:val="00CD78E6"/>
    <w:rsid w:val="00CD7FA1"/>
    <w:rsid w:val="00CE0026"/>
    <w:rsid w:val="00CE006C"/>
    <w:rsid w:val="00CE0B08"/>
    <w:rsid w:val="00CE13FA"/>
    <w:rsid w:val="00CE162C"/>
    <w:rsid w:val="00CE1B35"/>
    <w:rsid w:val="00CE1C1B"/>
    <w:rsid w:val="00CE254C"/>
    <w:rsid w:val="00CE2AA1"/>
    <w:rsid w:val="00CE3A0E"/>
    <w:rsid w:val="00CE3A50"/>
    <w:rsid w:val="00CE3ED3"/>
    <w:rsid w:val="00CE458A"/>
    <w:rsid w:val="00CE4703"/>
    <w:rsid w:val="00CE486F"/>
    <w:rsid w:val="00CE4DC9"/>
    <w:rsid w:val="00CE4E4F"/>
    <w:rsid w:val="00CE5DB5"/>
    <w:rsid w:val="00CE6A56"/>
    <w:rsid w:val="00CE6FF0"/>
    <w:rsid w:val="00CE7CFA"/>
    <w:rsid w:val="00CF014A"/>
    <w:rsid w:val="00CF05E6"/>
    <w:rsid w:val="00CF1A32"/>
    <w:rsid w:val="00CF32F1"/>
    <w:rsid w:val="00CF39D5"/>
    <w:rsid w:val="00CF5362"/>
    <w:rsid w:val="00CF59C8"/>
    <w:rsid w:val="00CF5A4B"/>
    <w:rsid w:val="00CF5DFD"/>
    <w:rsid w:val="00CF617B"/>
    <w:rsid w:val="00CF69C0"/>
    <w:rsid w:val="00CF6FF2"/>
    <w:rsid w:val="00CF74EA"/>
    <w:rsid w:val="00CF7EEF"/>
    <w:rsid w:val="00D009FA"/>
    <w:rsid w:val="00D00CBD"/>
    <w:rsid w:val="00D00D12"/>
    <w:rsid w:val="00D01131"/>
    <w:rsid w:val="00D015BF"/>
    <w:rsid w:val="00D01F30"/>
    <w:rsid w:val="00D02163"/>
    <w:rsid w:val="00D02858"/>
    <w:rsid w:val="00D0307F"/>
    <w:rsid w:val="00D037B1"/>
    <w:rsid w:val="00D03BB5"/>
    <w:rsid w:val="00D047E7"/>
    <w:rsid w:val="00D04AEA"/>
    <w:rsid w:val="00D05A6C"/>
    <w:rsid w:val="00D06358"/>
    <w:rsid w:val="00D0666B"/>
    <w:rsid w:val="00D06951"/>
    <w:rsid w:val="00D07194"/>
    <w:rsid w:val="00D0734D"/>
    <w:rsid w:val="00D0783D"/>
    <w:rsid w:val="00D07932"/>
    <w:rsid w:val="00D07EA5"/>
    <w:rsid w:val="00D07F51"/>
    <w:rsid w:val="00D119FF"/>
    <w:rsid w:val="00D11C3F"/>
    <w:rsid w:val="00D128B5"/>
    <w:rsid w:val="00D12A21"/>
    <w:rsid w:val="00D12A30"/>
    <w:rsid w:val="00D12D5A"/>
    <w:rsid w:val="00D13011"/>
    <w:rsid w:val="00D13412"/>
    <w:rsid w:val="00D15187"/>
    <w:rsid w:val="00D15BD3"/>
    <w:rsid w:val="00D1614F"/>
    <w:rsid w:val="00D16CA9"/>
    <w:rsid w:val="00D16F6A"/>
    <w:rsid w:val="00D171B3"/>
    <w:rsid w:val="00D171B8"/>
    <w:rsid w:val="00D1724E"/>
    <w:rsid w:val="00D1796A"/>
    <w:rsid w:val="00D17C30"/>
    <w:rsid w:val="00D17FA5"/>
    <w:rsid w:val="00D203BD"/>
    <w:rsid w:val="00D20823"/>
    <w:rsid w:val="00D209BE"/>
    <w:rsid w:val="00D21444"/>
    <w:rsid w:val="00D2197B"/>
    <w:rsid w:val="00D21A0B"/>
    <w:rsid w:val="00D22669"/>
    <w:rsid w:val="00D22AA5"/>
    <w:rsid w:val="00D22B26"/>
    <w:rsid w:val="00D22B6D"/>
    <w:rsid w:val="00D22DC0"/>
    <w:rsid w:val="00D22E65"/>
    <w:rsid w:val="00D22FDD"/>
    <w:rsid w:val="00D2388A"/>
    <w:rsid w:val="00D23987"/>
    <w:rsid w:val="00D23A37"/>
    <w:rsid w:val="00D23D49"/>
    <w:rsid w:val="00D23E95"/>
    <w:rsid w:val="00D24111"/>
    <w:rsid w:val="00D24FF8"/>
    <w:rsid w:val="00D2570A"/>
    <w:rsid w:val="00D270E3"/>
    <w:rsid w:val="00D27206"/>
    <w:rsid w:val="00D27237"/>
    <w:rsid w:val="00D27550"/>
    <w:rsid w:val="00D27E89"/>
    <w:rsid w:val="00D3020D"/>
    <w:rsid w:val="00D3027E"/>
    <w:rsid w:val="00D305D8"/>
    <w:rsid w:val="00D308BA"/>
    <w:rsid w:val="00D30FE8"/>
    <w:rsid w:val="00D31409"/>
    <w:rsid w:val="00D314D6"/>
    <w:rsid w:val="00D324D9"/>
    <w:rsid w:val="00D33130"/>
    <w:rsid w:val="00D331A5"/>
    <w:rsid w:val="00D33A42"/>
    <w:rsid w:val="00D340A4"/>
    <w:rsid w:val="00D34157"/>
    <w:rsid w:val="00D34EC7"/>
    <w:rsid w:val="00D350E0"/>
    <w:rsid w:val="00D3520A"/>
    <w:rsid w:val="00D3584E"/>
    <w:rsid w:val="00D359E4"/>
    <w:rsid w:val="00D35AAD"/>
    <w:rsid w:val="00D35BA5"/>
    <w:rsid w:val="00D35C2E"/>
    <w:rsid w:val="00D35E99"/>
    <w:rsid w:val="00D36BDE"/>
    <w:rsid w:val="00D36F0E"/>
    <w:rsid w:val="00D3753B"/>
    <w:rsid w:val="00D405E8"/>
    <w:rsid w:val="00D40EFB"/>
    <w:rsid w:val="00D41F38"/>
    <w:rsid w:val="00D42C55"/>
    <w:rsid w:val="00D43064"/>
    <w:rsid w:val="00D45270"/>
    <w:rsid w:val="00D454C4"/>
    <w:rsid w:val="00D45691"/>
    <w:rsid w:val="00D45BBC"/>
    <w:rsid w:val="00D45D1B"/>
    <w:rsid w:val="00D462D9"/>
    <w:rsid w:val="00D46302"/>
    <w:rsid w:val="00D46CAE"/>
    <w:rsid w:val="00D46D34"/>
    <w:rsid w:val="00D4742B"/>
    <w:rsid w:val="00D478D1"/>
    <w:rsid w:val="00D47EE0"/>
    <w:rsid w:val="00D5023E"/>
    <w:rsid w:val="00D510B9"/>
    <w:rsid w:val="00D5164D"/>
    <w:rsid w:val="00D52061"/>
    <w:rsid w:val="00D52177"/>
    <w:rsid w:val="00D52604"/>
    <w:rsid w:val="00D5311E"/>
    <w:rsid w:val="00D53434"/>
    <w:rsid w:val="00D53BEF"/>
    <w:rsid w:val="00D53E1D"/>
    <w:rsid w:val="00D53F7C"/>
    <w:rsid w:val="00D5463E"/>
    <w:rsid w:val="00D54B46"/>
    <w:rsid w:val="00D55B2F"/>
    <w:rsid w:val="00D55D1B"/>
    <w:rsid w:val="00D564A3"/>
    <w:rsid w:val="00D57886"/>
    <w:rsid w:val="00D60137"/>
    <w:rsid w:val="00D605F1"/>
    <w:rsid w:val="00D60D60"/>
    <w:rsid w:val="00D619D8"/>
    <w:rsid w:val="00D62021"/>
    <w:rsid w:val="00D6217F"/>
    <w:rsid w:val="00D62B63"/>
    <w:rsid w:val="00D62C2D"/>
    <w:rsid w:val="00D63035"/>
    <w:rsid w:val="00D63385"/>
    <w:rsid w:val="00D6417F"/>
    <w:rsid w:val="00D64547"/>
    <w:rsid w:val="00D64E34"/>
    <w:rsid w:val="00D64EC4"/>
    <w:rsid w:val="00D65DDA"/>
    <w:rsid w:val="00D665AE"/>
    <w:rsid w:val="00D671C6"/>
    <w:rsid w:val="00D673A0"/>
    <w:rsid w:val="00D67BB3"/>
    <w:rsid w:val="00D70F6E"/>
    <w:rsid w:val="00D71ABB"/>
    <w:rsid w:val="00D71B0C"/>
    <w:rsid w:val="00D71BDB"/>
    <w:rsid w:val="00D71E95"/>
    <w:rsid w:val="00D72395"/>
    <w:rsid w:val="00D72766"/>
    <w:rsid w:val="00D7288C"/>
    <w:rsid w:val="00D72D7E"/>
    <w:rsid w:val="00D72F20"/>
    <w:rsid w:val="00D7309C"/>
    <w:rsid w:val="00D731B0"/>
    <w:rsid w:val="00D731E0"/>
    <w:rsid w:val="00D73324"/>
    <w:rsid w:val="00D74A25"/>
    <w:rsid w:val="00D74A98"/>
    <w:rsid w:val="00D74DC9"/>
    <w:rsid w:val="00D74FBD"/>
    <w:rsid w:val="00D75166"/>
    <w:rsid w:val="00D75284"/>
    <w:rsid w:val="00D760ED"/>
    <w:rsid w:val="00D76791"/>
    <w:rsid w:val="00D76852"/>
    <w:rsid w:val="00D774CA"/>
    <w:rsid w:val="00D80082"/>
    <w:rsid w:val="00D80446"/>
    <w:rsid w:val="00D80984"/>
    <w:rsid w:val="00D80A5A"/>
    <w:rsid w:val="00D81240"/>
    <w:rsid w:val="00D8138C"/>
    <w:rsid w:val="00D81C9C"/>
    <w:rsid w:val="00D82082"/>
    <w:rsid w:val="00D82280"/>
    <w:rsid w:val="00D822FA"/>
    <w:rsid w:val="00D8246E"/>
    <w:rsid w:val="00D82A62"/>
    <w:rsid w:val="00D834D7"/>
    <w:rsid w:val="00D84122"/>
    <w:rsid w:val="00D842E1"/>
    <w:rsid w:val="00D8485F"/>
    <w:rsid w:val="00D84AD4"/>
    <w:rsid w:val="00D85021"/>
    <w:rsid w:val="00D868BC"/>
    <w:rsid w:val="00D86E54"/>
    <w:rsid w:val="00D86EE6"/>
    <w:rsid w:val="00D87554"/>
    <w:rsid w:val="00D90211"/>
    <w:rsid w:val="00D902AD"/>
    <w:rsid w:val="00D90512"/>
    <w:rsid w:val="00D90563"/>
    <w:rsid w:val="00D914CE"/>
    <w:rsid w:val="00D9198D"/>
    <w:rsid w:val="00D91A44"/>
    <w:rsid w:val="00D91AAF"/>
    <w:rsid w:val="00D91DAD"/>
    <w:rsid w:val="00D924EE"/>
    <w:rsid w:val="00D92AC5"/>
    <w:rsid w:val="00D93810"/>
    <w:rsid w:val="00D93ED0"/>
    <w:rsid w:val="00D94CE2"/>
    <w:rsid w:val="00D94D63"/>
    <w:rsid w:val="00D95454"/>
    <w:rsid w:val="00D95E7D"/>
    <w:rsid w:val="00D95E8A"/>
    <w:rsid w:val="00D96132"/>
    <w:rsid w:val="00D97487"/>
    <w:rsid w:val="00DA1DF3"/>
    <w:rsid w:val="00DA2547"/>
    <w:rsid w:val="00DA2588"/>
    <w:rsid w:val="00DA2723"/>
    <w:rsid w:val="00DA2A5F"/>
    <w:rsid w:val="00DA38F2"/>
    <w:rsid w:val="00DA42A0"/>
    <w:rsid w:val="00DA54D6"/>
    <w:rsid w:val="00DA5C66"/>
    <w:rsid w:val="00DA5D52"/>
    <w:rsid w:val="00DA64AF"/>
    <w:rsid w:val="00DA6D0D"/>
    <w:rsid w:val="00DA7051"/>
    <w:rsid w:val="00DA70D9"/>
    <w:rsid w:val="00DB01A7"/>
    <w:rsid w:val="00DB0494"/>
    <w:rsid w:val="00DB09D8"/>
    <w:rsid w:val="00DB09E0"/>
    <w:rsid w:val="00DB13E3"/>
    <w:rsid w:val="00DB1537"/>
    <w:rsid w:val="00DB1676"/>
    <w:rsid w:val="00DB1A00"/>
    <w:rsid w:val="00DB2670"/>
    <w:rsid w:val="00DB2A8F"/>
    <w:rsid w:val="00DB341D"/>
    <w:rsid w:val="00DB3DF7"/>
    <w:rsid w:val="00DB3DFB"/>
    <w:rsid w:val="00DB4155"/>
    <w:rsid w:val="00DB4365"/>
    <w:rsid w:val="00DB47C3"/>
    <w:rsid w:val="00DB4FEB"/>
    <w:rsid w:val="00DB5318"/>
    <w:rsid w:val="00DB55E2"/>
    <w:rsid w:val="00DB60D7"/>
    <w:rsid w:val="00DB61BF"/>
    <w:rsid w:val="00DB67ED"/>
    <w:rsid w:val="00DB73A5"/>
    <w:rsid w:val="00DB7A01"/>
    <w:rsid w:val="00DB7C08"/>
    <w:rsid w:val="00DB7C17"/>
    <w:rsid w:val="00DB7E66"/>
    <w:rsid w:val="00DC0F01"/>
    <w:rsid w:val="00DC108E"/>
    <w:rsid w:val="00DC1713"/>
    <w:rsid w:val="00DC3674"/>
    <w:rsid w:val="00DC3CFC"/>
    <w:rsid w:val="00DC3D46"/>
    <w:rsid w:val="00DC41C6"/>
    <w:rsid w:val="00DC4D68"/>
    <w:rsid w:val="00DC528A"/>
    <w:rsid w:val="00DC5395"/>
    <w:rsid w:val="00DC557B"/>
    <w:rsid w:val="00DC630F"/>
    <w:rsid w:val="00DC63EF"/>
    <w:rsid w:val="00DC65CF"/>
    <w:rsid w:val="00DC7A09"/>
    <w:rsid w:val="00DD2174"/>
    <w:rsid w:val="00DD285A"/>
    <w:rsid w:val="00DD3050"/>
    <w:rsid w:val="00DD350B"/>
    <w:rsid w:val="00DD4004"/>
    <w:rsid w:val="00DD433B"/>
    <w:rsid w:val="00DD4EC1"/>
    <w:rsid w:val="00DD4EEC"/>
    <w:rsid w:val="00DD5418"/>
    <w:rsid w:val="00DD5A45"/>
    <w:rsid w:val="00DD5AA8"/>
    <w:rsid w:val="00DD605F"/>
    <w:rsid w:val="00DD6295"/>
    <w:rsid w:val="00DD663C"/>
    <w:rsid w:val="00DD6886"/>
    <w:rsid w:val="00DD6999"/>
    <w:rsid w:val="00DD6A3D"/>
    <w:rsid w:val="00DD77E0"/>
    <w:rsid w:val="00DE0021"/>
    <w:rsid w:val="00DE042E"/>
    <w:rsid w:val="00DE0564"/>
    <w:rsid w:val="00DE0D91"/>
    <w:rsid w:val="00DE1374"/>
    <w:rsid w:val="00DE15C5"/>
    <w:rsid w:val="00DE1B6A"/>
    <w:rsid w:val="00DE1C24"/>
    <w:rsid w:val="00DE1DC9"/>
    <w:rsid w:val="00DE1F27"/>
    <w:rsid w:val="00DE23A8"/>
    <w:rsid w:val="00DE2883"/>
    <w:rsid w:val="00DE2973"/>
    <w:rsid w:val="00DE4736"/>
    <w:rsid w:val="00DE5B56"/>
    <w:rsid w:val="00DE6034"/>
    <w:rsid w:val="00DE684C"/>
    <w:rsid w:val="00DE6AF3"/>
    <w:rsid w:val="00DE6E5C"/>
    <w:rsid w:val="00DE6FFE"/>
    <w:rsid w:val="00DE7028"/>
    <w:rsid w:val="00DE7B08"/>
    <w:rsid w:val="00DE7FDA"/>
    <w:rsid w:val="00DF04C3"/>
    <w:rsid w:val="00DF07CB"/>
    <w:rsid w:val="00DF07DA"/>
    <w:rsid w:val="00DF1AE0"/>
    <w:rsid w:val="00DF1EC0"/>
    <w:rsid w:val="00DF1FD6"/>
    <w:rsid w:val="00DF20FA"/>
    <w:rsid w:val="00DF25C7"/>
    <w:rsid w:val="00DF34E3"/>
    <w:rsid w:val="00DF35C9"/>
    <w:rsid w:val="00DF35EA"/>
    <w:rsid w:val="00DF3D8C"/>
    <w:rsid w:val="00DF4300"/>
    <w:rsid w:val="00DF4402"/>
    <w:rsid w:val="00DF48A8"/>
    <w:rsid w:val="00DF4A61"/>
    <w:rsid w:val="00DF4B38"/>
    <w:rsid w:val="00DF4D43"/>
    <w:rsid w:val="00DF5E23"/>
    <w:rsid w:val="00DF6624"/>
    <w:rsid w:val="00DF6976"/>
    <w:rsid w:val="00DF72EF"/>
    <w:rsid w:val="00DF774A"/>
    <w:rsid w:val="00DF7A93"/>
    <w:rsid w:val="00DF7CF6"/>
    <w:rsid w:val="00E001BB"/>
    <w:rsid w:val="00E002A4"/>
    <w:rsid w:val="00E00D02"/>
    <w:rsid w:val="00E00FA2"/>
    <w:rsid w:val="00E01414"/>
    <w:rsid w:val="00E015B6"/>
    <w:rsid w:val="00E01970"/>
    <w:rsid w:val="00E02CD5"/>
    <w:rsid w:val="00E02EBE"/>
    <w:rsid w:val="00E0303F"/>
    <w:rsid w:val="00E03AD2"/>
    <w:rsid w:val="00E03B8D"/>
    <w:rsid w:val="00E03BBF"/>
    <w:rsid w:val="00E042F8"/>
    <w:rsid w:val="00E0449B"/>
    <w:rsid w:val="00E05F6D"/>
    <w:rsid w:val="00E0600D"/>
    <w:rsid w:val="00E060CD"/>
    <w:rsid w:val="00E06FD7"/>
    <w:rsid w:val="00E1050F"/>
    <w:rsid w:val="00E10588"/>
    <w:rsid w:val="00E1157A"/>
    <w:rsid w:val="00E12173"/>
    <w:rsid w:val="00E12B6D"/>
    <w:rsid w:val="00E12E5A"/>
    <w:rsid w:val="00E1313E"/>
    <w:rsid w:val="00E1317D"/>
    <w:rsid w:val="00E13D47"/>
    <w:rsid w:val="00E145E0"/>
    <w:rsid w:val="00E149CF"/>
    <w:rsid w:val="00E15994"/>
    <w:rsid w:val="00E160BB"/>
    <w:rsid w:val="00E16C74"/>
    <w:rsid w:val="00E179E2"/>
    <w:rsid w:val="00E17E5B"/>
    <w:rsid w:val="00E220BA"/>
    <w:rsid w:val="00E22710"/>
    <w:rsid w:val="00E22C8C"/>
    <w:rsid w:val="00E22DDE"/>
    <w:rsid w:val="00E234C3"/>
    <w:rsid w:val="00E23BBF"/>
    <w:rsid w:val="00E23E18"/>
    <w:rsid w:val="00E24129"/>
    <w:rsid w:val="00E241C7"/>
    <w:rsid w:val="00E2421C"/>
    <w:rsid w:val="00E2504A"/>
    <w:rsid w:val="00E254D2"/>
    <w:rsid w:val="00E26115"/>
    <w:rsid w:val="00E264BA"/>
    <w:rsid w:val="00E26A82"/>
    <w:rsid w:val="00E26AE6"/>
    <w:rsid w:val="00E26F7F"/>
    <w:rsid w:val="00E27D4D"/>
    <w:rsid w:val="00E30461"/>
    <w:rsid w:val="00E30E1E"/>
    <w:rsid w:val="00E31874"/>
    <w:rsid w:val="00E32BD3"/>
    <w:rsid w:val="00E32EC2"/>
    <w:rsid w:val="00E3432F"/>
    <w:rsid w:val="00E34E8F"/>
    <w:rsid w:val="00E36BC2"/>
    <w:rsid w:val="00E36DC9"/>
    <w:rsid w:val="00E373BF"/>
    <w:rsid w:val="00E378D9"/>
    <w:rsid w:val="00E37CD0"/>
    <w:rsid w:val="00E400F1"/>
    <w:rsid w:val="00E41267"/>
    <w:rsid w:val="00E41A08"/>
    <w:rsid w:val="00E41F60"/>
    <w:rsid w:val="00E4238C"/>
    <w:rsid w:val="00E42D88"/>
    <w:rsid w:val="00E42FFC"/>
    <w:rsid w:val="00E43012"/>
    <w:rsid w:val="00E43B1E"/>
    <w:rsid w:val="00E45159"/>
    <w:rsid w:val="00E45C45"/>
    <w:rsid w:val="00E45E16"/>
    <w:rsid w:val="00E45F1F"/>
    <w:rsid w:val="00E46358"/>
    <w:rsid w:val="00E46ABC"/>
    <w:rsid w:val="00E46EE4"/>
    <w:rsid w:val="00E4725C"/>
    <w:rsid w:val="00E47402"/>
    <w:rsid w:val="00E47746"/>
    <w:rsid w:val="00E47CF3"/>
    <w:rsid w:val="00E47E66"/>
    <w:rsid w:val="00E5010A"/>
    <w:rsid w:val="00E506F4"/>
    <w:rsid w:val="00E5074B"/>
    <w:rsid w:val="00E5079F"/>
    <w:rsid w:val="00E508E0"/>
    <w:rsid w:val="00E50F94"/>
    <w:rsid w:val="00E50FFD"/>
    <w:rsid w:val="00E51065"/>
    <w:rsid w:val="00E52658"/>
    <w:rsid w:val="00E52C94"/>
    <w:rsid w:val="00E53754"/>
    <w:rsid w:val="00E5584C"/>
    <w:rsid w:val="00E55B0F"/>
    <w:rsid w:val="00E55E72"/>
    <w:rsid w:val="00E55F86"/>
    <w:rsid w:val="00E56DAF"/>
    <w:rsid w:val="00E56E1D"/>
    <w:rsid w:val="00E56E8C"/>
    <w:rsid w:val="00E56E8E"/>
    <w:rsid w:val="00E570F5"/>
    <w:rsid w:val="00E5732C"/>
    <w:rsid w:val="00E578CC"/>
    <w:rsid w:val="00E57AA9"/>
    <w:rsid w:val="00E601B0"/>
    <w:rsid w:val="00E603A0"/>
    <w:rsid w:val="00E60B1C"/>
    <w:rsid w:val="00E61855"/>
    <w:rsid w:val="00E61FDF"/>
    <w:rsid w:val="00E62455"/>
    <w:rsid w:val="00E6249E"/>
    <w:rsid w:val="00E62EC7"/>
    <w:rsid w:val="00E634E7"/>
    <w:rsid w:val="00E637BF"/>
    <w:rsid w:val="00E638E4"/>
    <w:rsid w:val="00E63E12"/>
    <w:rsid w:val="00E6450E"/>
    <w:rsid w:val="00E6525A"/>
    <w:rsid w:val="00E65820"/>
    <w:rsid w:val="00E65D37"/>
    <w:rsid w:val="00E65DAC"/>
    <w:rsid w:val="00E66025"/>
    <w:rsid w:val="00E66186"/>
    <w:rsid w:val="00E662B6"/>
    <w:rsid w:val="00E662D8"/>
    <w:rsid w:val="00E66D2F"/>
    <w:rsid w:val="00E673DB"/>
    <w:rsid w:val="00E67F31"/>
    <w:rsid w:val="00E7011E"/>
    <w:rsid w:val="00E705D5"/>
    <w:rsid w:val="00E71175"/>
    <w:rsid w:val="00E7160C"/>
    <w:rsid w:val="00E71F41"/>
    <w:rsid w:val="00E729E2"/>
    <w:rsid w:val="00E72AD2"/>
    <w:rsid w:val="00E72C5D"/>
    <w:rsid w:val="00E73388"/>
    <w:rsid w:val="00E737E3"/>
    <w:rsid w:val="00E73B0B"/>
    <w:rsid w:val="00E7489A"/>
    <w:rsid w:val="00E75179"/>
    <w:rsid w:val="00E75324"/>
    <w:rsid w:val="00E755C0"/>
    <w:rsid w:val="00E761CE"/>
    <w:rsid w:val="00E7646B"/>
    <w:rsid w:val="00E77028"/>
    <w:rsid w:val="00E77576"/>
    <w:rsid w:val="00E77AA5"/>
    <w:rsid w:val="00E77F33"/>
    <w:rsid w:val="00E80065"/>
    <w:rsid w:val="00E803BE"/>
    <w:rsid w:val="00E815C0"/>
    <w:rsid w:val="00E816AF"/>
    <w:rsid w:val="00E81955"/>
    <w:rsid w:val="00E81AFB"/>
    <w:rsid w:val="00E81E84"/>
    <w:rsid w:val="00E821BC"/>
    <w:rsid w:val="00E8225F"/>
    <w:rsid w:val="00E824E7"/>
    <w:rsid w:val="00E83295"/>
    <w:rsid w:val="00E8369B"/>
    <w:rsid w:val="00E83EAE"/>
    <w:rsid w:val="00E84135"/>
    <w:rsid w:val="00E84212"/>
    <w:rsid w:val="00E844CE"/>
    <w:rsid w:val="00E852FC"/>
    <w:rsid w:val="00E854B2"/>
    <w:rsid w:val="00E85A1F"/>
    <w:rsid w:val="00E85DE5"/>
    <w:rsid w:val="00E85EC9"/>
    <w:rsid w:val="00E85F6A"/>
    <w:rsid w:val="00E869C4"/>
    <w:rsid w:val="00E86EF7"/>
    <w:rsid w:val="00E87266"/>
    <w:rsid w:val="00E87649"/>
    <w:rsid w:val="00E876CD"/>
    <w:rsid w:val="00E87C1D"/>
    <w:rsid w:val="00E87F37"/>
    <w:rsid w:val="00E90C38"/>
    <w:rsid w:val="00E9173D"/>
    <w:rsid w:val="00E91831"/>
    <w:rsid w:val="00E92028"/>
    <w:rsid w:val="00E9203A"/>
    <w:rsid w:val="00E929BF"/>
    <w:rsid w:val="00E934EF"/>
    <w:rsid w:val="00E93DFE"/>
    <w:rsid w:val="00E93E05"/>
    <w:rsid w:val="00E9426E"/>
    <w:rsid w:val="00E94703"/>
    <w:rsid w:val="00E94839"/>
    <w:rsid w:val="00E95A88"/>
    <w:rsid w:val="00E95E6C"/>
    <w:rsid w:val="00E96A44"/>
    <w:rsid w:val="00E9714B"/>
    <w:rsid w:val="00E9729E"/>
    <w:rsid w:val="00E97512"/>
    <w:rsid w:val="00EA02AF"/>
    <w:rsid w:val="00EA05C3"/>
    <w:rsid w:val="00EA1A33"/>
    <w:rsid w:val="00EA1EBC"/>
    <w:rsid w:val="00EA2A67"/>
    <w:rsid w:val="00EA2B2C"/>
    <w:rsid w:val="00EA3639"/>
    <w:rsid w:val="00EA415C"/>
    <w:rsid w:val="00EA49EC"/>
    <w:rsid w:val="00EA4B33"/>
    <w:rsid w:val="00EA504A"/>
    <w:rsid w:val="00EA508F"/>
    <w:rsid w:val="00EA5280"/>
    <w:rsid w:val="00EA662C"/>
    <w:rsid w:val="00EA6723"/>
    <w:rsid w:val="00EA6BCD"/>
    <w:rsid w:val="00EA6E60"/>
    <w:rsid w:val="00EA7E0A"/>
    <w:rsid w:val="00EB008F"/>
    <w:rsid w:val="00EB0230"/>
    <w:rsid w:val="00EB053D"/>
    <w:rsid w:val="00EB05BF"/>
    <w:rsid w:val="00EB0B40"/>
    <w:rsid w:val="00EB1923"/>
    <w:rsid w:val="00EB1BED"/>
    <w:rsid w:val="00EB1C97"/>
    <w:rsid w:val="00EB1D0D"/>
    <w:rsid w:val="00EB1DEA"/>
    <w:rsid w:val="00EB26AA"/>
    <w:rsid w:val="00EB2E82"/>
    <w:rsid w:val="00EB315A"/>
    <w:rsid w:val="00EB40DB"/>
    <w:rsid w:val="00EB45E2"/>
    <w:rsid w:val="00EB55D1"/>
    <w:rsid w:val="00EB610C"/>
    <w:rsid w:val="00EB61B4"/>
    <w:rsid w:val="00EB6374"/>
    <w:rsid w:val="00EB63FB"/>
    <w:rsid w:val="00EB6877"/>
    <w:rsid w:val="00EB7C8A"/>
    <w:rsid w:val="00EB7DDF"/>
    <w:rsid w:val="00EC053B"/>
    <w:rsid w:val="00EC05DC"/>
    <w:rsid w:val="00EC0D39"/>
    <w:rsid w:val="00EC100F"/>
    <w:rsid w:val="00EC1701"/>
    <w:rsid w:val="00EC210C"/>
    <w:rsid w:val="00EC230D"/>
    <w:rsid w:val="00EC25EF"/>
    <w:rsid w:val="00EC2791"/>
    <w:rsid w:val="00EC295A"/>
    <w:rsid w:val="00EC2F76"/>
    <w:rsid w:val="00EC3551"/>
    <w:rsid w:val="00EC427E"/>
    <w:rsid w:val="00EC4D2C"/>
    <w:rsid w:val="00EC52E8"/>
    <w:rsid w:val="00EC58CF"/>
    <w:rsid w:val="00EC73C6"/>
    <w:rsid w:val="00EC7EE4"/>
    <w:rsid w:val="00ED01F9"/>
    <w:rsid w:val="00ED123B"/>
    <w:rsid w:val="00ED1285"/>
    <w:rsid w:val="00ED229B"/>
    <w:rsid w:val="00ED22E3"/>
    <w:rsid w:val="00ED23C8"/>
    <w:rsid w:val="00ED2A93"/>
    <w:rsid w:val="00ED3080"/>
    <w:rsid w:val="00ED395A"/>
    <w:rsid w:val="00ED3A08"/>
    <w:rsid w:val="00ED3F59"/>
    <w:rsid w:val="00ED4712"/>
    <w:rsid w:val="00ED4BBB"/>
    <w:rsid w:val="00ED4E7F"/>
    <w:rsid w:val="00ED5160"/>
    <w:rsid w:val="00ED559A"/>
    <w:rsid w:val="00ED562B"/>
    <w:rsid w:val="00ED5EFB"/>
    <w:rsid w:val="00ED6D9E"/>
    <w:rsid w:val="00ED6F8F"/>
    <w:rsid w:val="00EE0032"/>
    <w:rsid w:val="00EE0174"/>
    <w:rsid w:val="00EE0BE2"/>
    <w:rsid w:val="00EE1104"/>
    <w:rsid w:val="00EE1228"/>
    <w:rsid w:val="00EE1988"/>
    <w:rsid w:val="00EE1EE1"/>
    <w:rsid w:val="00EE26FF"/>
    <w:rsid w:val="00EE2725"/>
    <w:rsid w:val="00EE33D4"/>
    <w:rsid w:val="00EE35DC"/>
    <w:rsid w:val="00EE3886"/>
    <w:rsid w:val="00EE3B9F"/>
    <w:rsid w:val="00EE3EEA"/>
    <w:rsid w:val="00EE479C"/>
    <w:rsid w:val="00EE4BF0"/>
    <w:rsid w:val="00EE525D"/>
    <w:rsid w:val="00EE5DDD"/>
    <w:rsid w:val="00EE5E67"/>
    <w:rsid w:val="00EE6170"/>
    <w:rsid w:val="00EE637F"/>
    <w:rsid w:val="00EE68DE"/>
    <w:rsid w:val="00EE7BE1"/>
    <w:rsid w:val="00EF091E"/>
    <w:rsid w:val="00EF1262"/>
    <w:rsid w:val="00EF1907"/>
    <w:rsid w:val="00EF199D"/>
    <w:rsid w:val="00EF26D3"/>
    <w:rsid w:val="00EF2DF9"/>
    <w:rsid w:val="00EF339A"/>
    <w:rsid w:val="00EF34BF"/>
    <w:rsid w:val="00EF3C09"/>
    <w:rsid w:val="00EF4507"/>
    <w:rsid w:val="00EF4FA7"/>
    <w:rsid w:val="00EF5631"/>
    <w:rsid w:val="00EF588E"/>
    <w:rsid w:val="00EF61A6"/>
    <w:rsid w:val="00EF6CE5"/>
    <w:rsid w:val="00EF6F57"/>
    <w:rsid w:val="00EF790B"/>
    <w:rsid w:val="00EF7A5B"/>
    <w:rsid w:val="00EF7FA5"/>
    <w:rsid w:val="00EF7FFC"/>
    <w:rsid w:val="00F001D2"/>
    <w:rsid w:val="00F00260"/>
    <w:rsid w:val="00F012E2"/>
    <w:rsid w:val="00F01372"/>
    <w:rsid w:val="00F0305C"/>
    <w:rsid w:val="00F03167"/>
    <w:rsid w:val="00F0484E"/>
    <w:rsid w:val="00F051ED"/>
    <w:rsid w:val="00F05601"/>
    <w:rsid w:val="00F059C4"/>
    <w:rsid w:val="00F06233"/>
    <w:rsid w:val="00F064C9"/>
    <w:rsid w:val="00F06899"/>
    <w:rsid w:val="00F06EAF"/>
    <w:rsid w:val="00F0771C"/>
    <w:rsid w:val="00F07D93"/>
    <w:rsid w:val="00F07E3D"/>
    <w:rsid w:val="00F112F3"/>
    <w:rsid w:val="00F11AC0"/>
    <w:rsid w:val="00F122BF"/>
    <w:rsid w:val="00F125C3"/>
    <w:rsid w:val="00F12FB2"/>
    <w:rsid w:val="00F13708"/>
    <w:rsid w:val="00F13D7A"/>
    <w:rsid w:val="00F143A1"/>
    <w:rsid w:val="00F14612"/>
    <w:rsid w:val="00F14751"/>
    <w:rsid w:val="00F14758"/>
    <w:rsid w:val="00F154AC"/>
    <w:rsid w:val="00F15741"/>
    <w:rsid w:val="00F16AB2"/>
    <w:rsid w:val="00F16ED7"/>
    <w:rsid w:val="00F170F3"/>
    <w:rsid w:val="00F17FB1"/>
    <w:rsid w:val="00F20097"/>
    <w:rsid w:val="00F20137"/>
    <w:rsid w:val="00F20957"/>
    <w:rsid w:val="00F20A8A"/>
    <w:rsid w:val="00F21563"/>
    <w:rsid w:val="00F21C72"/>
    <w:rsid w:val="00F21DC3"/>
    <w:rsid w:val="00F22339"/>
    <w:rsid w:val="00F2278A"/>
    <w:rsid w:val="00F227CE"/>
    <w:rsid w:val="00F22D5B"/>
    <w:rsid w:val="00F22FD2"/>
    <w:rsid w:val="00F23F23"/>
    <w:rsid w:val="00F24F8D"/>
    <w:rsid w:val="00F2520F"/>
    <w:rsid w:val="00F256AF"/>
    <w:rsid w:val="00F256E5"/>
    <w:rsid w:val="00F25A2D"/>
    <w:rsid w:val="00F25F35"/>
    <w:rsid w:val="00F265B7"/>
    <w:rsid w:val="00F26758"/>
    <w:rsid w:val="00F269A2"/>
    <w:rsid w:val="00F26CCE"/>
    <w:rsid w:val="00F26E75"/>
    <w:rsid w:val="00F30750"/>
    <w:rsid w:val="00F30F49"/>
    <w:rsid w:val="00F310B6"/>
    <w:rsid w:val="00F311D5"/>
    <w:rsid w:val="00F317C5"/>
    <w:rsid w:val="00F31864"/>
    <w:rsid w:val="00F32552"/>
    <w:rsid w:val="00F329A2"/>
    <w:rsid w:val="00F32C21"/>
    <w:rsid w:val="00F32D60"/>
    <w:rsid w:val="00F330F3"/>
    <w:rsid w:val="00F33D39"/>
    <w:rsid w:val="00F346A2"/>
    <w:rsid w:val="00F348FC"/>
    <w:rsid w:val="00F34FA4"/>
    <w:rsid w:val="00F35719"/>
    <w:rsid w:val="00F35A74"/>
    <w:rsid w:val="00F35C4F"/>
    <w:rsid w:val="00F35D9A"/>
    <w:rsid w:val="00F35DED"/>
    <w:rsid w:val="00F361BC"/>
    <w:rsid w:val="00F367AF"/>
    <w:rsid w:val="00F36B89"/>
    <w:rsid w:val="00F36EA9"/>
    <w:rsid w:val="00F4142B"/>
    <w:rsid w:val="00F41975"/>
    <w:rsid w:val="00F419E4"/>
    <w:rsid w:val="00F41A0C"/>
    <w:rsid w:val="00F42E9F"/>
    <w:rsid w:val="00F430A2"/>
    <w:rsid w:val="00F43CFF"/>
    <w:rsid w:val="00F4405C"/>
    <w:rsid w:val="00F448CB"/>
    <w:rsid w:val="00F44E1A"/>
    <w:rsid w:val="00F44E73"/>
    <w:rsid w:val="00F45811"/>
    <w:rsid w:val="00F45B0E"/>
    <w:rsid w:val="00F45C6F"/>
    <w:rsid w:val="00F45D0E"/>
    <w:rsid w:val="00F461BD"/>
    <w:rsid w:val="00F462DA"/>
    <w:rsid w:val="00F4632F"/>
    <w:rsid w:val="00F463BA"/>
    <w:rsid w:val="00F4662C"/>
    <w:rsid w:val="00F4790A"/>
    <w:rsid w:val="00F50CCD"/>
    <w:rsid w:val="00F50FFA"/>
    <w:rsid w:val="00F5126E"/>
    <w:rsid w:val="00F514C6"/>
    <w:rsid w:val="00F518A2"/>
    <w:rsid w:val="00F51C8A"/>
    <w:rsid w:val="00F526DE"/>
    <w:rsid w:val="00F53284"/>
    <w:rsid w:val="00F53299"/>
    <w:rsid w:val="00F532F7"/>
    <w:rsid w:val="00F53375"/>
    <w:rsid w:val="00F53624"/>
    <w:rsid w:val="00F539AB"/>
    <w:rsid w:val="00F541C9"/>
    <w:rsid w:val="00F553DB"/>
    <w:rsid w:val="00F5582E"/>
    <w:rsid w:val="00F55900"/>
    <w:rsid w:val="00F55BF0"/>
    <w:rsid w:val="00F56179"/>
    <w:rsid w:val="00F563AB"/>
    <w:rsid w:val="00F567D3"/>
    <w:rsid w:val="00F57041"/>
    <w:rsid w:val="00F572A3"/>
    <w:rsid w:val="00F60285"/>
    <w:rsid w:val="00F608BB"/>
    <w:rsid w:val="00F61029"/>
    <w:rsid w:val="00F615E8"/>
    <w:rsid w:val="00F6216E"/>
    <w:rsid w:val="00F626A7"/>
    <w:rsid w:val="00F62754"/>
    <w:rsid w:val="00F62F92"/>
    <w:rsid w:val="00F64CF0"/>
    <w:rsid w:val="00F64E54"/>
    <w:rsid w:val="00F650CC"/>
    <w:rsid w:val="00F65231"/>
    <w:rsid w:val="00F66078"/>
    <w:rsid w:val="00F66E29"/>
    <w:rsid w:val="00F6717A"/>
    <w:rsid w:val="00F671B5"/>
    <w:rsid w:val="00F673FB"/>
    <w:rsid w:val="00F67494"/>
    <w:rsid w:val="00F67B38"/>
    <w:rsid w:val="00F703FC"/>
    <w:rsid w:val="00F708E6"/>
    <w:rsid w:val="00F7175A"/>
    <w:rsid w:val="00F7181E"/>
    <w:rsid w:val="00F718AC"/>
    <w:rsid w:val="00F718F9"/>
    <w:rsid w:val="00F72488"/>
    <w:rsid w:val="00F72C26"/>
    <w:rsid w:val="00F73315"/>
    <w:rsid w:val="00F73DA2"/>
    <w:rsid w:val="00F7466B"/>
    <w:rsid w:val="00F75263"/>
    <w:rsid w:val="00F752DA"/>
    <w:rsid w:val="00F7536E"/>
    <w:rsid w:val="00F759AC"/>
    <w:rsid w:val="00F76033"/>
    <w:rsid w:val="00F762F1"/>
    <w:rsid w:val="00F7630F"/>
    <w:rsid w:val="00F77003"/>
    <w:rsid w:val="00F77214"/>
    <w:rsid w:val="00F775DF"/>
    <w:rsid w:val="00F80142"/>
    <w:rsid w:val="00F80429"/>
    <w:rsid w:val="00F80793"/>
    <w:rsid w:val="00F80A1B"/>
    <w:rsid w:val="00F80CF8"/>
    <w:rsid w:val="00F813D4"/>
    <w:rsid w:val="00F81402"/>
    <w:rsid w:val="00F81485"/>
    <w:rsid w:val="00F81AD5"/>
    <w:rsid w:val="00F81FFA"/>
    <w:rsid w:val="00F82417"/>
    <w:rsid w:val="00F82926"/>
    <w:rsid w:val="00F82A92"/>
    <w:rsid w:val="00F82BAA"/>
    <w:rsid w:val="00F82D13"/>
    <w:rsid w:val="00F83037"/>
    <w:rsid w:val="00F83132"/>
    <w:rsid w:val="00F83F58"/>
    <w:rsid w:val="00F845F4"/>
    <w:rsid w:val="00F84747"/>
    <w:rsid w:val="00F85D2F"/>
    <w:rsid w:val="00F86381"/>
    <w:rsid w:val="00F86388"/>
    <w:rsid w:val="00F86709"/>
    <w:rsid w:val="00F86717"/>
    <w:rsid w:val="00F873F8"/>
    <w:rsid w:val="00F878E6"/>
    <w:rsid w:val="00F87B42"/>
    <w:rsid w:val="00F87D8A"/>
    <w:rsid w:val="00F908CF"/>
    <w:rsid w:val="00F90CE1"/>
    <w:rsid w:val="00F915A3"/>
    <w:rsid w:val="00F91C1B"/>
    <w:rsid w:val="00F9283D"/>
    <w:rsid w:val="00F92A19"/>
    <w:rsid w:val="00F92C52"/>
    <w:rsid w:val="00F92D20"/>
    <w:rsid w:val="00F92EFF"/>
    <w:rsid w:val="00F932B5"/>
    <w:rsid w:val="00F93C2C"/>
    <w:rsid w:val="00F9489E"/>
    <w:rsid w:val="00F949C4"/>
    <w:rsid w:val="00F94D2B"/>
    <w:rsid w:val="00F94ED5"/>
    <w:rsid w:val="00F95032"/>
    <w:rsid w:val="00F953F2"/>
    <w:rsid w:val="00F95995"/>
    <w:rsid w:val="00F9686C"/>
    <w:rsid w:val="00F96FCE"/>
    <w:rsid w:val="00F97513"/>
    <w:rsid w:val="00F97D34"/>
    <w:rsid w:val="00FA0956"/>
    <w:rsid w:val="00FA0CFF"/>
    <w:rsid w:val="00FA0FBC"/>
    <w:rsid w:val="00FA1003"/>
    <w:rsid w:val="00FA1112"/>
    <w:rsid w:val="00FA112F"/>
    <w:rsid w:val="00FA1712"/>
    <w:rsid w:val="00FA1C53"/>
    <w:rsid w:val="00FA2187"/>
    <w:rsid w:val="00FA2288"/>
    <w:rsid w:val="00FA2B17"/>
    <w:rsid w:val="00FA3F05"/>
    <w:rsid w:val="00FA46E1"/>
    <w:rsid w:val="00FA4EF5"/>
    <w:rsid w:val="00FA537A"/>
    <w:rsid w:val="00FA5604"/>
    <w:rsid w:val="00FA569D"/>
    <w:rsid w:val="00FA633C"/>
    <w:rsid w:val="00FA64A0"/>
    <w:rsid w:val="00FA6D18"/>
    <w:rsid w:val="00FA7192"/>
    <w:rsid w:val="00FA7D8D"/>
    <w:rsid w:val="00FB075F"/>
    <w:rsid w:val="00FB0ADF"/>
    <w:rsid w:val="00FB0D60"/>
    <w:rsid w:val="00FB0F3D"/>
    <w:rsid w:val="00FB1458"/>
    <w:rsid w:val="00FB247C"/>
    <w:rsid w:val="00FB27E8"/>
    <w:rsid w:val="00FB2FEC"/>
    <w:rsid w:val="00FB34BD"/>
    <w:rsid w:val="00FB3A8C"/>
    <w:rsid w:val="00FB3DF7"/>
    <w:rsid w:val="00FB5811"/>
    <w:rsid w:val="00FB62C7"/>
    <w:rsid w:val="00FB68FF"/>
    <w:rsid w:val="00FB762E"/>
    <w:rsid w:val="00FB7C3F"/>
    <w:rsid w:val="00FB7F3F"/>
    <w:rsid w:val="00FB7F58"/>
    <w:rsid w:val="00FC0096"/>
    <w:rsid w:val="00FC1856"/>
    <w:rsid w:val="00FC193D"/>
    <w:rsid w:val="00FC1A9F"/>
    <w:rsid w:val="00FC1CED"/>
    <w:rsid w:val="00FC1E5F"/>
    <w:rsid w:val="00FC1F6B"/>
    <w:rsid w:val="00FC2DAD"/>
    <w:rsid w:val="00FC2EDA"/>
    <w:rsid w:val="00FC2F0C"/>
    <w:rsid w:val="00FC3062"/>
    <w:rsid w:val="00FC321D"/>
    <w:rsid w:val="00FC36A2"/>
    <w:rsid w:val="00FC4189"/>
    <w:rsid w:val="00FC4B5B"/>
    <w:rsid w:val="00FC52EA"/>
    <w:rsid w:val="00FC592D"/>
    <w:rsid w:val="00FC5954"/>
    <w:rsid w:val="00FC6A73"/>
    <w:rsid w:val="00FD0639"/>
    <w:rsid w:val="00FD0662"/>
    <w:rsid w:val="00FD15C8"/>
    <w:rsid w:val="00FD17D5"/>
    <w:rsid w:val="00FD2C1C"/>
    <w:rsid w:val="00FD2FB0"/>
    <w:rsid w:val="00FD397B"/>
    <w:rsid w:val="00FD3A7E"/>
    <w:rsid w:val="00FD3DAB"/>
    <w:rsid w:val="00FD3E4B"/>
    <w:rsid w:val="00FD3FE7"/>
    <w:rsid w:val="00FD4D5F"/>
    <w:rsid w:val="00FD4DB0"/>
    <w:rsid w:val="00FD52E1"/>
    <w:rsid w:val="00FD55E3"/>
    <w:rsid w:val="00FD5F65"/>
    <w:rsid w:val="00FD6076"/>
    <w:rsid w:val="00FD61F0"/>
    <w:rsid w:val="00FD6938"/>
    <w:rsid w:val="00FD6DE3"/>
    <w:rsid w:val="00FD74BB"/>
    <w:rsid w:val="00FE0B93"/>
    <w:rsid w:val="00FE1183"/>
    <w:rsid w:val="00FE12C4"/>
    <w:rsid w:val="00FE16F6"/>
    <w:rsid w:val="00FE1CA9"/>
    <w:rsid w:val="00FE23DC"/>
    <w:rsid w:val="00FE2579"/>
    <w:rsid w:val="00FE260B"/>
    <w:rsid w:val="00FE2C55"/>
    <w:rsid w:val="00FE3944"/>
    <w:rsid w:val="00FE3D90"/>
    <w:rsid w:val="00FE3E82"/>
    <w:rsid w:val="00FE44E8"/>
    <w:rsid w:val="00FE5F48"/>
    <w:rsid w:val="00FE6308"/>
    <w:rsid w:val="00FE66FC"/>
    <w:rsid w:val="00FE7B00"/>
    <w:rsid w:val="00FE7C62"/>
    <w:rsid w:val="00FF00AA"/>
    <w:rsid w:val="00FF0389"/>
    <w:rsid w:val="00FF12DE"/>
    <w:rsid w:val="00FF1760"/>
    <w:rsid w:val="00FF1E5E"/>
    <w:rsid w:val="00FF25F0"/>
    <w:rsid w:val="00FF2E7B"/>
    <w:rsid w:val="00FF2F67"/>
    <w:rsid w:val="00FF3636"/>
    <w:rsid w:val="00FF368A"/>
    <w:rsid w:val="00FF3A7F"/>
    <w:rsid w:val="00FF404E"/>
    <w:rsid w:val="00FF4796"/>
    <w:rsid w:val="00FF487E"/>
    <w:rsid w:val="00FF48A6"/>
    <w:rsid w:val="00FF4F3C"/>
    <w:rsid w:val="00FF53D8"/>
    <w:rsid w:val="00FF5592"/>
    <w:rsid w:val="00FF58C6"/>
    <w:rsid w:val="00FF612B"/>
    <w:rsid w:val="00FF77B8"/>
    <w:rsid w:val="00FF7ABE"/>
    <w:rsid w:val="019A3D9B"/>
    <w:rsid w:val="02115A62"/>
    <w:rsid w:val="0432347B"/>
    <w:rsid w:val="04F17FB5"/>
    <w:rsid w:val="054279A8"/>
    <w:rsid w:val="070714BF"/>
    <w:rsid w:val="07AB116A"/>
    <w:rsid w:val="07E320C5"/>
    <w:rsid w:val="086670A7"/>
    <w:rsid w:val="0869050A"/>
    <w:rsid w:val="0BA80209"/>
    <w:rsid w:val="0CD8519D"/>
    <w:rsid w:val="0DCC63B8"/>
    <w:rsid w:val="0DF00DB0"/>
    <w:rsid w:val="0F9B16F3"/>
    <w:rsid w:val="10596728"/>
    <w:rsid w:val="11AF7569"/>
    <w:rsid w:val="11D30692"/>
    <w:rsid w:val="12967E53"/>
    <w:rsid w:val="135A2D85"/>
    <w:rsid w:val="14BE2FD6"/>
    <w:rsid w:val="15B5602C"/>
    <w:rsid w:val="173C1E14"/>
    <w:rsid w:val="18156438"/>
    <w:rsid w:val="1A4F08FE"/>
    <w:rsid w:val="1AC3118C"/>
    <w:rsid w:val="1ACE02DA"/>
    <w:rsid w:val="1B4F0210"/>
    <w:rsid w:val="1C485B5B"/>
    <w:rsid w:val="1D00419F"/>
    <w:rsid w:val="1E59329B"/>
    <w:rsid w:val="1ECE5D3F"/>
    <w:rsid w:val="216E5934"/>
    <w:rsid w:val="218A6C31"/>
    <w:rsid w:val="21E400EF"/>
    <w:rsid w:val="2411209C"/>
    <w:rsid w:val="24625020"/>
    <w:rsid w:val="25295DE8"/>
    <w:rsid w:val="27194C50"/>
    <w:rsid w:val="295F1321"/>
    <w:rsid w:val="2B2B427A"/>
    <w:rsid w:val="2CCD2544"/>
    <w:rsid w:val="2E6A5478"/>
    <w:rsid w:val="2E8E73A9"/>
    <w:rsid w:val="304F5FA6"/>
    <w:rsid w:val="30991DD9"/>
    <w:rsid w:val="318922A7"/>
    <w:rsid w:val="32D30378"/>
    <w:rsid w:val="364F13B6"/>
    <w:rsid w:val="36825D8D"/>
    <w:rsid w:val="36A27B8E"/>
    <w:rsid w:val="37AD2181"/>
    <w:rsid w:val="37E1243D"/>
    <w:rsid w:val="38381F95"/>
    <w:rsid w:val="39EE31F7"/>
    <w:rsid w:val="3B1E4190"/>
    <w:rsid w:val="3C31464D"/>
    <w:rsid w:val="3E7221C1"/>
    <w:rsid w:val="3F2A4310"/>
    <w:rsid w:val="3F390FE7"/>
    <w:rsid w:val="3F647343"/>
    <w:rsid w:val="3F916823"/>
    <w:rsid w:val="4097087B"/>
    <w:rsid w:val="40EE5876"/>
    <w:rsid w:val="41E36C86"/>
    <w:rsid w:val="426F76A9"/>
    <w:rsid w:val="428B0112"/>
    <w:rsid w:val="470A767A"/>
    <w:rsid w:val="4770380B"/>
    <w:rsid w:val="47D2722D"/>
    <w:rsid w:val="49634882"/>
    <w:rsid w:val="496977D9"/>
    <w:rsid w:val="4A524DE9"/>
    <w:rsid w:val="4BFC1D02"/>
    <w:rsid w:val="4C8C2CB4"/>
    <w:rsid w:val="4E05383B"/>
    <w:rsid w:val="5001238D"/>
    <w:rsid w:val="506F67C2"/>
    <w:rsid w:val="50932790"/>
    <w:rsid w:val="5119671E"/>
    <w:rsid w:val="52FE5F0E"/>
    <w:rsid w:val="53432240"/>
    <w:rsid w:val="585D2914"/>
    <w:rsid w:val="592A795F"/>
    <w:rsid w:val="5CCB00B5"/>
    <w:rsid w:val="5CF06984"/>
    <w:rsid w:val="5E525304"/>
    <w:rsid w:val="5F0B36FC"/>
    <w:rsid w:val="5F1B38CE"/>
    <w:rsid w:val="60175379"/>
    <w:rsid w:val="60593FB4"/>
    <w:rsid w:val="612870C2"/>
    <w:rsid w:val="618A2917"/>
    <w:rsid w:val="61C07645"/>
    <w:rsid w:val="62360180"/>
    <w:rsid w:val="63EC5001"/>
    <w:rsid w:val="648E014F"/>
    <w:rsid w:val="64953FDB"/>
    <w:rsid w:val="64C96200"/>
    <w:rsid w:val="65B2191E"/>
    <w:rsid w:val="66394E63"/>
    <w:rsid w:val="6708525F"/>
    <w:rsid w:val="67793D04"/>
    <w:rsid w:val="68F7191C"/>
    <w:rsid w:val="6B655665"/>
    <w:rsid w:val="6BCF61E0"/>
    <w:rsid w:val="6BEF3E9C"/>
    <w:rsid w:val="6C7037F1"/>
    <w:rsid w:val="6E532EFA"/>
    <w:rsid w:val="7011011C"/>
    <w:rsid w:val="70E24564"/>
    <w:rsid w:val="71F11893"/>
    <w:rsid w:val="722012A4"/>
    <w:rsid w:val="7228124C"/>
    <w:rsid w:val="72E8049D"/>
    <w:rsid w:val="730B4614"/>
    <w:rsid w:val="739B0AB9"/>
    <w:rsid w:val="752B4EF3"/>
    <w:rsid w:val="75A5347F"/>
    <w:rsid w:val="76BB686E"/>
    <w:rsid w:val="77F33305"/>
    <w:rsid w:val="786B739E"/>
    <w:rsid w:val="79491C70"/>
    <w:rsid w:val="796C2E5A"/>
    <w:rsid w:val="7B0D390E"/>
    <w:rsid w:val="7B563BF7"/>
    <w:rsid w:val="7C9A7890"/>
    <w:rsid w:val="7DCD2016"/>
    <w:rsid w:val="7DFE7A13"/>
    <w:rsid w:val="7F626E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32097" fillcolor="white">
      <v:fill color="white"/>
    </o:shapedefaults>
    <o:shapelayout v:ext="edit">
      <o:idmap v:ext="edit" data="1"/>
    </o:shapelayout>
  </w:shapeDefaults>
  <w:decimalSymbol w:val=","/>
  <w:listSeparator w:val=";"/>
  <w14:docId w14:val="7AFA26D1"/>
  <w15:docId w15:val="{F8511757-2739-40C3-B77E-0BC14982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before="120" w:after="120"/>
        <w:jc w:val="center"/>
      </w:pPr>
    </w:pPrDefault>
  </w:docDefaults>
  <w:latentStyles w:defLockedState="0" w:defUIPriority="99" w:defSemiHidden="0" w:defUnhideWhenUsed="0" w:defQFormat="0" w:count="371">
    <w:lsdException w:name="Normal" w:uiPriority="0"/>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rsid w:val="00912DB0"/>
    <w:pPr>
      <w:spacing w:before="0" w:after="0"/>
      <w:jc w:val="both"/>
    </w:pPr>
    <w:rPr>
      <w:rFonts w:ascii="Times New Roman" w:eastAsia="Calibri" w:hAnsi="Times New Roman" w:cs="Times New Roman"/>
      <w:kern w:val="2"/>
      <w:sz w:val="24"/>
      <w:szCs w:val="24"/>
      <w:lang w:eastAsia="en-US"/>
    </w:rPr>
  </w:style>
  <w:style w:type="paragraph" w:styleId="1">
    <w:name w:val="heading 1"/>
    <w:basedOn w:val="a6"/>
    <w:next w:val="2"/>
    <w:link w:val="11"/>
    <w:uiPriority w:val="9"/>
    <w:qFormat/>
    <w:rsid w:val="00AA1057"/>
    <w:pPr>
      <w:keepLines/>
      <w:pageBreakBefore/>
      <w:numPr>
        <w:numId w:val="36"/>
      </w:numPr>
      <w:tabs>
        <w:tab w:val="left" w:pos="567"/>
      </w:tabs>
      <w:spacing w:after="120"/>
      <w:ind w:left="0" w:firstLine="0"/>
      <w:jc w:val="center"/>
      <w:outlineLvl w:val="0"/>
    </w:pPr>
    <w:rPr>
      <w:rFonts w:ascii="Times New Roman" w:hAnsi="Times New Roman"/>
      <w:b/>
      <w:caps/>
      <w:sz w:val="28"/>
      <w:szCs w:val="32"/>
    </w:rPr>
  </w:style>
  <w:style w:type="paragraph" w:styleId="2">
    <w:name w:val="heading 2"/>
    <w:basedOn w:val="1"/>
    <w:next w:val="3"/>
    <w:link w:val="21"/>
    <w:uiPriority w:val="9"/>
    <w:unhideWhenUsed/>
    <w:qFormat/>
    <w:rsid w:val="00AA1057"/>
    <w:pPr>
      <w:pageBreakBefore w:val="0"/>
      <w:numPr>
        <w:ilvl w:val="1"/>
      </w:numPr>
      <w:spacing w:before="120"/>
      <w:ind w:left="0" w:firstLine="0"/>
      <w:outlineLvl w:val="1"/>
    </w:pPr>
    <w:rPr>
      <w:caps w:val="0"/>
      <w:szCs w:val="26"/>
    </w:rPr>
  </w:style>
  <w:style w:type="paragraph" w:styleId="3">
    <w:name w:val="heading 3"/>
    <w:basedOn w:val="2"/>
    <w:next w:val="a5"/>
    <w:link w:val="31"/>
    <w:uiPriority w:val="9"/>
    <w:unhideWhenUsed/>
    <w:qFormat/>
    <w:rsid w:val="00C93491"/>
    <w:pPr>
      <w:keepNext/>
      <w:numPr>
        <w:ilvl w:val="2"/>
      </w:numPr>
      <w:tabs>
        <w:tab w:val="clear" w:pos="567"/>
        <w:tab w:val="left" w:pos="851"/>
      </w:tabs>
      <w:ind w:left="0" w:firstLine="0"/>
      <w:outlineLvl w:val="2"/>
    </w:pPr>
  </w:style>
  <w:style w:type="paragraph" w:styleId="4">
    <w:name w:val="heading 4"/>
    <w:basedOn w:val="3"/>
    <w:next w:val="a5"/>
    <w:link w:val="40"/>
    <w:uiPriority w:val="9"/>
    <w:unhideWhenUsed/>
    <w:qFormat/>
    <w:rsid w:val="00D80446"/>
    <w:pPr>
      <w:numPr>
        <w:ilvl w:val="3"/>
      </w:numPr>
      <w:ind w:left="0" w:firstLine="0"/>
      <w:outlineLvl w:val="3"/>
    </w:pPr>
    <w:rPr>
      <w:iCs/>
    </w:rPr>
  </w:style>
  <w:style w:type="paragraph" w:styleId="5">
    <w:name w:val="heading 5"/>
    <w:basedOn w:val="a5"/>
    <w:next w:val="a5"/>
    <w:link w:val="50"/>
    <w:uiPriority w:val="9"/>
    <w:semiHidden/>
    <w:unhideWhenUsed/>
    <w:pPr>
      <w:keepNext/>
      <w:keepLines/>
      <w:numPr>
        <w:ilvl w:val="4"/>
        <w:numId w:val="36"/>
      </w:numPr>
      <w:tabs>
        <w:tab w:val="left" w:pos="3600"/>
      </w:tabs>
      <w:spacing w:before="40"/>
      <w:outlineLvl w:val="4"/>
    </w:pPr>
    <w:rPr>
      <w:rFonts w:asciiTheme="majorHAnsi" w:eastAsiaTheme="majorEastAsia" w:hAnsiTheme="majorHAnsi" w:cstheme="majorBidi"/>
      <w:color w:val="2E74B5" w:themeColor="accent1" w:themeShade="BF"/>
    </w:rPr>
  </w:style>
  <w:style w:type="paragraph" w:styleId="6">
    <w:name w:val="heading 6"/>
    <w:basedOn w:val="a5"/>
    <w:next w:val="a5"/>
    <w:link w:val="60"/>
    <w:uiPriority w:val="9"/>
    <w:semiHidden/>
    <w:unhideWhenUsed/>
    <w:qFormat/>
    <w:pPr>
      <w:keepNext/>
      <w:keepLines/>
      <w:numPr>
        <w:ilvl w:val="5"/>
        <w:numId w:val="36"/>
      </w:numPr>
      <w:tabs>
        <w:tab w:val="left" w:pos="4320"/>
      </w:tabs>
      <w:spacing w:before="40"/>
      <w:outlineLvl w:val="5"/>
    </w:pPr>
    <w:rPr>
      <w:rFonts w:asciiTheme="majorHAnsi" w:eastAsiaTheme="majorEastAsia" w:hAnsiTheme="majorHAnsi" w:cstheme="majorBidi"/>
      <w:color w:val="1F4E79" w:themeColor="accent1" w:themeShade="80"/>
    </w:rPr>
  </w:style>
  <w:style w:type="paragraph" w:styleId="7">
    <w:name w:val="heading 7"/>
    <w:basedOn w:val="a5"/>
    <w:next w:val="a5"/>
    <w:link w:val="70"/>
    <w:uiPriority w:val="9"/>
    <w:semiHidden/>
    <w:unhideWhenUsed/>
    <w:qFormat/>
    <w:pPr>
      <w:keepNext/>
      <w:keepLines/>
      <w:numPr>
        <w:ilvl w:val="6"/>
        <w:numId w:val="36"/>
      </w:numPr>
      <w:tabs>
        <w:tab w:val="left" w:pos="5040"/>
      </w:tab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5"/>
    <w:next w:val="a5"/>
    <w:link w:val="80"/>
    <w:uiPriority w:val="9"/>
    <w:semiHidden/>
    <w:unhideWhenUsed/>
    <w:qFormat/>
    <w:pPr>
      <w:keepNext/>
      <w:keepLines/>
      <w:numPr>
        <w:ilvl w:val="7"/>
        <w:numId w:val="36"/>
      </w:numPr>
      <w:tabs>
        <w:tab w:val="left" w:pos="5760"/>
      </w:tab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5"/>
    <w:next w:val="a5"/>
    <w:link w:val="90"/>
    <w:uiPriority w:val="9"/>
    <w:semiHidden/>
    <w:unhideWhenUsed/>
    <w:qFormat/>
    <w:pPr>
      <w:keepNext/>
      <w:keepLines/>
      <w:numPr>
        <w:ilvl w:val="8"/>
        <w:numId w:val="36"/>
      </w:numPr>
      <w:tabs>
        <w:tab w:val="left" w:pos="6480"/>
      </w:tab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footnote reference"/>
    <w:basedOn w:val="a7"/>
    <w:uiPriority w:val="99"/>
    <w:qFormat/>
    <w:rPr>
      <w:vertAlign w:val="superscript"/>
    </w:rPr>
  </w:style>
  <w:style w:type="character" w:styleId="ab">
    <w:name w:val="Hyperlink"/>
    <w:basedOn w:val="a7"/>
    <w:uiPriority w:val="99"/>
    <w:unhideWhenUsed/>
    <w:qFormat/>
    <w:rPr>
      <w:color w:val="0563C1" w:themeColor="hyperlink"/>
      <w:u w:val="single"/>
    </w:rPr>
  </w:style>
  <w:style w:type="paragraph" w:styleId="ac">
    <w:name w:val="Balloon Text"/>
    <w:basedOn w:val="a5"/>
    <w:link w:val="ad"/>
    <w:uiPriority w:val="99"/>
    <w:semiHidden/>
    <w:unhideWhenUsed/>
    <w:qFormat/>
    <w:rPr>
      <w:rFonts w:ascii="Segoe UI" w:hAnsi="Segoe UI" w:cs="Segoe UI"/>
      <w:sz w:val="18"/>
      <w:szCs w:val="18"/>
    </w:rPr>
  </w:style>
  <w:style w:type="paragraph" w:styleId="ae">
    <w:name w:val="caption"/>
    <w:aliases w:val="Список в Таблице,Таблица,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af"/>
    <w:uiPriority w:val="99"/>
    <w:unhideWhenUsed/>
    <w:qFormat/>
    <w:rsid w:val="007F6D3E"/>
    <w:pPr>
      <w:keepNext/>
      <w:spacing w:before="120" w:after="120"/>
    </w:pPr>
    <w:rPr>
      <w:b/>
      <w:bCs/>
      <w:szCs w:val="18"/>
    </w:rPr>
  </w:style>
  <w:style w:type="paragraph" w:styleId="af0">
    <w:name w:val="footnote text"/>
    <w:basedOn w:val="a5"/>
    <w:link w:val="af1"/>
    <w:uiPriority w:val="99"/>
    <w:qFormat/>
    <w:rPr>
      <w:rFonts w:eastAsia="Times New Roman"/>
      <w:kern w:val="0"/>
      <w:sz w:val="20"/>
      <w:szCs w:val="20"/>
      <w:lang w:eastAsia="ru-RU"/>
    </w:rPr>
  </w:style>
  <w:style w:type="paragraph" w:styleId="af2">
    <w:name w:val="header"/>
    <w:basedOn w:val="a5"/>
    <w:link w:val="af3"/>
    <w:uiPriority w:val="99"/>
    <w:unhideWhenUsed/>
    <w:qFormat/>
    <w:pPr>
      <w:tabs>
        <w:tab w:val="center" w:pos="4677"/>
        <w:tab w:val="right" w:pos="9355"/>
      </w:tabs>
    </w:pPr>
  </w:style>
  <w:style w:type="paragraph" w:styleId="12">
    <w:name w:val="toc 1"/>
    <w:basedOn w:val="a5"/>
    <w:next w:val="a5"/>
    <w:uiPriority w:val="39"/>
    <w:unhideWhenUsed/>
    <w:qFormat/>
    <w:rsid w:val="00E5074B"/>
    <w:pPr>
      <w:tabs>
        <w:tab w:val="left" w:pos="482"/>
        <w:tab w:val="right" w:leader="dot" w:pos="10195"/>
      </w:tabs>
      <w:spacing w:after="100"/>
    </w:pPr>
  </w:style>
  <w:style w:type="paragraph" w:styleId="32">
    <w:name w:val="toc 3"/>
    <w:basedOn w:val="a5"/>
    <w:next w:val="a5"/>
    <w:uiPriority w:val="39"/>
    <w:unhideWhenUsed/>
    <w:qFormat/>
    <w:rsid w:val="00E5074B"/>
    <w:pPr>
      <w:tabs>
        <w:tab w:val="left" w:pos="1134"/>
        <w:tab w:val="right" w:leader="dot" w:pos="10195"/>
      </w:tabs>
      <w:spacing w:after="100"/>
      <w:ind w:left="480"/>
    </w:pPr>
  </w:style>
  <w:style w:type="paragraph" w:styleId="22">
    <w:name w:val="toc 2"/>
    <w:basedOn w:val="a5"/>
    <w:next w:val="a5"/>
    <w:uiPriority w:val="39"/>
    <w:unhideWhenUsed/>
    <w:qFormat/>
    <w:rsid w:val="00E5074B"/>
    <w:pPr>
      <w:tabs>
        <w:tab w:val="left" w:pos="709"/>
        <w:tab w:val="right" w:leader="dot" w:pos="10195"/>
      </w:tabs>
      <w:spacing w:after="100"/>
      <w:ind w:left="238"/>
    </w:pPr>
  </w:style>
  <w:style w:type="paragraph" w:styleId="af4">
    <w:name w:val="List Bullet"/>
    <w:basedOn w:val="a5"/>
    <w:link w:val="af5"/>
    <w:unhideWhenUsed/>
    <w:qFormat/>
    <w:pPr>
      <w:suppressAutoHyphens/>
      <w:autoSpaceDE w:val="0"/>
      <w:autoSpaceDN w:val="0"/>
      <w:adjustRightInd w:val="0"/>
      <w:spacing w:line="360" w:lineRule="auto"/>
      <w:ind w:firstLine="709"/>
    </w:pPr>
    <w:rPr>
      <w:rFonts w:ascii="MS Sans Serif" w:eastAsiaTheme="minorHAnsi" w:hAnsi="MS Sans Serif"/>
      <w:color w:val="000000" w:themeColor="text1"/>
      <w:kern w:val="0"/>
      <w:sz w:val="20"/>
      <w:szCs w:val="20"/>
      <w:lang w:val="en-US"/>
    </w:rPr>
  </w:style>
  <w:style w:type="paragraph" w:styleId="af6">
    <w:name w:val="footer"/>
    <w:basedOn w:val="a5"/>
    <w:link w:val="af7"/>
    <w:uiPriority w:val="99"/>
    <w:unhideWhenUsed/>
    <w:qFormat/>
    <w:pPr>
      <w:tabs>
        <w:tab w:val="center" w:pos="4677"/>
        <w:tab w:val="right" w:pos="9355"/>
      </w:tabs>
    </w:pPr>
  </w:style>
  <w:style w:type="paragraph" w:styleId="af8">
    <w:name w:val="List"/>
    <w:basedOn w:val="a5"/>
    <w:uiPriority w:val="99"/>
    <w:qFormat/>
    <w:pPr>
      <w:spacing w:after="60"/>
    </w:pPr>
    <w:rPr>
      <w:rFonts w:ascii="MS Sans Serif" w:eastAsia="Times New Roman" w:hAnsi="MS Sans Serif"/>
      <w:snapToGrid w:val="0"/>
      <w:kern w:val="0"/>
      <w:sz w:val="20"/>
      <w:szCs w:val="20"/>
      <w:lang w:val="en-US"/>
    </w:rPr>
  </w:style>
  <w:style w:type="table" w:styleId="af9">
    <w:name w:val="Table Grid"/>
    <w:basedOn w:val="a8"/>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Верхний колонтитул Знак"/>
    <w:basedOn w:val="a7"/>
    <w:link w:val="af2"/>
    <w:uiPriority w:val="99"/>
    <w:qFormat/>
    <w:rPr>
      <w:rFonts w:ascii="Times New Roman" w:eastAsia="Calibri" w:hAnsi="Times New Roman" w:cs="Times New Roman"/>
      <w:kern w:val="2"/>
      <w:sz w:val="24"/>
      <w:szCs w:val="24"/>
    </w:rPr>
  </w:style>
  <w:style w:type="character" w:customStyle="1" w:styleId="af7">
    <w:name w:val="Нижний колонтитул Знак"/>
    <w:basedOn w:val="a7"/>
    <w:link w:val="af6"/>
    <w:uiPriority w:val="99"/>
    <w:qFormat/>
    <w:rPr>
      <w:rFonts w:ascii="Times New Roman" w:eastAsia="Calibri" w:hAnsi="Times New Roman" w:cs="Times New Roman"/>
      <w:kern w:val="2"/>
      <w:sz w:val="24"/>
      <w:szCs w:val="24"/>
    </w:rPr>
  </w:style>
  <w:style w:type="character" w:customStyle="1" w:styleId="11">
    <w:name w:val="Заголовок 1 Знак"/>
    <w:basedOn w:val="a7"/>
    <w:link w:val="1"/>
    <w:uiPriority w:val="9"/>
    <w:qFormat/>
    <w:rsid w:val="00AA1057"/>
    <w:rPr>
      <w:rFonts w:ascii="Times New Roman" w:eastAsiaTheme="majorEastAsia" w:hAnsi="Times New Roman" w:cstheme="majorBidi"/>
      <w:b/>
      <w:caps/>
      <w:spacing w:val="-10"/>
      <w:kern w:val="28"/>
      <w:sz w:val="28"/>
      <w:szCs w:val="32"/>
      <w:lang w:eastAsia="en-US"/>
    </w:rPr>
  </w:style>
  <w:style w:type="paragraph" w:customStyle="1" w:styleId="13">
    <w:name w:val="Заголовок оглавления1"/>
    <w:basedOn w:val="1"/>
    <w:next w:val="a5"/>
    <w:uiPriority w:val="39"/>
    <w:unhideWhenUsed/>
    <w:qFormat/>
    <w:pPr>
      <w:spacing w:line="259" w:lineRule="auto"/>
      <w:outlineLvl w:val="9"/>
    </w:pPr>
    <w:rPr>
      <w:kern w:val="0"/>
      <w:lang w:eastAsia="ru-RU"/>
    </w:rPr>
  </w:style>
  <w:style w:type="character" w:customStyle="1" w:styleId="21">
    <w:name w:val="Заголовок 2 Знак"/>
    <w:basedOn w:val="a7"/>
    <w:link w:val="2"/>
    <w:uiPriority w:val="9"/>
    <w:qFormat/>
    <w:rsid w:val="00AA1057"/>
    <w:rPr>
      <w:rFonts w:ascii="Times New Roman" w:eastAsiaTheme="majorEastAsia" w:hAnsi="Times New Roman" w:cstheme="majorBidi"/>
      <w:b/>
      <w:spacing w:val="-10"/>
      <w:kern w:val="28"/>
      <w:sz w:val="28"/>
      <w:szCs w:val="26"/>
      <w:lang w:eastAsia="en-US"/>
    </w:rPr>
  </w:style>
  <w:style w:type="paragraph" w:styleId="a2">
    <w:name w:val="List Paragraph"/>
    <w:basedOn w:val="a5"/>
    <w:link w:val="afa"/>
    <w:uiPriority w:val="34"/>
    <w:qFormat/>
    <w:rsid w:val="007768BD"/>
    <w:pPr>
      <w:numPr>
        <w:numId w:val="37"/>
      </w:numPr>
      <w:tabs>
        <w:tab w:val="left" w:pos="1134"/>
      </w:tabs>
      <w:ind w:left="0" w:firstLine="709"/>
    </w:pPr>
    <w:rPr>
      <w:sz w:val="28"/>
      <w:szCs w:val="20"/>
      <w:lang w:val="en-US"/>
    </w:rPr>
  </w:style>
  <w:style w:type="character" w:customStyle="1" w:styleId="afa">
    <w:name w:val="Абзац списка Знак"/>
    <w:link w:val="a2"/>
    <w:uiPriority w:val="34"/>
    <w:qFormat/>
    <w:rsid w:val="007768BD"/>
    <w:rPr>
      <w:rFonts w:ascii="Times New Roman" w:eastAsia="Calibri" w:hAnsi="Times New Roman" w:cs="Times New Roman"/>
      <w:kern w:val="2"/>
      <w:sz w:val="28"/>
      <w:lang w:val="en-US" w:eastAsia="en-US"/>
    </w:rPr>
  </w:style>
  <w:style w:type="paragraph" w:customStyle="1" w:styleId="Main">
    <w:name w:val="Main"/>
    <w:basedOn w:val="a5"/>
    <w:link w:val="Main0"/>
    <w:qFormat/>
    <w:rsid w:val="00C93491"/>
    <w:pPr>
      <w:widowControl w:val="0"/>
      <w:ind w:firstLine="709"/>
    </w:pPr>
    <w:rPr>
      <w:rFonts w:eastAsia="Times New Roman" w:cs="Tahoma"/>
      <w:sz w:val="28"/>
      <w:szCs w:val="16"/>
    </w:rPr>
  </w:style>
  <w:style w:type="character" w:customStyle="1" w:styleId="Main0">
    <w:name w:val="Main Знак"/>
    <w:link w:val="Main"/>
    <w:qFormat/>
    <w:rsid w:val="00C93491"/>
    <w:rPr>
      <w:rFonts w:ascii="Times New Roman" w:eastAsia="Times New Roman" w:hAnsi="Times New Roman" w:cs="Tahoma"/>
      <w:kern w:val="2"/>
      <w:sz w:val="28"/>
      <w:szCs w:val="16"/>
      <w:lang w:eastAsia="en-US"/>
    </w:rPr>
  </w:style>
  <w:style w:type="paragraph" w:customStyle="1" w:styleId="09515">
    <w:name w:val="Стиль Первая строка:  095 см Междустр.интервал:  точно 15 пт"/>
    <w:basedOn w:val="a5"/>
    <w:qFormat/>
    <w:pPr>
      <w:spacing w:line="360" w:lineRule="auto"/>
      <w:ind w:firstLine="709"/>
    </w:pPr>
    <w:rPr>
      <w:rFonts w:eastAsia="Times New Roman"/>
      <w:kern w:val="0"/>
      <w:sz w:val="28"/>
      <w:szCs w:val="20"/>
      <w:lang w:eastAsia="ru-RU"/>
    </w:rPr>
  </w:style>
  <w:style w:type="character" w:customStyle="1" w:styleId="Bodytext2">
    <w:name w:val="Body text (2)_"/>
    <w:basedOn w:val="a7"/>
    <w:link w:val="Bodytext20"/>
    <w:qFormat/>
    <w:rPr>
      <w:rFonts w:ascii="Times New Roman" w:eastAsia="Times New Roman" w:hAnsi="Times New Roman" w:cs="Times New Roman"/>
      <w:sz w:val="26"/>
      <w:szCs w:val="26"/>
      <w:shd w:val="clear" w:color="auto" w:fill="FFFFFF"/>
    </w:rPr>
  </w:style>
  <w:style w:type="paragraph" w:customStyle="1" w:styleId="Bodytext20">
    <w:name w:val="Body text (2)"/>
    <w:basedOn w:val="a5"/>
    <w:link w:val="Bodytext2"/>
    <w:qFormat/>
    <w:pPr>
      <w:widowControl w:val="0"/>
      <w:shd w:val="clear" w:color="auto" w:fill="FFFFFF"/>
      <w:spacing w:before="360" w:line="274" w:lineRule="exact"/>
    </w:pPr>
    <w:rPr>
      <w:rFonts w:eastAsia="Times New Roman"/>
      <w:kern w:val="0"/>
      <w:sz w:val="26"/>
      <w:szCs w:val="26"/>
    </w:rPr>
  </w:style>
  <w:style w:type="character" w:customStyle="1" w:styleId="af1">
    <w:name w:val="Текст сноски Знак"/>
    <w:basedOn w:val="a7"/>
    <w:link w:val="af0"/>
    <w:uiPriority w:val="99"/>
    <w:qFormat/>
    <w:rPr>
      <w:rFonts w:ascii="Times New Roman" w:eastAsia="Times New Roman" w:hAnsi="Times New Roman" w:cs="Times New Roman"/>
      <w:sz w:val="20"/>
      <w:szCs w:val="20"/>
      <w:lang w:eastAsia="ru-RU"/>
    </w:rPr>
  </w:style>
  <w:style w:type="paragraph" w:customStyle="1" w:styleId="afb">
    <w:name w:val="Абзац"/>
    <w:basedOn w:val="a5"/>
    <w:link w:val="afc"/>
    <w:qFormat/>
    <w:pPr>
      <w:suppressAutoHyphens/>
      <w:spacing w:line="360" w:lineRule="auto"/>
      <w:ind w:firstLine="720"/>
    </w:pPr>
    <w:rPr>
      <w:rFonts w:ascii="MS Sans Serif" w:eastAsia="Times New Roman" w:hAnsi="MS Sans Serif"/>
      <w:kern w:val="0"/>
      <w:sz w:val="26"/>
      <w:szCs w:val="20"/>
      <w:lang w:val="en-US" w:eastAsia="ar-SA"/>
    </w:rPr>
  </w:style>
  <w:style w:type="character" w:customStyle="1" w:styleId="afc">
    <w:name w:val="Абзац Знак"/>
    <w:link w:val="afb"/>
    <w:qFormat/>
    <w:rPr>
      <w:rFonts w:ascii="MS Sans Serif" w:eastAsia="Times New Roman" w:hAnsi="MS Sans Serif" w:cs="Times New Roman"/>
      <w:sz w:val="26"/>
      <w:szCs w:val="20"/>
      <w:lang w:val="en-US" w:eastAsia="ar-SA"/>
    </w:rPr>
  </w:style>
  <w:style w:type="character" w:customStyle="1" w:styleId="af">
    <w:name w:val="Название объекта Знак"/>
    <w:aliases w:val="Список в Таблице Знак,Таблица Знак1,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2"/>
    <w:link w:val="ae"/>
    <w:uiPriority w:val="99"/>
    <w:qFormat/>
    <w:locked/>
    <w:rsid w:val="007F6D3E"/>
    <w:rPr>
      <w:rFonts w:ascii="Times New Roman" w:eastAsia="Calibri" w:hAnsi="Times New Roman" w:cs="Times New Roman"/>
      <w:b/>
      <w:bCs/>
      <w:kern w:val="2"/>
      <w:sz w:val="24"/>
      <w:szCs w:val="18"/>
      <w:lang w:eastAsia="en-US"/>
    </w:rPr>
  </w:style>
  <w:style w:type="table" w:customStyle="1" w:styleId="TableNormal35">
    <w:name w:val="Table Normal35"/>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character" w:customStyle="1" w:styleId="af5">
    <w:name w:val="Маркированный список Знак"/>
    <w:link w:val="af4"/>
    <w:uiPriority w:val="99"/>
    <w:qFormat/>
    <w:locked/>
    <w:rPr>
      <w:rFonts w:ascii="MS Sans Serif" w:hAnsi="MS Sans Serif" w:cs="Times New Roman"/>
      <w:color w:val="000000" w:themeColor="text1"/>
      <w:sz w:val="20"/>
      <w:szCs w:val="20"/>
      <w:lang w:val="en-US"/>
    </w:rPr>
  </w:style>
  <w:style w:type="character" w:customStyle="1" w:styleId="S10">
    <w:name w:val="S_Маркированный Знак Знак1"/>
    <w:basedOn w:val="a7"/>
    <w:qFormat/>
    <w:rPr>
      <w:sz w:val="24"/>
      <w:szCs w:val="24"/>
      <w:lang w:val="ru-RU" w:eastAsia="ar-SA" w:bidi="ar-SA"/>
    </w:rPr>
  </w:style>
  <w:style w:type="paragraph" w:customStyle="1" w:styleId="S1">
    <w:name w:val="S_Заголовок 1"/>
    <w:basedOn w:val="a5"/>
    <w:link w:val="S11"/>
    <w:rsid w:val="00A10423"/>
    <w:pPr>
      <w:keepNext/>
      <w:pageBreakBefore/>
      <w:numPr>
        <w:numId w:val="1"/>
      </w:numPr>
      <w:spacing w:after="120"/>
      <w:jc w:val="center"/>
      <w:outlineLvl w:val="0"/>
    </w:pPr>
    <w:rPr>
      <w:rFonts w:eastAsia="Times New Roman"/>
      <w:b/>
      <w:caps/>
      <w:kern w:val="0"/>
      <w:sz w:val="28"/>
      <w:lang w:eastAsia="ru-RU"/>
    </w:rPr>
  </w:style>
  <w:style w:type="paragraph" w:customStyle="1" w:styleId="S2">
    <w:name w:val="S_Заголовок 2"/>
    <w:basedOn w:val="S1"/>
    <w:link w:val="S20"/>
    <w:rsid w:val="00A10423"/>
    <w:pPr>
      <w:pageBreakBefore w:val="0"/>
      <w:numPr>
        <w:numId w:val="33"/>
      </w:numPr>
      <w:spacing w:before="120"/>
      <w:contextualSpacing/>
      <w:outlineLvl w:val="1"/>
    </w:pPr>
    <w:rPr>
      <w:caps w:val="0"/>
    </w:rPr>
  </w:style>
  <w:style w:type="paragraph" w:customStyle="1" w:styleId="S3">
    <w:name w:val="S_Заголовок 3"/>
    <w:basedOn w:val="S2"/>
    <w:link w:val="S30"/>
    <w:rsid w:val="00A10423"/>
    <w:pPr>
      <w:numPr>
        <w:numId w:val="32"/>
      </w:numPr>
      <w:outlineLvl w:val="2"/>
    </w:pPr>
    <w:rPr>
      <w:caps/>
    </w:rPr>
  </w:style>
  <w:style w:type="character" w:customStyle="1" w:styleId="S30">
    <w:name w:val="S_Заголовок 3 Знак"/>
    <w:basedOn w:val="a7"/>
    <w:link w:val="S3"/>
    <w:qFormat/>
    <w:rsid w:val="00A10423"/>
    <w:rPr>
      <w:rFonts w:ascii="Times New Roman" w:eastAsia="Times New Roman" w:hAnsi="Times New Roman" w:cs="Times New Roman"/>
      <w:b/>
      <w:caps/>
      <w:sz w:val="28"/>
      <w:szCs w:val="24"/>
    </w:rPr>
  </w:style>
  <w:style w:type="paragraph" w:customStyle="1" w:styleId="S4">
    <w:name w:val="S_Обычный"/>
    <w:basedOn w:val="a5"/>
    <w:link w:val="S5"/>
    <w:qFormat/>
    <w:pPr>
      <w:spacing w:line="360" w:lineRule="auto"/>
    </w:pPr>
    <w:rPr>
      <w:rFonts w:eastAsia="Times New Roman"/>
      <w:kern w:val="0"/>
      <w:sz w:val="28"/>
      <w:lang w:eastAsia="ru-RU"/>
    </w:rPr>
  </w:style>
  <w:style w:type="character" w:customStyle="1" w:styleId="S5">
    <w:name w:val="S_Обычный Знак"/>
    <w:basedOn w:val="a7"/>
    <w:link w:val="S4"/>
    <w:qFormat/>
    <w:rPr>
      <w:rFonts w:ascii="Times New Roman" w:eastAsia="Times New Roman" w:hAnsi="Times New Roman" w:cs="Times New Roman"/>
      <w:sz w:val="28"/>
      <w:szCs w:val="24"/>
    </w:rPr>
  </w:style>
  <w:style w:type="paragraph" w:customStyle="1" w:styleId="S0">
    <w:name w:val="S_Маркированный"/>
    <w:basedOn w:val="af4"/>
    <w:link w:val="S6"/>
    <w:pPr>
      <w:numPr>
        <w:numId w:val="2"/>
      </w:numPr>
      <w:tabs>
        <w:tab w:val="left" w:pos="992"/>
      </w:tabs>
      <w:autoSpaceDE/>
      <w:autoSpaceDN/>
      <w:adjustRightInd/>
      <w:spacing w:line="240" w:lineRule="auto"/>
      <w:ind w:left="0" w:firstLine="709"/>
    </w:pPr>
    <w:rPr>
      <w:rFonts w:ascii="Times New Roman" w:eastAsia="Calibri" w:hAnsi="Times New Roman"/>
      <w:color w:val="auto"/>
      <w:sz w:val="24"/>
      <w:szCs w:val="24"/>
      <w:lang w:val="ru-RU"/>
    </w:rPr>
  </w:style>
  <w:style w:type="character" w:customStyle="1" w:styleId="S6">
    <w:name w:val="S_Маркированный Знак Знак"/>
    <w:basedOn w:val="a7"/>
    <w:link w:val="S0"/>
    <w:qFormat/>
    <w:rPr>
      <w:rFonts w:ascii="Times New Roman" w:eastAsia="Calibri" w:hAnsi="Times New Roman" w:cs="Times New Roman"/>
      <w:sz w:val="24"/>
      <w:szCs w:val="24"/>
      <w:lang w:eastAsia="en-US"/>
    </w:rPr>
  </w:style>
  <w:style w:type="paragraph" w:customStyle="1" w:styleId="0115">
    <w:name w:val="Стиль уплотненный на  01 пт Междустр.интервал:  точно 15 пт"/>
    <w:basedOn w:val="a5"/>
    <w:qFormat/>
    <w:pPr>
      <w:tabs>
        <w:tab w:val="left" w:pos="992"/>
      </w:tabs>
      <w:spacing w:line="360" w:lineRule="auto"/>
      <w:ind w:firstLine="709"/>
    </w:pPr>
    <w:rPr>
      <w:rFonts w:eastAsia="Times New Roman"/>
      <w:b/>
      <w:spacing w:val="-2"/>
      <w:kern w:val="0"/>
      <w:szCs w:val="20"/>
      <w:lang w:eastAsia="ru-RU"/>
    </w:rPr>
  </w:style>
  <w:style w:type="paragraph" w:customStyle="1" w:styleId="afd">
    <w:name w:val="ГРАД Табличный текст (ширина)"/>
    <w:basedOn w:val="a5"/>
    <w:qFormat/>
    <w:pPr>
      <w:tabs>
        <w:tab w:val="left" w:pos="540"/>
        <w:tab w:val="left" w:pos="1080"/>
      </w:tabs>
      <w:ind w:left="-61" w:right="-266"/>
    </w:pPr>
    <w:rPr>
      <w:rFonts w:eastAsia="Times New Roman"/>
      <w:bCs/>
      <w:color w:val="000000"/>
      <w:spacing w:val="4"/>
      <w:kern w:val="0"/>
      <w:sz w:val="20"/>
      <w:szCs w:val="28"/>
      <w:lang w:eastAsia="ru-RU"/>
    </w:rPr>
  </w:style>
  <w:style w:type="character" w:customStyle="1" w:styleId="31">
    <w:name w:val="Заголовок 3 Знак"/>
    <w:basedOn w:val="a7"/>
    <w:link w:val="3"/>
    <w:uiPriority w:val="9"/>
    <w:qFormat/>
    <w:rsid w:val="00C93491"/>
    <w:rPr>
      <w:rFonts w:ascii="Times New Roman" w:eastAsiaTheme="majorEastAsia" w:hAnsi="Times New Roman" w:cstheme="majorBidi"/>
      <w:b/>
      <w:spacing w:val="-10"/>
      <w:kern w:val="28"/>
      <w:sz w:val="28"/>
      <w:szCs w:val="26"/>
      <w:lang w:eastAsia="en-US"/>
    </w:rPr>
  </w:style>
  <w:style w:type="character" w:customStyle="1" w:styleId="40">
    <w:name w:val="Заголовок 4 Знак"/>
    <w:basedOn w:val="a7"/>
    <w:link w:val="4"/>
    <w:uiPriority w:val="9"/>
    <w:qFormat/>
    <w:rsid w:val="00D80446"/>
    <w:rPr>
      <w:rFonts w:ascii="Times New Roman" w:eastAsiaTheme="majorEastAsia" w:hAnsi="Times New Roman" w:cstheme="majorBidi"/>
      <w:b/>
      <w:iCs/>
      <w:spacing w:val="-10"/>
      <w:kern w:val="28"/>
      <w:sz w:val="28"/>
      <w:szCs w:val="26"/>
      <w:lang w:eastAsia="en-US"/>
    </w:rPr>
  </w:style>
  <w:style w:type="character" w:customStyle="1" w:styleId="50">
    <w:name w:val="Заголовок 5 Знак"/>
    <w:basedOn w:val="a7"/>
    <w:link w:val="5"/>
    <w:uiPriority w:val="9"/>
    <w:semiHidden/>
    <w:qFormat/>
    <w:rPr>
      <w:rFonts w:asciiTheme="majorHAnsi" w:eastAsiaTheme="majorEastAsia" w:hAnsiTheme="majorHAnsi" w:cstheme="majorBidi"/>
      <w:color w:val="2E74B5" w:themeColor="accent1" w:themeShade="BF"/>
      <w:kern w:val="2"/>
      <w:sz w:val="24"/>
      <w:szCs w:val="24"/>
      <w:lang w:eastAsia="en-US"/>
    </w:rPr>
  </w:style>
  <w:style w:type="character" w:customStyle="1" w:styleId="60">
    <w:name w:val="Заголовок 6 Знак"/>
    <w:basedOn w:val="a7"/>
    <w:link w:val="6"/>
    <w:uiPriority w:val="9"/>
    <w:semiHidden/>
    <w:qFormat/>
    <w:rPr>
      <w:rFonts w:asciiTheme="majorHAnsi" w:eastAsiaTheme="majorEastAsia" w:hAnsiTheme="majorHAnsi" w:cstheme="majorBidi"/>
      <w:color w:val="1F4E79" w:themeColor="accent1" w:themeShade="80"/>
      <w:kern w:val="2"/>
      <w:sz w:val="24"/>
      <w:szCs w:val="24"/>
      <w:lang w:eastAsia="en-US"/>
    </w:rPr>
  </w:style>
  <w:style w:type="character" w:customStyle="1" w:styleId="70">
    <w:name w:val="Заголовок 7 Знак"/>
    <w:basedOn w:val="a7"/>
    <w:link w:val="7"/>
    <w:uiPriority w:val="9"/>
    <w:semiHidden/>
    <w:qFormat/>
    <w:rPr>
      <w:rFonts w:asciiTheme="majorHAnsi" w:eastAsiaTheme="majorEastAsia" w:hAnsiTheme="majorHAnsi" w:cstheme="majorBidi"/>
      <w:i/>
      <w:iCs/>
      <w:color w:val="1F4E79" w:themeColor="accent1" w:themeShade="80"/>
      <w:kern w:val="2"/>
      <w:sz w:val="24"/>
      <w:szCs w:val="24"/>
      <w:lang w:eastAsia="en-US"/>
    </w:rPr>
  </w:style>
  <w:style w:type="character" w:customStyle="1" w:styleId="80">
    <w:name w:val="Заголовок 8 Знак"/>
    <w:basedOn w:val="a7"/>
    <w:link w:val="8"/>
    <w:uiPriority w:val="9"/>
    <w:semiHidden/>
    <w:qFormat/>
    <w:rPr>
      <w:rFonts w:asciiTheme="majorHAnsi" w:eastAsiaTheme="majorEastAsia" w:hAnsiTheme="majorHAnsi" w:cstheme="majorBidi"/>
      <w:color w:val="262626" w:themeColor="text1" w:themeTint="D9"/>
      <w:kern w:val="2"/>
      <w:sz w:val="21"/>
      <w:szCs w:val="21"/>
      <w:lang w:eastAsia="en-US"/>
    </w:rPr>
  </w:style>
  <w:style w:type="character" w:customStyle="1" w:styleId="90">
    <w:name w:val="Заголовок 9 Знак"/>
    <w:basedOn w:val="a7"/>
    <w:link w:val="9"/>
    <w:uiPriority w:val="9"/>
    <w:semiHidden/>
    <w:qFormat/>
    <w:rPr>
      <w:rFonts w:asciiTheme="majorHAnsi" w:eastAsiaTheme="majorEastAsia" w:hAnsiTheme="majorHAnsi" w:cstheme="majorBidi"/>
      <w:i/>
      <w:iCs/>
      <w:color w:val="262626" w:themeColor="text1" w:themeTint="D9"/>
      <w:kern w:val="2"/>
      <w:sz w:val="21"/>
      <w:szCs w:val="21"/>
      <w:lang w:eastAsia="en-US"/>
    </w:rPr>
  </w:style>
  <w:style w:type="paragraph" w:customStyle="1" w:styleId="15">
    <w:name w:val="Стиль Междустр.интервал:  точно 15 пт"/>
    <w:basedOn w:val="a5"/>
    <w:qFormat/>
    <w:pPr>
      <w:tabs>
        <w:tab w:val="left" w:pos="993"/>
      </w:tabs>
      <w:spacing w:line="360" w:lineRule="auto"/>
      <w:ind w:left="349"/>
    </w:pPr>
    <w:rPr>
      <w:rFonts w:eastAsia="Times New Roman"/>
      <w:b/>
      <w:kern w:val="0"/>
      <w:szCs w:val="20"/>
      <w:lang w:eastAsia="ru-RU"/>
    </w:rPr>
  </w:style>
  <w:style w:type="paragraph" w:customStyle="1" w:styleId="S">
    <w:name w:val="S_Таблица"/>
    <w:basedOn w:val="a5"/>
    <w:qFormat/>
    <w:pPr>
      <w:numPr>
        <w:numId w:val="3"/>
      </w:numPr>
      <w:ind w:right="283"/>
      <w:jc w:val="right"/>
    </w:pPr>
    <w:rPr>
      <w:rFonts w:eastAsia="Times New Roman"/>
      <w:kern w:val="0"/>
      <w:lang w:eastAsia="ar-SA"/>
    </w:rPr>
  </w:style>
  <w:style w:type="character" w:customStyle="1" w:styleId="ad">
    <w:name w:val="Текст выноски Знак"/>
    <w:basedOn w:val="a7"/>
    <w:link w:val="ac"/>
    <w:uiPriority w:val="99"/>
    <w:semiHidden/>
    <w:qFormat/>
    <w:rPr>
      <w:rFonts w:ascii="Segoe UI" w:eastAsia="Calibri" w:hAnsi="Segoe UI" w:cs="Segoe UI"/>
      <w:kern w:val="2"/>
      <w:sz w:val="18"/>
      <w:szCs w:val="18"/>
    </w:rPr>
  </w:style>
  <w:style w:type="paragraph" w:customStyle="1" w:styleId="23">
    <w:name w:val="Заголовок_подзаголовок_2"/>
    <w:next w:val="afb"/>
    <w:link w:val="24"/>
    <w:pPr>
      <w:keepNext/>
      <w:spacing w:after="60"/>
      <w:ind w:right="567" w:firstLine="709"/>
      <w:jc w:val="both"/>
    </w:pPr>
    <w:rPr>
      <w:rFonts w:ascii="Times New Roman" w:eastAsia="Times New Roman" w:hAnsi="Times New Roman" w:cs="Times New Roman"/>
      <w:b/>
      <w:bCs/>
      <w:sz w:val="24"/>
      <w:szCs w:val="24"/>
    </w:rPr>
  </w:style>
  <w:style w:type="character" w:customStyle="1" w:styleId="24">
    <w:name w:val="Заголовок_подзаголовок_2 Знак"/>
    <w:basedOn w:val="a7"/>
    <w:link w:val="23"/>
    <w:qFormat/>
    <w:rPr>
      <w:rFonts w:ascii="Times New Roman" w:eastAsia="Times New Roman" w:hAnsi="Times New Roman" w:cs="Times New Roman"/>
      <w:b/>
      <w:bCs/>
      <w:sz w:val="24"/>
      <w:szCs w:val="24"/>
      <w:lang w:eastAsia="ru-RU"/>
    </w:rPr>
  </w:style>
  <w:style w:type="paragraph" w:customStyle="1" w:styleId="10">
    <w:name w:val="Список_маркерный_1_уровень"/>
    <w:link w:val="14"/>
    <w:uiPriority w:val="99"/>
    <w:qFormat/>
    <w:rsid w:val="00641EDE"/>
    <w:pPr>
      <w:numPr>
        <w:numId w:val="4"/>
      </w:numPr>
      <w:spacing w:before="0" w:after="0"/>
      <w:jc w:val="both"/>
    </w:pPr>
    <w:rPr>
      <w:rFonts w:ascii="Times New Roman" w:eastAsia="SimSun" w:hAnsi="Times New Roman" w:cs="Times New Roman"/>
      <w:snapToGrid w:val="0"/>
      <w:sz w:val="28"/>
      <w:szCs w:val="24"/>
    </w:rPr>
  </w:style>
  <w:style w:type="character" w:customStyle="1" w:styleId="14">
    <w:name w:val="Список_маркерный_1_уровень Знак"/>
    <w:basedOn w:val="a7"/>
    <w:link w:val="10"/>
    <w:uiPriority w:val="99"/>
    <w:qFormat/>
    <w:rsid w:val="00641EDE"/>
    <w:rPr>
      <w:rFonts w:ascii="Times New Roman" w:eastAsia="SimSun" w:hAnsi="Times New Roman" w:cs="Times New Roman"/>
      <w:snapToGrid w:val="0"/>
      <w:sz w:val="28"/>
      <w:szCs w:val="24"/>
    </w:rPr>
  </w:style>
  <w:style w:type="table" w:customStyle="1" w:styleId="TableNormal25">
    <w:name w:val="Table Normal25"/>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table" w:customStyle="1" w:styleId="19">
    <w:name w:val="Сетка таблицы19"/>
    <w:basedOn w:val="a8"/>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абличный_заголовки"/>
    <w:basedOn w:val="a5"/>
    <w:pPr>
      <w:keepNext/>
      <w:keepLines/>
      <w:jc w:val="center"/>
    </w:pPr>
    <w:rPr>
      <w:rFonts w:eastAsia="Times New Roman"/>
      <w:b/>
      <w:kern w:val="0"/>
      <w:sz w:val="20"/>
      <w:szCs w:val="20"/>
      <w:lang w:eastAsia="ru-RU"/>
    </w:rPr>
  </w:style>
  <w:style w:type="paragraph" w:customStyle="1" w:styleId="aff">
    <w:name w:val="Табличный_центр"/>
    <w:basedOn w:val="a5"/>
    <w:pPr>
      <w:jc w:val="center"/>
    </w:pPr>
    <w:rPr>
      <w:rFonts w:eastAsia="Times New Roman"/>
      <w:kern w:val="0"/>
      <w:sz w:val="22"/>
      <w:szCs w:val="22"/>
      <w:lang w:eastAsia="ru-RU"/>
    </w:rPr>
  </w:style>
  <w:style w:type="character" w:customStyle="1" w:styleId="25">
    <w:name w:val="Название объекта Знак2"/>
    <w:aliases w:val="Таблиц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ocked/>
    <w:rsid w:val="00B0003F"/>
    <w:rPr>
      <w:rFonts w:ascii="Times New Roman" w:hAnsi="Times New Roman" w:cs="Times New Roman"/>
      <w:b/>
      <w:bCs/>
      <w:color w:val="4F81BD"/>
      <w:kern w:val="2"/>
      <w:sz w:val="18"/>
      <w:szCs w:val="18"/>
    </w:rPr>
  </w:style>
  <w:style w:type="character" w:customStyle="1" w:styleId="Other">
    <w:name w:val="Other_"/>
    <w:basedOn w:val="a7"/>
    <w:link w:val="Other0"/>
    <w:rsid w:val="00B0003F"/>
    <w:rPr>
      <w:rFonts w:ascii="Times New Roman" w:eastAsia="Times New Roman" w:hAnsi="Times New Roman" w:cs="Times New Roman"/>
      <w:shd w:val="clear" w:color="auto" w:fill="FFFFFF"/>
    </w:rPr>
  </w:style>
  <w:style w:type="paragraph" w:customStyle="1" w:styleId="Other0">
    <w:name w:val="Other"/>
    <w:basedOn w:val="a5"/>
    <w:link w:val="Other"/>
    <w:rsid w:val="00B0003F"/>
    <w:pPr>
      <w:widowControl w:val="0"/>
      <w:shd w:val="clear" w:color="auto" w:fill="FFFFFF"/>
    </w:pPr>
    <w:rPr>
      <w:rFonts w:eastAsia="Times New Roman"/>
      <w:kern w:val="0"/>
      <w:sz w:val="20"/>
      <w:szCs w:val="20"/>
      <w:lang w:eastAsia="ru-RU"/>
    </w:rPr>
  </w:style>
  <w:style w:type="paragraph" w:customStyle="1" w:styleId="TableParagraph">
    <w:name w:val="Table Paragraph"/>
    <w:basedOn w:val="a5"/>
    <w:uiPriority w:val="1"/>
    <w:rsid w:val="00056179"/>
    <w:pPr>
      <w:widowControl w:val="0"/>
      <w:autoSpaceDE w:val="0"/>
      <w:autoSpaceDN w:val="0"/>
      <w:ind w:left="109"/>
    </w:pPr>
    <w:rPr>
      <w:rFonts w:eastAsia="Times New Roman"/>
      <w:kern w:val="0"/>
      <w:sz w:val="22"/>
      <w:szCs w:val="22"/>
    </w:rPr>
  </w:style>
  <w:style w:type="paragraph" w:styleId="aff0">
    <w:name w:val="Body Text"/>
    <w:basedOn w:val="a5"/>
    <w:link w:val="aff1"/>
    <w:uiPriority w:val="1"/>
    <w:qFormat/>
    <w:rsid w:val="0094313F"/>
    <w:pPr>
      <w:widowControl w:val="0"/>
      <w:autoSpaceDE w:val="0"/>
      <w:autoSpaceDN w:val="0"/>
      <w:ind w:firstLine="709"/>
    </w:pPr>
    <w:rPr>
      <w:rFonts w:eastAsia="Times New Roman"/>
      <w:kern w:val="0"/>
      <w:sz w:val="28"/>
      <w:szCs w:val="28"/>
    </w:rPr>
  </w:style>
  <w:style w:type="character" w:customStyle="1" w:styleId="aff1">
    <w:name w:val="Основной текст Знак"/>
    <w:basedOn w:val="a7"/>
    <w:link w:val="aff0"/>
    <w:uiPriority w:val="1"/>
    <w:rsid w:val="0094313F"/>
    <w:rPr>
      <w:rFonts w:ascii="Times New Roman" w:eastAsia="Times New Roman" w:hAnsi="Times New Roman" w:cs="Times New Roman"/>
      <w:sz w:val="28"/>
      <w:szCs w:val="28"/>
      <w:lang w:eastAsia="en-US"/>
    </w:rPr>
  </w:style>
  <w:style w:type="paragraph" w:customStyle="1" w:styleId="Default">
    <w:name w:val="Default"/>
    <w:rsid w:val="00457CF1"/>
    <w:pPr>
      <w:autoSpaceDE w:val="0"/>
      <w:autoSpaceDN w:val="0"/>
      <w:adjustRightInd w:val="0"/>
    </w:pPr>
    <w:rPr>
      <w:rFonts w:ascii="Times New Roman" w:eastAsia="Times New Roman" w:hAnsi="Times New Roman" w:cs="Times New Roman"/>
      <w:color w:val="000000"/>
      <w:sz w:val="24"/>
      <w:szCs w:val="24"/>
    </w:rPr>
  </w:style>
  <w:style w:type="paragraph" w:styleId="aff2">
    <w:name w:val="No Spacing"/>
    <w:uiPriority w:val="99"/>
    <w:qFormat/>
    <w:rsid w:val="00857E99"/>
    <w:rPr>
      <w:rFonts w:ascii="Calibri" w:eastAsia="Times New Roman" w:hAnsi="Calibri" w:cs="Times New Roman"/>
      <w:sz w:val="24"/>
      <w:szCs w:val="24"/>
      <w:lang w:eastAsia="en-US"/>
    </w:rPr>
  </w:style>
  <w:style w:type="paragraph" w:customStyle="1" w:styleId="ConsPlusNormal">
    <w:name w:val="ConsPlusNormal"/>
    <w:qFormat/>
    <w:rsid w:val="00D46CAE"/>
    <w:pPr>
      <w:widowControl w:val="0"/>
      <w:autoSpaceDE w:val="0"/>
      <w:autoSpaceDN w:val="0"/>
    </w:pPr>
    <w:rPr>
      <w:rFonts w:ascii="Calibri" w:eastAsia="Times New Roman" w:hAnsi="Calibri" w:cs="Calibri"/>
      <w:sz w:val="22"/>
      <w:szCs w:val="24"/>
    </w:rPr>
  </w:style>
  <w:style w:type="paragraph" w:styleId="aff3">
    <w:name w:val="endnote text"/>
    <w:basedOn w:val="a5"/>
    <w:link w:val="aff4"/>
    <w:uiPriority w:val="99"/>
    <w:semiHidden/>
    <w:unhideWhenUsed/>
    <w:rsid w:val="005F6D00"/>
    <w:rPr>
      <w:sz w:val="20"/>
      <w:szCs w:val="20"/>
    </w:rPr>
  </w:style>
  <w:style w:type="character" w:customStyle="1" w:styleId="aff4">
    <w:name w:val="Текст концевой сноски Знак"/>
    <w:basedOn w:val="a7"/>
    <w:link w:val="aff3"/>
    <w:uiPriority w:val="99"/>
    <w:semiHidden/>
    <w:rsid w:val="005F6D00"/>
    <w:rPr>
      <w:rFonts w:ascii="Times New Roman" w:eastAsia="Calibri" w:hAnsi="Times New Roman" w:cs="Times New Roman"/>
      <w:kern w:val="2"/>
      <w:lang w:eastAsia="en-US"/>
    </w:rPr>
  </w:style>
  <w:style w:type="character" w:styleId="aff5">
    <w:name w:val="endnote reference"/>
    <w:basedOn w:val="a7"/>
    <w:uiPriority w:val="99"/>
    <w:semiHidden/>
    <w:unhideWhenUsed/>
    <w:rsid w:val="005F6D00"/>
    <w:rPr>
      <w:vertAlign w:val="superscript"/>
    </w:rPr>
  </w:style>
  <w:style w:type="paragraph" w:customStyle="1" w:styleId="0">
    <w:name w:val="Основной 0"/>
    <w:basedOn w:val="a5"/>
    <w:rsid w:val="005D07F7"/>
    <w:pPr>
      <w:ind w:firstLine="539"/>
    </w:pPr>
    <w:rPr>
      <w:rFonts w:eastAsia="Times New Roman"/>
      <w:kern w:val="0"/>
      <w:lang w:val="en-US" w:eastAsia="ru-RU"/>
    </w:rPr>
  </w:style>
  <w:style w:type="paragraph" w:customStyle="1" w:styleId="00">
    <w:name w:val="Основной текст 0"/>
    <w:basedOn w:val="a5"/>
    <w:rsid w:val="0021581B"/>
    <w:pPr>
      <w:suppressAutoHyphens/>
      <w:ind w:firstLine="539"/>
    </w:pPr>
    <w:rPr>
      <w:rFonts w:eastAsia="Times New Roman"/>
      <w:color w:val="000000"/>
      <w:kern w:val="24"/>
    </w:rPr>
  </w:style>
  <w:style w:type="character" w:customStyle="1" w:styleId="16">
    <w:name w:val="Основной текст Знак1"/>
    <w:aliases w:val="bt Знак"/>
    <w:uiPriority w:val="99"/>
    <w:rsid w:val="00B01B38"/>
    <w:rPr>
      <w:sz w:val="28"/>
      <w:szCs w:val="28"/>
    </w:rPr>
  </w:style>
  <w:style w:type="character" w:customStyle="1" w:styleId="aff6">
    <w:name w:val="Основной текст + Полужирный"/>
    <w:uiPriority w:val="99"/>
    <w:rsid w:val="00B01B38"/>
    <w:rPr>
      <w:b/>
      <w:sz w:val="28"/>
      <w:szCs w:val="28"/>
    </w:rPr>
  </w:style>
  <w:style w:type="character" w:customStyle="1" w:styleId="413">
    <w:name w:val="Основной текст (4) + 13"/>
    <w:aliases w:val="5 pt243"/>
    <w:uiPriority w:val="99"/>
    <w:rsid w:val="00B01B38"/>
    <w:rPr>
      <w:sz w:val="27"/>
      <w:szCs w:val="27"/>
      <w:shd w:val="clear" w:color="auto" w:fill="FFFFFF"/>
    </w:rPr>
  </w:style>
  <w:style w:type="paragraph" w:customStyle="1" w:styleId="aff7">
    <w:name w:val="Другое"/>
    <w:basedOn w:val="a5"/>
    <w:rsid w:val="00D305D8"/>
    <w:pPr>
      <w:widowControl w:val="0"/>
      <w:spacing w:line="264" w:lineRule="auto"/>
      <w:ind w:firstLine="400"/>
    </w:pPr>
    <w:rPr>
      <w:rFonts w:eastAsia="Times New Roman"/>
      <w:kern w:val="0"/>
      <w:sz w:val="28"/>
      <w:szCs w:val="28"/>
    </w:rPr>
  </w:style>
  <w:style w:type="paragraph" w:customStyle="1" w:styleId="110">
    <w:name w:val="Табличный_таблица_11"/>
    <w:rsid w:val="00451E42"/>
    <w:rPr>
      <w:rFonts w:ascii="Times New Roman" w:eastAsia="Times New Roman" w:hAnsi="Times New Roman" w:cs="Times New Roman"/>
      <w:sz w:val="22"/>
      <w:szCs w:val="22"/>
    </w:rPr>
  </w:style>
  <w:style w:type="paragraph" w:customStyle="1" w:styleId="111">
    <w:name w:val="Табличный_маркированный_11"/>
    <w:rsid w:val="00451E42"/>
    <w:pPr>
      <w:tabs>
        <w:tab w:val="left" w:pos="2149"/>
      </w:tabs>
      <w:ind w:left="284" w:hanging="207"/>
      <w:jc w:val="both"/>
    </w:pPr>
    <w:rPr>
      <w:rFonts w:ascii="Times New Roman" w:eastAsia="Times New Roman" w:hAnsi="Times New Roman" w:cs="Times New Roman"/>
      <w:sz w:val="22"/>
      <w:szCs w:val="22"/>
    </w:rPr>
  </w:style>
  <w:style w:type="paragraph" w:customStyle="1" w:styleId="112">
    <w:name w:val="Табличный_боковик_11"/>
    <w:link w:val="113"/>
    <w:qFormat/>
    <w:rsid w:val="00FA537A"/>
    <w:rPr>
      <w:rFonts w:ascii="Times New Roman" w:eastAsia="Times New Roman" w:hAnsi="Times New Roman" w:cs="Times New Roman"/>
      <w:sz w:val="22"/>
      <w:szCs w:val="22"/>
    </w:rPr>
  </w:style>
  <w:style w:type="paragraph" w:customStyle="1" w:styleId="formattext">
    <w:name w:val="formattext"/>
    <w:basedOn w:val="a5"/>
    <w:rsid w:val="005C3C67"/>
    <w:pPr>
      <w:spacing w:before="100" w:beforeAutospacing="1" w:after="100" w:afterAutospacing="1"/>
    </w:pPr>
    <w:rPr>
      <w:rFonts w:eastAsia="Times New Roman"/>
      <w:kern w:val="0"/>
      <w:lang w:eastAsia="ru-RU"/>
    </w:rPr>
  </w:style>
  <w:style w:type="paragraph" w:customStyle="1" w:styleId="a4">
    <w:name w:val="Список а)"/>
    <w:basedOn w:val="a2"/>
    <w:qFormat/>
    <w:rsid w:val="00D46302"/>
    <w:pPr>
      <w:numPr>
        <w:numId w:val="50"/>
      </w:numPr>
    </w:pPr>
    <w:rPr>
      <w:lang w:val="ru-RU" w:eastAsia="ru-RU"/>
    </w:rPr>
  </w:style>
  <w:style w:type="paragraph" w:styleId="aff8">
    <w:name w:val="Normal (Web)"/>
    <w:basedOn w:val="a5"/>
    <w:uiPriority w:val="99"/>
    <w:unhideWhenUsed/>
    <w:rsid w:val="001F0C16"/>
    <w:pPr>
      <w:spacing w:before="100" w:beforeAutospacing="1" w:after="119"/>
    </w:pPr>
    <w:rPr>
      <w:rFonts w:eastAsia="Times New Roman"/>
      <w:kern w:val="0"/>
      <w:lang w:eastAsia="ru-RU"/>
    </w:rPr>
  </w:style>
  <w:style w:type="paragraph" w:customStyle="1" w:styleId="aff9">
    <w:name w:val="Содержимое таблицы"/>
    <w:basedOn w:val="a5"/>
    <w:qFormat/>
    <w:rsid w:val="004162E2"/>
    <w:pPr>
      <w:widowControl w:val="0"/>
      <w:suppressLineNumbers/>
      <w:suppressAutoHyphens/>
    </w:pPr>
    <w:rPr>
      <w:rFonts w:eastAsia="Times New Roman"/>
      <w:kern w:val="1"/>
    </w:rPr>
  </w:style>
  <w:style w:type="paragraph" w:customStyle="1" w:styleId="61">
    <w:name w:val="Основной текст6"/>
    <w:basedOn w:val="a5"/>
    <w:rsid w:val="00AE206B"/>
    <w:pPr>
      <w:widowControl w:val="0"/>
      <w:shd w:val="clear" w:color="auto" w:fill="FFFFFF"/>
      <w:spacing w:line="317" w:lineRule="exact"/>
    </w:pPr>
    <w:rPr>
      <w:rFonts w:eastAsia="Times New Roman"/>
      <w:color w:val="000000"/>
      <w:kern w:val="0"/>
      <w:sz w:val="23"/>
      <w:szCs w:val="23"/>
      <w:lang w:eastAsia="ru-RU"/>
    </w:rPr>
  </w:style>
  <w:style w:type="character" w:customStyle="1" w:styleId="searchresult">
    <w:name w:val="search_result"/>
    <w:basedOn w:val="a7"/>
    <w:rsid w:val="0087325A"/>
  </w:style>
  <w:style w:type="character" w:customStyle="1" w:styleId="affa">
    <w:name w:val="Буквица"/>
    <w:rsid w:val="00DF72EF"/>
  </w:style>
  <w:style w:type="character" w:customStyle="1" w:styleId="17">
    <w:name w:val="Основной шрифт абзаца1"/>
    <w:rsid w:val="00E36DC9"/>
  </w:style>
  <w:style w:type="paragraph" w:styleId="26">
    <w:name w:val="Body Text Indent 2"/>
    <w:basedOn w:val="a5"/>
    <w:link w:val="27"/>
    <w:uiPriority w:val="99"/>
    <w:semiHidden/>
    <w:unhideWhenUsed/>
    <w:rsid w:val="00F6717A"/>
    <w:pPr>
      <w:spacing w:after="120" w:line="480" w:lineRule="auto"/>
      <w:ind w:left="283"/>
    </w:pPr>
  </w:style>
  <w:style w:type="character" w:customStyle="1" w:styleId="27">
    <w:name w:val="Основной текст с отступом 2 Знак"/>
    <w:basedOn w:val="a7"/>
    <w:link w:val="26"/>
    <w:uiPriority w:val="99"/>
    <w:semiHidden/>
    <w:rsid w:val="00F6717A"/>
    <w:rPr>
      <w:rFonts w:ascii="Times New Roman" w:eastAsia="Calibri" w:hAnsi="Times New Roman" w:cs="Times New Roman"/>
      <w:kern w:val="2"/>
      <w:sz w:val="24"/>
      <w:szCs w:val="24"/>
      <w:lang w:eastAsia="en-US"/>
    </w:rPr>
  </w:style>
  <w:style w:type="paragraph" w:styleId="affb">
    <w:name w:val="Body Text Indent"/>
    <w:basedOn w:val="a5"/>
    <w:link w:val="affc"/>
    <w:uiPriority w:val="99"/>
    <w:semiHidden/>
    <w:unhideWhenUsed/>
    <w:rsid w:val="001C2E76"/>
    <w:pPr>
      <w:spacing w:after="120"/>
      <w:ind w:left="283"/>
    </w:pPr>
  </w:style>
  <w:style w:type="character" w:customStyle="1" w:styleId="affc">
    <w:name w:val="Основной текст с отступом Знак"/>
    <w:basedOn w:val="a7"/>
    <w:link w:val="affb"/>
    <w:uiPriority w:val="99"/>
    <w:semiHidden/>
    <w:rsid w:val="001C2E76"/>
    <w:rPr>
      <w:rFonts w:ascii="Times New Roman" w:eastAsia="Calibri" w:hAnsi="Times New Roman" w:cs="Times New Roman"/>
      <w:kern w:val="2"/>
      <w:sz w:val="24"/>
      <w:szCs w:val="24"/>
      <w:lang w:eastAsia="en-US"/>
    </w:rPr>
  </w:style>
  <w:style w:type="paragraph" w:customStyle="1" w:styleId="021216">
    <w:name w:val="021216Глава"/>
    <w:basedOn w:val="2"/>
    <w:next w:val="a5"/>
    <w:qFormat/>
    <w:rsid w:val="005C4D61"/>
    <w:pPr>
      <w:numPr>
        <w:ilvl w:val="0"/>
        <w:numId w:val="0"/>
      </w:numPr>
      <w:spacing w:before="0" w:line="276" w:lineRule="auto"/>
    </w:pPr>
    <w:rPr>
      <w:rFonts w:ascii="Times New Roman Полужирный" w:eastAsia="Times New Roman" w:hAnsi="Times New Roman Полужирный" w:cs="Times New Roman"/>
      <w:b w:val="0"/>
      <w:caps/>
      <w:kern w:val="0"/>
      <w:sz w:val="24"/>
      <w:szCs w:val="24"/>
      <w:lang w:eastAsia="ru-RU"/>
    </w:rPr>
  </w:style>
  <w:style w:type="paragraph" w:styleId="affd">
    <w:name w:val="TOC Heading"/>
    <w:basedOn w:val="1"/>
    <w:next w:val="a5"/>
    <w:uiPriority w:val="39"/>
    <w:unhideWhenUsed/>
    <w:qFormat/>
    <w:rsid w:val="009306CD"/>
    <w:pPr>
      <w:numPr>
        <w:numId w:val="0"/>
      </w:numPr>
      <w:spacing w:line="259" w:lineRule="auto"/>
      <w:outlineLvl w:val="9"/>
    </w:pPr>
    <w:rPr>
      <w:kern w:val="0"/>
      <w:lang w:eastAsia="ru-RU"/>
    </w:rPr>
  </w:style>
  <w:style w:type="paragraph" w:customStyle="1" w:styleId="a0">
    <w:name w:val="Список в таблице"/>
    <w:basedOn w:val="a2"/>
    <w:link w:val="affe"/>
    <w:qFormat/>
    <w:rsid w:val="007768BD"/>
    <w:pPr>
      <w:numPr>
        <w:numId w:val="10"/>
      </w:numPr>
      <w:tabs>
        <w:tab w:val="clear" w:pos="1134"/>
        <w:tab w:val="left" w:pos="0"/>
      </w:tabs>
      <w:ind w:left="0" w:firstLine="0"/>
      <w:jc w:val="center"/>
    </w:pPr>
    <w:rPr>
      <w:sz w:val="24"/>
      <w:szCs w:val="24"/>
    </w:rPr>
  </w:style>
  <w:style w:type="character" w:customStyle="1" w:styleId="S11">
    <w:name w:val="S_Заголовок 1 Знак"/>
    <w:basedOn w:val="a7"/>
    <w:link w:val="S1"/>
    <w:rsid w:val="00A10423"/>
    <w:rPr>
      <w:rFonts w:ascii="Times New Roman" w:eastAsia="Times New Roman" w:hAnsi="Times New Roman" w:cs="Times New Roman"/>
      <w:b/>
      <w:caps/>
      <w:sz w:val="28"/>
      <w:szCs w:val="24"/>
    </w:rPr>
  </w:style>
  <w:style w:type="character" w:customStyle="1" w:styleId="affe">
    <w:name w:val="Список в таблице Знак"/>
    <w:basedOn w:val="afa"/>
    <w:link w:val="a0"/>
    <w:rsid w:val="007768BD"/>
    <w:rPr>
      <w:rFonts w:ascii="Times New Roman" w:eastAsia="Calibri" w:hAnsi="Times New Roman" w:cs="Times New Roman"/>
      <w:kern w:val="2"/>
      <w:sz w:val="24"/>
      <w:szCs w:val="24"/>
      <w:lang w:val="en-US" w:eastAsia="en-US"/>
    </w:rPr>
  </w:style>
  <w:style w:type="character" w:customStyle="1" w:styleId="S20">
    <w:name w:val="S_Заголовок 2 Знак"/>
    <w:basedOn w:val="S11"/>
    <w:link w:val="S2"/>
    <w:rsid w:val="00A10423"/>
    <w:rPr>
      <w:rFonts w:ascii="Times New Roman" w:eastAsia="Times New Roman" w:hAnsi="Times New Roman" w:cs="Times New Roman"/>
      <w:b/>
      <w:caps w:val="0"/>
      <w:sz w:val="28"/>
      <w:szCs w:val="24"/>
    </w:rPr>
  </w:style>
  <w:style w:type="numbering" w:customStyle="1" w:styleId="a">
    <w:name w:val="Мои_Заголовки"/>
    <w:uiPriority w:val="99"/>
    <w:rsid w:val="00A10423"/>
    <w:pPr>
      <w:numPr>
        <w:numId w:val="35"/>
      </w:numPr>
    </w:pPr>
  </w:style>
  <w:style w:type="paragraph" w:customStyle="1" w:styleId="20">
    <w:name w:val="_ЗАГОЛОВОК 2"/>
    <w:basedOn w:val="a5"/>
    <w:rsid w:val="00A10423"/>
    <w:pPr>
      <w:numPr>
        <w:ilvl w:val="1"/>
        <w:numId w:val="34"/>
      </w:numPr>
    </w:pPr>
  </w:style>
  <w:style w:type="paragraph" w:styleId="a6">
    <w:name w:val="Title"/>
    <w:basedOn w:val="a5"/>
    <w:next w:val="a5"/>
    <w:link w:val="afff"/>
    <w:uiPriority w:val="10"/>
    <w:qFormat/>
    <w:rsid w:val="00A10423"/>
    <w:pPr>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7"/>
    <w:link w:val="a6"/>
    <w:uiPriority w:val="10"/>
    <w:rsid w:val="00A10423"/>
    <w:rPr>
      <w:rFonts w:asciiTheme="majorHAnsi" w:eastAsiaTheme="majorEastAsia" w:hAnsiTheme="majorHAnsi" w:cstheme="majorBidi"/>
      <w:spacing w:val="-10"/>
      <w:kern w:val="28"/>
      <w:sz w:val="56"/>
      <w:szCs w:val="56"/>
      <w:lang w:eastAsia="en-US"/>
    </w:rPr>
  </w:style>
  <w:style w:type="paragraph" w:customStyle="1" w:styleId="30">
    <w:name w:val="_ЗАГОЛОВОК 3"/>
    <w:basedOn w:val="a5"/>
    <w:rsid w:val="00A10423"/>
    <w:pPr>
      <w:numPr>
        <w:ilvl w:val="2"/>
        <w:numId w:val="34"/>
      </w:numPr>
    </w:pPr>
  </w:style>
  <w:style w:type="paragraph" w:customStyle="1" w:styleId="afff0">
    <w:name w:val="Приложение"/>
    <w:basedOn w:val="2"/>
    <w:link w:val="afff1"/>
    <w:qFormat/>
    <w:rsid w:val="007849D3"/>
    <w:pPr>
      <w:keepNext/>
      <w:numPr>
        <w:ilvl w:val="0"/>
        <w:numId w:val="0"/>
      </w:numPr>
      <w:tabs>
        <w:tab w:val="clear" w:pos="567"/>
        <w:tab w:val="left" w:pos="1134"/>
        <w:tab w:val="left" w:pos="1440"/>
      </w:tabs>
      <w:suppressAutoHyphens/>
      <w:ind w:firstLine="709"/>
      <w:contextualSpacing w:val="0"/>
      <w:jc w:val="both"/>
    </w:pPr>
    <w:rPr>
      <w:rFonts w:cs="Times New Roman"/>
      <w:b w:val="0"/>
      <w:color w:val="000000" w:themeColor="text1"/>
      <w:szCs w:val="30"/>
    </w:rPr>
  </w:style>
  <w:style w:type="character" w:customStyle="1" w:styleId="afff1">
    <w:name w:val="Приложение Знак"/>
    <w:basedOn w:val="21"/>
    <w:link w:val="afff0"/>
    <w:qFormat/>
    <w:rsid w:val="007849D3"/>
    <w:rPr>
      <w:rFonts w:ascii="Times New Roman" w:eastAsiaTheme="majorEastAsia" w:hAnsi="Times New Roman" w:cs="Times New Roman"/>
      <w:b w:val="0"/>
      <w:color w:val="000000" w:themeColor="text1"/>
      <w:spacing w:val="-10"/>
      <w:kern w:val="28"/>
      <w:sz w:val="28"/>
      <w:szCs w:val="30"/>
      <w:lang w:eastAsia="en-US"/>
    </w:rPr>
  </w:style>
  <w:style w:type="character" w:styleId="afff2">
    <w:name w:val="Placeholder Text"/>
    <w:basedOn w:val="a7"/>
    <w:uiPriority w:val="99"/>
    <w:semiHidden/>
    <w:rsid w:val="00631E0E"/>
    <w:rPr>
      <w:color w:val="808080"/>
    </w:rPr>
  </w:style>
  <w:style w:type="character" w:customStyle="1" w:styleId="113">
    <w:name w:val="Табличный_боковик_11 Знак"/>
    <w:link w:val="112"/>
    <w:qFormat/>
    <w:locked/>
    <w:rsid w:val="00BE33D4"/>
    <w:rPr>
      <w:rFonts w:ascii="Times New Roman" w:eastAsia="Times New Roman" w:hAnsi="Times New Roman" w:cs="Times New Roman"/>
      <w:sz w:val="22"/>
      <w:szCs w:val="22"/>
    </w:rPr>
  </w:style>
  <w:style w:type="paragraph" w:customStyle="1" w:styleId="a1">
    <w:name w:val="Абзац списка точкой"/>
    <w:basedOn w:val="0"/>
    <w:qFormat/>
    <w:rsid w:val="003942F0"/>
    <w:pPr>
      <w:numPr>
        <w:numId w:val="51"/>
      </w:numPr>
    </w:pPr>
    <w:rPr>
      <w:rFonts w:eastAsia="Calibri"/>
      <w:kern w:val="2"/>
      <w:sz w:val="28"/>
      <w:lang w:val="ru-RU" w:eastAsia="en-US"/>
    </w:rPr>
  </w:style>
  <w:style w:type="paragraph" w:customStyle="1" w:styleId="a3">
    <w:name w:val="Нумерованный_список"/>
    <w:basedOn w:val="0"/>
    <w:link w:val="afff3"/>
    <w:qFormat/>
    <w:rsid w:val="00AB3E27"/>
    <w:pPr>
      <w:numPr>
        <w:numId w:val="52"/>
      </w:numPr>
      <w:tabs>
        <w:tab w:val="left" w:pos="1134"/>
      </w:tabs>
    </w:pPr>
    <w:rPr>
      <w:rFonts w:eastAsia="Calibri"/>
      <w:kern w:val="2"/>
      <w:sz w:val="28"/>
      <w:lang w:val="ru-RU"/>
    </w:rPr>
  </w:style>
  <w:style w:type="character" w:customStyle="1" w:styleId="afff3">
    <w:name w:val="Нумерованный_список Знак"/>
    <w:basedOn w:val="a7"/>
    <w:link w:val="a3"/>
    <w:rsid w:val="00AB3E27"/>
    <w:rPr>
      <w:rFonts w:ascii="Times New Roman" w:eastAsia="Calibri" w:hAnsi="Times New Roman" w:cs="Times New Roman"/>
      <w:kern w:val="2"/>
      <w:sz w:val="28"/>
      <w:szCs w:val="24"/>
    </w:rPr>
  </w:style>
  <w:style w:type="paragraph" w:styleId="afff4">
    <w:name w:val="Subtitle"/>
    <w:basedOn w:val="a5"/>
    <w:next w:val="a5"/>
    <w:link w:val="afff5"/>
    <w:uiPriority w:val="11"/>
    <w:qFormat/>
    <w:rsid w:val="00850937"/>
    <w:pPr>
      <w:numPr>
        <w:ilvl w:val="1"/>
      </w:numPr>
      <w:spacing w:before="120" w:after="120"/>
      <w:jc w:val="center"/>
    </w:pPr>
    <w:rPr>
      <w:rFonts w:eastAsiaTheme="minorEastAsia"/>
      <w:b/>
      <w:spacing w:val="15"/>
      <w:sz w:val="28"/>
      <w:szCs w:val="22"/>
    </w:rPr>
  </w:style>
  <w:style w:type="character" w:customStyle="1" w:styleId="afff5">
    <w:name w:val="Подзаголовок Знак"/>
    <w:basedOn w:val="a7"/>
    <w:link w:val="afff4"/>
    <w:uiPriority w:val="11"/>
    <w:rsid w:val="00850937"/>
    <w:rPr>
      <w:rFonts w:ascii="Times New Roman" w:hAnsi="Times New Roman" w:cs="Times New Roman"/>
      <w:b/>
      <w:spacing w:val="15"/>
      <w:kern w:val="2"/>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48">
      <w:bodyDiv w:val="1"/>
      <w:marLeft w:val="0"/>
      <w:marRight w:val="0"/>
      <w:marTop w:val="0"/>
      <w:marBottom w:val="0"/>
      <w:divBdr>
        <w:top w:val="none" w:sz="0" w:space="0" w:color="auto"/>
        <w:left w:val="none" w:sz="0" w:space="0" w:color="auto"/>
        <w:bottom w:val="none" w:sz="0" w:space="0" w:color="auto"/>
        <w:right w:val="none" w:sz="0" w:space="0" w:color="auto"/>
      </w:divBdr>
      <w:divsChild>
        <w:div w:id="59209162">
          <w:marLeft w:val="0"/>
          <w:marRight w:val="0"/>
          <w:marTop w:val="0"/>
          <w:marBottom w:val="0"/>
          <w:divBdr>
            <w:top w:val="none" w:sz="0" w:space="0" w:color="auto"/>
            <w:left w:val="none" w:sz="0" w:space="0" w:color="auto"/>
            <w:bottom w:val="none" w:sz="0" w:space="0" w:color="auto"/>
            <w:right w:val="none" w:sz="0" w:space="0" w:color="auto"/>
          </w:divBdr>
        </w:div>
        <w:div w:id="69623068">
          <w:marLeft w:val="0"/>
          <w:marRight w:val="0"/>
          <w:marTop w:val="0"/>
          <w:marBottom w:val="0"/>
          <w:divBdr>
            <w:top w:val="none" w:sz="0" w:space="0" w:color="auto"/>
            <w:left w:val="none" w:sz="0" w:space="0" w:color="auto"/>
            <w:bottom w:val="none" w:sz="0" w:space="0" w:color="auto"/>
            <w:right w:val="none" w:sz="0" w:space="0" w:color="auto"/>
          </w:divBdr>
        </w:div>
        <w:div w:id="155151069">
          <w:marLeft w:val="0"/>
          <w:marRight w:val="0"/>
          <w:marTop w:val="0"/>
          <w:marBottom w:val="0"/>
          <w:divBdr>
            <w:top w:val="none" w:sz="0" w:space="0" w:color="auto"/>
            <w:left w:val="none" w:sz="0" w:space="0" w:color="auto"/>
            <w:bottom w:val="none" w:sz="0" w:space="0" w:color="auto"/>
            <w:right w:val="none" w:sz="0" w:space="0" w:color="auto"/>
          </w:divBdr>
        </w:div>
        <w:div w:id="190994847">
          <w:marLeft w:val="0"/>
          <w:marRight w:val="0"/>
          <w:marTop w:val="0"/>
          <w:marBottom w:val="0"/>
          <w:divBdr>
            <w:top w:val="none" w:sz="0" w:space="0" w:color="auto"/>
            <w:left w:val="none" w:sz="0" w:space="0" w:color="auto"/>
            <w:bottom w:val="none" w:sz="0" w:space="0" w:color="auto"/>
            <w:right w:val="none" w:sz="0" w:space="0" w:color="auto"/>
          </w:divBdr>
        </w:div>
        <w:div w:id="255407103">
          <w:marLeft w:val="0"/>
          <w:marRight w:val="0"/>
          <w:marTop w:val="0"/>
          <w:marBottom w:val="0"/>
          <w:divBdr>
            <w:top w:val="none" w:sz="0" w:space="0" w:color="auto"/>
            <w:left w:val="none" w:sz="0" w:space="0" w:color="auto"/>
            <w:bottom w:val="none" w:sz="0" w:space="0" w:color="auto"/>
            <w:right w:val="none" w:sz="0" w:space="0" w:color="auto"/>
          </w:divBdr>
        </w:div>
        <w:div w:id="334383442">
          <w:marLeft w:val="0"/>
          <w:marRight w:val="0"/>
          <w:marTop w:val="0"/>
          <w:marBottom w:val="0"/>
          <w:divBdr>
            <w:top w:val="none" w:sz="0" w:space="0" w:color="auto"/>
            <w:left w:val="none" w:sz="0" w:space="0" w:color="auto"/>
            <w:bottom w:val="none" w:sz="0" w:space="0" w:color="auto"/>
            <w:right w:val="none" w:sz="0" w:space="0" w:color="auto"/>
          </w:divBdr>
        </w:div>
        <w:div w:id="361173642">
          <w:marLeft w:val="0"/>
          <w:marRight w:val="0"/>
          <w:marTop w:val="0"/>
          <w:marBottom w:val="0"/>
          <w:divBdr>
            <w:top w:val="none" w:sz="0" w:space="0" w:color="auto"/>
            <w:left w:val="none" w:sz="0" w:space="0" w:color="auto"/>
            <w:bottom w:val="none" w:sz="0" w:space="0" w:color="auto"/>
            <w:right w:val="none" w:sz="0" w:space="0" w:color="auto"/>
          </w:divBdr>
        </w:div>
        <w:div w:id="404380894">
          <w:marLeft w:val="0"/>
          <w:marRight w:val="0"/>
          <w:marTop w:val="0"/>
          <w:marBottom w:val="0"/>
          <w:divBdr>
            <w:top w:val="none" w:sz="0" w:space="0" w:color="auto"/>
            <w:left w:val="none" w:sz="0" w:space="0" w:color="auto"/>
            <w:bottom w:val="none" w:sz="0" w:space="0" w:color="auto"/>
            <w:right w:val="none" w:sz="0" w:space="0" w:color="auto"/>
          </w:divBdr>
        </w:div>
        <w:div w:id="407924976">
          <w:marLeft w:val="0"/>
          <w:marRight w:val="0"/>
          <w:marTop w:val="0"/>
          <w:marBottom w:val="0"/>
          <w:divBdr>
            <w:top w:val="none" w:sz="0" w:space="0" w:color="auto"/>
            <w:left w:val="none" w:sz="0" w:space="0" w:color="auto"/>
            <w:bottom w:val="none" w:sz="0" w:space="0" w:color="auto"/>
            <w:right w:val="none" w:sz="0" w:space="0" w:color="auto"/>
          </w:divBdr>
        </w:div>
        <w:div w:id="425275261">
          <w:marLeft w:val="0"/>
          <w:marRight w:val="0"/>
          <w:marTop w:val="0"/>
          <w:marBottom w:val="0"/>
          <w:divBdr>
            <w:top w:val="none" w:sz="0" w:space="0" w:color="auto"/>
            <w:left w:val="none" w:sz="0" w:space="0" w:color="auto"/>
            <w:bottom w:val="none" w:sz="0" w:space="0" w:color="auto"/>
            <w:right w:val="none" w:sz="0" w:space="0" w:color="auto"/>
          </w:divBdr>
        </w:div>
        <w:div w:id="506479481">
          <w:marLeft w:val="0"/>
          <w:marRight w:val="0"/>
          <w:marTop w:val="0"/>
          <w:marBottom w:val="0"/>
          <w:divBdr>
            <w:top w:val="none" w:sz="0" w:space="0" w:color="auto"/>
            <w:left w:val="none" w:sz="0" w:space="0" w:color="auto"/>
            <w:bottom w:val="none" w:sz="0" w:space="0" w:color="auto"/>
            <w:right w:val="none" w:sz="0" w:space="0" w:color="auto"/>
          </w:divBdr>
        </w:div>
        <w:div w:id="540214612">
          <w:marLeft w:val="0"/>
          <w:marRight w:val="0"/>
          <w:marTop w:val="0"/>
          <w:marBottom w:val="0"/>
          <w:divBdr>
            <w:top w:val="none" w:sz="0" w:space="0" w:color="auto"/>
            <w:left w:val="none" w:sz="0" w:space="0" w:color="auto"/>
            <w:bottom w:val="none" w:sz="0" w:space="0" w:color="auto"/>
            <w:right w:val="none" w:sz="0" w:space="0" w:color="auto"/>
          </w:divBdr>
        </w:div>
        <w:div w:id="548613520">
          <w:marLeft w:val="0"/>
          <w:marRight w:val="0"/>
          <w:marTop w:val="0"/>
          <w:marBottom w:val="0"/>
          <w:divBdr>
            <w:top w:val="none" w:sz="0" w:space="0" w:color="auto"/>
            <w:left w:val="none" w:sz="0" w:space="0" w:color="auto"/>
            <w:bottom w:val="none" w:sz="0" w:space="0" w:color="auto"/>
            <w:right w:val="none" w:sz="0" w:space="0" w:color="auto"/>
          </w:divBdr>
        </w:div>
        <w:div w:id="674189640">
          <w:marLeft w:val="0"/>
          <w:marRight w:val="0"/>
          <w:marTop w:val="0"/>
          <w:marBottom w:val="0"/>
          <w:divBdr>
            <w:top w:val="none" w:sz="0" w:space="0" w:color="auto"/>
            <w:left w:val="none" w:sz="0" w:space="0" w:color="auto"/>
            <w:bottom w:val="none" w:sz="0" w:space="0" w:color="auto"/>
            <w:right w:val="none" w:sz="0" w:space="0" w:color="auto"/>
          </w:divBdr>
        </w:div>
        <w:div w:id="694621446">
          <w:marLeft w:val="0"/>
          <w:marRight w:val="0"/>
          <w:marTop w:val="0"/>
          <w:marBottom w:val="0"/>
          <w:divBdr>
            <w:top w:val="none" w:sz="0" w:space="0" w:color="auto"/>
            <w:left w:val="none" w:sz="0" w:space="0" w:color="auto"/>
            <w:bottom w:val="none" w:sz="0" w:space="0" w:color="auto"/>
            <w:right w:val="none" w:sz="0" w:space="0" w:color="auto"/>
          </w:divBdr>
        </w:div>
        <w:div w:id="711154570">
          <w:marLeft w:val="0"/>
          <w:marRight w:val="0"/>
          <w:marTop w:val="0"/>
          <w:marBottom w:val="0"/>
          <w:divBdr>
            <w:top w:val="none" w:sz="0" w:space="0" w:color="auto"/>
            <w:left w:val="none" w:sz="0" w:space="0" w:color="auto"/>
            <w:bottom w:val="none" w:sz="0" w:space="0" w:color="auto"/>
            <w:right w:val="none" w:sz="0" w:space="0" w:color="auto"/>
          </w:divBdr>
        </w:div>
        <w:div w:id="756055834">
          <w:marLeft w:val="0"/>
          <w:marRight w:val="0"/>
          <w:marTop w:val="0"/>
          <w:marBottom w:val="0"/>
          <w:divBdr>
            <w:top w:val="none" w:sz="0" w:space="0" w:color="auto"/>
            <w:left w:val="none" w:sz="0" w:space="0" w:color="auto"/>
            <w:bottom w:val="none" w:sz="0" w:space="0" w:color="auto"/>
            <w:right w:val="none" w:sz="0" w:space="0" w:color="auto"/>
          </w:divBdr>
        </w:div>
        <w:div w:id="758015917">
          <w:marLeft w:val="0"/>
          <w:marRight w:val="0"/>
          <w:marTop w:val="0"/>
          <w:marBottom w:val="0"/>
          <w:divBdr>
            <w:top w:val="none" w:sz="0" w:space="0" w:color="auto"/>
            <w:left w:val="none" w:sz="0" w:space="0" w:color="auto"/>
            <w:bottom w:val="none" w:sz="0" w:space="0" w:color="auto"/>
            <w:right w:val="none" w:sz="0" w:space="0" w:color="auto"/>
          </w:divBdr>
        </w:div>
        <w:div w:id="790125871">
          <w:marLeft w:val="0"/>
          <w:marRight w:val="0"/>
          <w:marTop w:val="0"/>
          <w:marBottom w:val="0"/>
          <w:divBdr>
            <w:top w:val="none" w:sz="0" w:space="0" w:color="auto"/>
            <w:left w:val="none" w:sz="0" w:space="0" w:color="auto"/>
            <w:bottom w:val="none" w:sz="0" w:space="0" w:color="auto"/>
            <w:right w:val="none" w:sz="0" w:space="0" w:color="auto"/>
          </w:divBdr>
        </w:div>
        <w:div w:id="790443842">
          <w:marLeft w:val="0"/>
          <w:marRight w:val="0"/>
          <w:marTop w:val="0"/>
          <w:marBottom w:val="0"/>
          <w:divBdr>
            <w:top w:val="none" w:sz="0" w:space="0" w:color="auto"/>
            <w:left w:val="none" w:sz="0" w:space="0" w:color="auto"/>
            <w:bottom w:val="none" w:sz="0" w:space="0" w:color="auto"/>
            <w:right w:val="none" w:sz="0" w:space="0" w:color="auto"/>
          </w:divBdr>
        </w:div>
        <w:div w:id="813329607">
          <w:marLeft w:val="0"/>
          <w:marRight w:val="0"/>
          <w:marTop w:val="0"/>
          <w:marBottom w:val="0"/>
          <w:divBdr>
            <w:top w:val="none" w:sz="0" w:space="0" w:color="auto"/>
            <w:left w:val="none" w:sz="0" w:space="0" w:color="auto"/>
            <w:bottom w:val="none" w:sz="0" w:space="0" w:color="auto"/>
            <w:right w:val="none" w:sz="0" w:space="0" w:color="auto"/>
          </w:divBdr>
        </w:div>
        <w:div w:id="816409894">
          <w:marLeft w:val="0"/>
          <w:marRight w:val="0"/>
          <w:marTop w:val="0"/>
          <w:marBottom w:val="0"/>
          <w:divBdr>
            <w:top w:val="none" w:sz="0" w:space="0" w:color="auto"/>
            <w:left w:val="none" w:sz="0" w:space="0" w:color="auto"/>
            <w:bottom w:val="none" w:sz="0" w:space="0" w:color="auto"/>
            <w:right w:val="none" w:sz="0" w:space="0" w:color="auto"/>
          </w:divBdr>
        </w:div>
        <w:div w:id="837037930">
          <w:marLeft w:val="0"/>
          <w:marRight w:val="0"/>
          <w:marTop w:val="0"/>
          <w:marBottom w:val="0"/>
          <w:divBdr>
            <w:top w:val="none" w:sz="0" w:space="0" w:color="auto"/>
            <w:left w:val="none" w:sz="0" w:space="0" w:color="auto"/>
            <w:bottom w:val="none" w:sz="0" w:space="0" w:color="auto"/>
            <w:right w:val="none" w:sz="0" w:space="0" w:color="auto"/>
          </w:divBdr>
        </w:div>
        <w:div w:id="874198953">
          <w:marLeft w:val="0"/>
          <w:marRight w:val="0"/>
          <w:marTop w:val="0"/>
          <w:marBottom w:val="0"/>
          <w:divBdr>
            <w:top w:val="none" w:sz="0" w:space="0" w:color="auto"/>
            <w:left w:val="none" w:sz="0" w:space="0" w:color="auto"/>
            <w:bottom w:val="none" w:sz="0" w:space="0" w:color="auto"/>
            <w:right w:val="none" w:sz="0" w:space="0" w:color="auto"/>
          </w:divBdr>
        </w:div>
        <w:div w:id="887495839">
          <w:marLeft w:val="0"/>
          <w:marRight w:val="0"/>
          <w:marTop w:val="0"/>
          <w:marBottom w:val="0"/>
          <w:divBdr>
            <w:top w:val="none" w:sz="0" w:space="0" w:color="auto"/>
            <w:left w:val="none" w:sz="0" w:space="0" w:color="auto"/>
            <w:bottom w:val="none" w:sz="0" w:space="0" w:color="auto"/>
            <w:right w:val="none" w:sz="0" w:space="0" w:color="auto"/>
          </w:divBdr>
        </w:div>
        <w:div w:id="975527139">
          <w:marLeft w:val="0"/>
          <w:marRight w:val="0"/>
          <w:marTop w:val="0"/>
          <w:marBottom w:val="0"/>
          <w:divBdr>
            <w:top w:val="none" w:sz="0" w:space="0" w:color="auto"/>
            <w:left w:val="none" w:sz="0" w:space="0" w:color="auto"/>
            <w:bottom w:val="none" w:sz="0" w:space="0" w:color="auto"/>
            <w:right w:val="none" w:sz="0" w:space="0" w:color="auto"/>
          </w:divBdr>
        </w:div>
        <w:div w:id="1043823616">
          <w:marLeft w:val="0"/>
          <w:marRight w:val="0"/>
          <w:marTop w:val="0"/>
          <w:marBottom w:val="0"/>
          <w:divBdr>
            <w:top w:val="none" w:sz="0" w:space="0" w:color="auto"/>
            <w:left w:val="none" w:sz="0" w:space="0" w:color="auto"/>
            <w:bottom w:val="none" w:sz="0" w:space="0" w:color="auto"/>
            <w:right w:val="none" w:sz="0" w:space="0" w:color="auto"/>
          </w:divBdr>
        </w:div>
        <w:div w:id="1073627650">
          <w:marLeft w:val="0"/>
          <w:marRight w:val="0"/>
          <w:marTop w:val="0"/>
          <w:marBottom w:val="0"/>
          <w:divBdr>
            <w:top w:val="none" w:sz="0" w:space="0" w:color="auto"/>
            <w:left w:val="none" w:sz="0" w:space="0" w:color="auto"/>
            <w:bottom w:val="none" w:sz="0" w:space="0" w:color="auto"/>
            <w:right w:val="none" w:sz="0" w:space="0" w:color="auto"/>
          </w:divBdr>
        </w:div>
        <w:div w:id="1118986796">
          <w:marLeft w:val="0"/>
          <w:marRight w:val="0"/>
          <w:marTop w:val="0"/>
          <w:marBottom w:val="0"/>
          <w:divBdr>
            <w:top w:val="none" w:sz="0" w:space="0" w:color="auto"/>
            <w:left w:val="none" w:sz="0" w:space="0" w:color="auto"/>
            <w:bottom w:val="none" w:sz="0" w:space="0" w:color="auto"/>
            <w:right w:val="none" w:sz="0" w:space="0" w:color="auto"/>
          </w:divBdr>
        </w:div>
        <w:div w:id="1190294464">
          <w:marLeft w:val="0"/>
          <w:marRight w:val="0"/>
          <w:marTop w:val="0"/>
          <w:marBottom w:val="0"/>
          <w:divBdr>
            <w:top w:val="none" w:sz="0" w:space="0" w:color="auto"/>
            <w:left w:val="none" w:sz="0" w:space="0" w:color="auto"/>
            <w:bottom w:val="none" w:sz="0" w:space="0" w:color="auto"/>
            <w:right w:val="none" w:sz="0" w:space="0" w:color="auto"/>
          </w:divBdr>
        </w:div>
        <w:div w:id="1213734596">
          <w:marLeft w:val="0"/>
          <w:marRight w:val="0"/>
          <w:marTop w:val="0"/>
          <w:marBottom w:val="0"/>
          <w:divBdr>
            <w:top w:val="none" w:sz="0" w:space="0" w:color="auto"/>
            <w:left w:val="none" w:sz="0" w:space="0" w:color="auto"/>
            <w:bottom w:val="none" w:sz="0" w:space="0" w:color="auto"/>
            <w:right w:val="none" w:sz="0" w:space="0" w:color="auto"/>
          </w:divBdr>
        </w:div>
        <w:div w:id="1266426962">
          <w:marLeft w:val="0"/>
          <w:marRight w:val="0"/>
          <w:marTop w:val="0"/>
          <w:marBottom w:val="0"/>
          <w:divBdr>
            <w:top w:val="none" w:sz="0" w:space="0" w:color="auto"/>
            <w:left w:val="none" w:sz="0" w:space="0" w:color="auto"/>
            <w:bottom w:val="none" w:sz="0" w:space="0" w:color="auto"/>
            <w:right w:val="none" w:sz="0" w:space="0" w:color="auto"/>
          </w:divBdr>
        </w:div>
        <w:div w:id="1316111065">
          <w:marLeft w:val="0"/>
          <w:marRight w:val="0"/>
          <w:marTop w:val="0"/>
          <w:marBottom w:val="0"/>
          <w:divBdr>
            <w:top w:val="none" w:sz="0" w:space="0" w:color="auto"/>
            <w:left w:val="none" w:sz="0" w:space="0" w:color="auto"/>
            <w:bottom w:val="none" w:sz="0" w:space="0" w:color="auto"/>
            <w:right w:val="none" w:sz="0" w:space="0" w:color="auto"/>
          </w:divBdr>
        </w:div>
        <w:div w:id="1342391165">
          <w:marLeft w:val="0"/>
          <w:marRight w:val="0"/>
          <w:marTop w:val="0"/>
          <w:marBottom w:val="0"/>
          <w:divBdr>
            <w:top w:val="none" w:sz="0" w:space="0" w:color="auto"/>
            <w:left w:val="none" w:sz="0" w:space="0" w:color="auto"/>
            <w:bottom w:val="none" w:sz="0" w:space="0" w:color="auto"/>
            <w:right w:val="none" w:sz="0" w:space="0" w:color="auto"/>
          </w:divBdr>
        </w:div>
        <w:div w:id="1376392147">
          <w:marLeft w:val="0"/>
          <w:marRight w:val="0"/>
          <w:marTop w:val="0"/>
          <w:marBottom w:val="0"/>
          <w:divBdr>
            <w:top w:val="none" w:sz="0" w:space="0" w:color="auto"/>
            <w:left w:val="none" w:sz="0" w:space="0" w:color="auto"/>
            <w:bottom w:val="none" w:sz="0" w:space="0" w:color="auto"/>
            <w:right w:val="none" w:sz="0" w:space="0" w:color="auto"/>
          </w:divBdr>
        </w:div>
        <w:div w:id="1379089359">
          <w:marLeft w:val="0"/>
          <w:marRight w:val="0"/>
          <w:marTop w:val="0"/>
          <w:marBottom w:val="0"/>
          <w:divBdr>
            <w:top w:val="none" w:sz="0" w:space="0" w:color="auto"/>
            <w:left w:val="none" w:sz="0" w:space="0" w:color="auto"/>
            <w:bottom w:val="none" w:sz="0" w:space="0" w:color="auto"/>
            <w:right w:val="none" w:sz="0" w:space="0" w:color="auto"/>
          </w:divBdr>
        </w:div>
        <w:div w:id="1449550219">
          <w:marLeft w:val="0"/>
          <w:marRight w:val="0"/>
          <w:marTop w:val="0"/>
          <w:marBottom w:val="0"/>
          <w:divBdr>
            <w:top w:val="none" w:sz="0" w:space="0" w:color="auto"/>
            <w:left w:val="none" w:sz="0" w:space="0" w:color="auto"/>
            <w:bottom w:val="none" w:sz="0" w:space="0" w:color="auto"/>
            <w:right w:val="none" w:sz="0" w:space="0" w:color="auto"/>
          </w:divBdr>
        </w:div>
        <w:div w:id="1500268743">
          <w:marLeft w:val="0"/>
          <w:marRight w:val="0"/>
          <w:marTop w:val="0"/>
          <w:marBottom w:val="0"/>
          <w:divBdr>
            <w:top w:val="none" w:sz="0" w:space="0" w:color="auto"/>
            <w:left w:val="none" w:sz="0" w:space="0" w:color="auto"/>
            <w:bottom w:val="none" w:sz="0" w:space="0" w:color="auto"/>
            <w:right w:val="none" w:sz="0" w:space="0" w:color="auto"/>
          </w:divBdr>
        </w:div>
        <w:div w:id="1548638056">
          <w:marLeft w:val="0"/>
          <w:marRight w:val="0"/>
          <w:marTop w:val="0"/>
          <w:marBottom w:val="0"/>
          <w:divBdr>
            <w:top w:val="none" w:sz="0" w:space="0" w:color="auto"/>
            <w:left w:val="none" w:sz="0" w:space="0" w:color="auto"/>
            <w:bottom w:val="none" w:sz="0" w:space="0" w:color="auto"/>
            <w:right w:val="none" w:sz="0" w:space="0" w:color="auto"/>
          </w:divBdr>
        </w:div>
        <w:div w:id="1556114824">
          <w:marLeft w:val="0"/>
          <w:marRight w:val="0"/>
          <w:marTop w:val="0"/>
          <w:marBottom w:val="0"/>
          <w:divBdr>
            <w:top w:val="none" w:sz="0" w:space="0" w:color="auto"/>
            <w:left w:val="none" w:sz="0" w:space="0" w:color="auto"/>
            <w:bottom w:val="none" w:sz="0" w:space="0" w:color="auto"/>
            <w:right w:val="none" w:sz="0" w:space="0" w:color="auto"/>
          </w:divBdr>
        </w:div>
        <w:div w:id="1749572850">
          <w:marLeft w:val="0"/>
          <w:marRight w:val="0"/>
          <w:marTop w:val="0"/>
          <w:marBottom w:val="0"/>
          <w:divBdr>
            <w:top w:val="none" w:sz="0" w:space="0" w:color="auto"/>
            <w:left w:val="none" w:sz="0" w:space="0" w:color="auto"/>
            <w:bottom w:val="none" w:sz="0" w:space="0" w:color="auto"/>
            <w:right w:val="none" w:sz="0" w:space="0" w:color="auto"/>
          </w:divBdr>
        </w:div>
        <w:div w:id="1786189118">
          <w:marLeft w:val="0"/>
          <w:marRight w:val="0"/>
          <w:marTop w:val="0"/>
          <w:marBottom w:val="0"/>
          <w:divBdr>
            <w:top w:val="none" w:sz="0" w:space="0" w:color="auto"/>
            <w:left w:val="none" w:sz="0" w:space="0" w:color="auto"/>
            <w:bottom w:val="none" w:sz="0" w:space="0" w:color="auto"/>
            <w:right w:val="none" w:sz="0" w:space="0" w:color="auto"/>
          </w:divBdr>
        </w:div>
        <w:div w:id="1792940625">
          <w:marLeft w:val="0"/>
          <w:marRight w:val="0"/>
          <w:marTop w:val="0"/>
          <w:marBottom w:val="0"/>
          <w:divBdr>
            <w:top w:val="none" w:sz="0" w:space="0" w:color="auto"/>
            <w:left w:val="none" w:sz="0" w:space="0" w:color="auto"/>
            <w:bottom w:val="none" w:sz="0" w:space="0" w:color="auto"/>
            <w:right w:val="none" w:sz="0" w:space="0" w:color="auto"/>
          </w:divBdr>
        </w:div>
        <w:div w:id="1799181227">
          <w:marLeft w:val="0"/>
          <w:marRight w:val="0"/>
          <w:marTop w:val="0"/>
          <w:marBottom w:val="0"/>
          <w:divBdr>
            <w:top w:val="none" w:sz="0" w:space="0" w:color="auto"/>
            <w:left w:val="none" w:sz="0" w:space="0" w:color="auto"/>
            <w:bottom w:val="none" w:sz="0" w:space="0" w:color="auto"/>
            <w:right w:val="none" w:sz="0" w:space="0" w:color="auto"/>
          </w:divBdr>
        </w:div>
        <w:div w:id="1841116779">
          <w:marLeft w:val="0"/>
          <w:marRight w:val="0"/>
          <w:marTop w:val="0"/>
          <w:marBottom w:val="0"/>
          <w:divBdr>
            <w:top w:val="none" w:sz="0" w:space="0" w:color="auto"/>
            <w:left w:val="none" w:sz="0" w:space="0" w:color="auto"/>
            <w:bottom w:val="none" w:sz="0" w:space="0" w:color="auto"/>
            <w:right w:val="none" w:sz="0" w:space="0" w:color="auto"/>
          </w:divBdr>
        </w:div>
        <w:div w:id="1865172869">
          <w:marLeft w:val="0"/>
          <w:marRight w:val="0"/>
          <w:marTop w:val="0"/>
          <w:marBottom w:val="0"/>
          <w:divBdr>
            <w:top w:val="none" w:sz="0" w:space="0" w:color="auto"/>
            <w:left w:val="none" w:sz="0" w:space="0" w:color="auto"/>
            <w:bottom w:val="none" w:sz="0" w:space="0" w:color="auto"/>
            <w:right w:val="none" w:sz="0" w:space="0" w:color="auto"/>
          </w:divBdr>
        </w:div>
        <w:div w:id="1898737917">
          <w:marLeft w:val="0"/>
          <w:marRight w:val="0"/>
          <w:marTop w:val="0"/>
          <w:marBottom w:val="0"/>
          <w:divBdr>
            <w:top w:val="none" w:sz="0" w:space="0" w:color="auto"/>
            <w:left w:val="none" w:sz="0" w:space="0" w:color="auto"/>
            <w:bottom w:val="none" w:sz="0" w:space="0" w:color="auto"/>
            <w:right w:val="none" w:sz="0" w:space="0" w:color="auto"/>
          </w:divBdr>
        </w:div>
        <w:div w:id="1924102253">
          <w:marLeft w:val="0"/>
          <w:marRight w:val="0"/>
          <w:marTop w:val="0"/>
          <w:marBottom w:val="0"/>
          <w:divBdr>
            <w:top w:val="none" w:sz="0" w:space="0" w:color="auto"/>
            <w:left w:val="none" w:sz="0" w:space="0" w:color="auto"/>
            <w:bottom w:val="none" w:sz="0" w:space="0" w:color="auto"/>
            <w:right w:val="none" w:sz="0" w:space="0" w:color="auto"/>
          </w:divBdr>
        </w:div>
        <w:div w:id="1948272915">
          <w:marLeft w:val="0"/>
          <w:marRight w:val="0"/>
          <w:marTop w:val="0"/>
          <w:marBottom w:val="0"/>
          <w:divBdr>
            <w:top w:val="none" w:sz="0" w:space="0" w:color="auto"/>
            <w:left w:val="none" w:sz="0" w:space="0" w:color="auto"/>
            <w:bottom w:val="none" w:sz="0" w:space="0" w:color="auto"/>
            <w:right w:val="none" w:sz="0" w:space="0" w:color="auto"/>
          </w:divBdr>
        </w:div>
        <w:div w:id="1955474839">
          <w:marLeft w:val="0"/>
          <w:marRight w:val="0"/>
          <w:marTop w:val="0"/>
          <w:marBottom w:val="0"/>
          <w:divBdr>
            <w:top w:val="none" w:sz="0" w:space="0" w:color="auto"/>
            <w:left w:val="none" w:sz="0" w:space="0" w:color="auto"/>
            <w:bottom w:val="none" w:sz="0" w:space="0" w:color="auto"/>
            <w:right w:val="none" w:sz="0" w:space="0" w:color="auto"/>
          </w:divBdr>
        </w:div>
        <w:div w:id="1982495901">
          <w:marLeft w:val="0"/>
          <w:marRight w:val="0"/>
          <w:marTop w:val="0"/>
          <w:marBottom w:val="0"/>
          <w:divBdr>
            <w:top w:val="none" w:sz="0" w:space="0" w:color="auto"/>
            <w:left w:val="none" w:sz="0" w:space="0" w:color="auto"/>
            <w:bottom w:val="none" w:sz="0" w:space="0" w:color="auto"/>
            <w:right w:val="none" w:sz="0" w:space="0" w:color="auto"/>
          </w:divBdr>
        </w:div>
        <w:div w:id="2044985473">
          <w:marLeft w:val="0"/>
          <w:marRight w:val="0"/>
          <w:marTop w:val="0"/>
          <w:marBottom w:val="0"/>
          <w:divBdr>
            <w:top w:val="none" w:sz="0" w:space="0" w:color="auto"/>
            <w:left w:val="none" w:sz="0" w:space="0" w:color="auto"/>
            <w:bottom w:val="none" w:sz="0" w:space="0" w:color="auto"/>
            <w:right w:val="none" w:sz="0" w:space="0" w:color="auto"/>
          </w:divBdr>
        </w:div>
        <w:div w:id="2066219053">
          <w:marLeft w:val="0"/>
          <w:marRight w:val="0"/>
          <w:marTop w:val="0"/>
          <w:marBottom w:val="0"/>
          <w:divBdr>
            <w:top w:val="none" w:sz="0" w:space="0" w:color="auto"/>
            <w:left w:val="none" w:sz="0" w:space="0" w:color="auto"/>
            <w:bottom w:val="none" w:sz="0" w:space="0" w:color="auto"/>
            <w:right w:val="none" w:sz="0" w:space="0" w:color="auto"/>
          </w:divBdr>
        </w:div>
        <w:div w:id="2068143420">
          <w:marLeft w:val="0"/>
          <w:marRight w:val="0"/>
          <w:marTop w:val="0"/>
          <w:marBottom w:val="0"/>
          <w:divBdr>
            <w:top w:val="none" w:sz="0" w:space="0" w:color="auto"/>
            <w:left w:val="none" w:sz="0" w:space="0" w:color="auto"/>
            <w:bottom w:val="none" w:sz="0" w:space="0" w:color="auto"/>
            <w:right w:val="none" w:sz="0" w:space="0" w:color="auto"/>
          </w:divBdr>
        </w:div>
        <w:div w:id="2101027081">
          <w:marLeft w:val="0"/>
          <w:marRight w:val="0"/>
          <w:marTop w:val="0"/>
          <w:marBottom w:val="0"/>
          <w:divBdr>
            <w:top w:val="none" w:sz="0" w:space="0" w:color="auto"/>
            <w:left w:val="none" w:sz="0" w:space="0" w:color="auto"/>
            <w:bottom w:val="none" w:sz="0" w:space="0" w:color="auto"/>
            <w:right w:val="none" w:sz="0" w:space="0" w:color="auto"/>
          </w:divBdr>
        </w:div>
      </w:divsChild>
    </w:div>
    <w:div w:id="3285009">
      <w:bodyDiv w:val="1"/>
      <w:marLeft w:val="0"/>
      <w:marRight w:val="0"/>
      <w:marTop w:val="0"/>
      <w:marBottom w:val="0"/>
      <w:divBdr>
        <w:top w:val="none" w:sz="0" w:space="0" w:color="auto"/>
        <w:left w:val="none" w:sz="0" w:space="0" w:color="auto"/>
        <w:bottom w:val="none" w:sz="0" w:space="0" w:color="auto"/>
        <w:right w:val="none" w:sz="0" w:space="0" w:color="auto"/>
      </w:divBdr>
      <w:divsChild>
        <w:div w:id="437330908">
          <w:marLeft w:val="0"/>
          <w:marRight w:val="0"/>
          <w:marTop w:val="0"/>
          <w:marBottom w:val="0"/>
          <w:divBdr>
            <w:top w:val="none" w:sz="0" w:space="0" w:color="auto"/>
            <w:left w:val="none" w:sz="0" w:space="0" w:color="auto"/>
            <w:bottom w:val="none" w:sz="0" w:space="0" w:color="auto"/>
            <w:right w:val="none" w:sz="0" w:space="0" w:color="auto"/>
          </w:divBdr>
        </w:div>
        <w:div w:id="456067822">
          <w:marLeft w:val="0"/>
          <w:marRight w:val="0"/>
          <w:marTop w:val="0"/>
          <w:marBottom w:val="0"/>
          <w:divBdr>
            <w:top w:val="none" w:sz="0" w:space="0" w:color="auto"/>
            <w:left w:val="none" w:sz="0" w:space="0" w:color="auto"/>
            <w:bottom w:val="none" w:sz="0" w:space="0" w:color="auto"/>
            <w:right w:val="none" w:sz="0" w:space="0" w:color="auto"/>
          </w:divBdr>
        </w:div>
        <w:div w:id="888297239">
          <w:marLeft w:val="0"/>
          <w:marRight w:val="0"/>
          <w:marTop w:val="0"/>
          <w:marBottom w:val="0"/>
          <w:divBdr>
            <w:top w:val="none" w:sz="0" w:space="0" w:color="auto"/>
            <w:left w:val="none" w:sz="0" w:space="0" w:color="auto"/>
            <w:bottom w:val="none" w:sz="0" w:space="0" w:color="auto"/>
            <w:right w:val="none" w:sz="0" w:space="0" w:color="auto"/>
          </w:divBdr>
        </w:div>
        <w:div w:id="1333946476">
          <w:marLeft w:val="0"/>
          <w:marRight w:val="0"/>
          <w:marTop w:val="0"/>
          <w:marBottom w:val="0"/>
          <w:divBdr>
            <w:top w:val="none" w:sz="0" w:space="0" w:color="auto"/>
            <w:left w:val="none" w:sz="0" w:space="0" w:color="auto"/>
            <w:bottom w:val="none" w:sz="0" w:space="0" w:color="auto"/>
            <w:right w:val="none" w:sz="0" w:space="0" w:color="auto"/>
          </w:divBdr>
        </w:div>
      </w:divsChild>
    </w:div>
    <w:div w:id="3635528">
      <w:bodyDiv w:val="1"/>
      <w:marLeft w:val="0"/>
      <w:marRight w:val="0"/>
      <w:marTop w:val="0"/>
      <w:marBottom w:val="0"/>
      <w:divBdr>
        <w:top w:val="none" w:sz="0" w:space="0" w:color="auto"/>
        <w:left w:val="none" w:sz="0" w:space="0" w:color="auto"/>
        <w:bottom w:val="none" w:sz="0" w:space="0" w:color="auto"/>
        <w:right w:val="none" w:sz="0" w:space="0" w:color="auto"/>
      </w:divBdr>
    </w:div>
    <w:div w:id="6756742">
      <w:bodyDiv w:val="1"/>
      <w:marLeft w:val="0"/>
      <w:marRight w:val="0"/>
      <w:marTop w:val="0"/>
      <w:marBottom w:val="0"/>
      <w:divBdr>
        <w:top w:val="none" w:sz="0" w:space="0" w:color="auto"/>
        <w:left w:val="none" w:sz="0" w:space="0" w:color="auto"/>
        <w:bottom w:val="none" w:sz="0" w:space="0" w:color="auto"/>
        <w:right w:val="none" w:sz="0" w:space="0" w:color="auto"/>
      </w:divBdr>
    </w:div>
    <w:div w:id="18244552">
      <w:bodyDiv w:val="1"/>
      <w:marLeft w:val="0"/>
      <w:marRight w:val="0"/>
      <w:marTop w:val="0"/>
      <w:marBottom w:val="0"/>
      <w:divBdr>
        <w:top w:val="none" w:sz="0" w:space="0" w:color="auto"/>
        <w:left w:val="none" w:sz="0" w:space="0" w:color="auto"/>
        <w:bottom w:val="none" w:sz="0" w:space="0" w:color="auto"/>
        <w:right w:val="none" w:sz="0" w:space="0" w:color="auto"/>
      </w:divBdr>
      <w:divsChild>
        <w:div w:id="720783331">
          <w:marLeft w:val="0"/>
          <w:marRight w:val="0"/>
          <w:marTop w:val="0"/>
          <w:marBottom w:val="0"/>
          <w:divBdr>
            <w:top w:val="none" w:sz="0" w:space="0" w:color="auto"/>
            <w:left w:val="none" w:sz="0" w:space="0" w:color="auto"/>
            <w:bottom w:val="none" w:sz="0" w:space="0" w:color="auto"/>
            <w:right w:val="none" w:sz="0" w:space="0" w:color="auto"/>
          </w:divBdr>
        </w:div>
        <w:div w:id="797652606">
          <w:marLeft w:val="0"/>
          <w:marRight w:val="0"/>
          <w:marTop w:val="0"/>
          <w:marBottom w:val="0"/>
          <w:divBdr>
            <w:top w:val="none" w:sz="0" w:space="0" w:color="auto"/>
            <w:left w:val="none" w:sz="0" w:space="0" w:color="auto"/>
            <w:bottom w:val="none" w:sz="0" w:space="0" w:color="auto"/>
            <w:right w:val="none" w:sz="0" w:space="0" w:color="auto"/>
          </w:divBdr>
        </w:div>
        <w:div w:id="1537157384">
          <w:marLeft w:val="0"/>
          <w:marRight w:val="0"/>
          <w:marTop w:val="0"/>
          <w:marBottom w:val="0"/>
          <w:divBdr>
            <w:top w:val="none" w:sz="0" w:space="0" w:color="auto"/>
            <w:left w:val="none" w:sz="0" w:space="0" w:color="auto"/>
            <w:bottom w:val="none" w:sz="0" w:space="0" w:color="auto"/>
            <w:right w:val="none" w:sz="0" w:space="0" w:color="auto"/>
          </w:divBdr>
        </w:div>
        <w:div w:id="1976984168">
          <w:marLeft w:val="0"/>
          <w:marRight w:val="0"/>
          <w:marTop w:val="0"/>
          <w:marBottom w:val="0"/>
          <w:divBdr>
            <w:top w:val="none" w:sz="0" w:space="0" w:color="auto"/>
            <w:left w:val="none" w:sz="0" w:space="0" w:color="auto"/>
            <w:bottom w:val="none" w:sz="0" w:space="0" w:color="auto"/>
            <w:right w:val="none" w:sz="0" w:space="0" w:color="auto"/>
          </w:divBdr>
        </w:div>
      </w:divsChild>
    </w:div>
    <w:div w:id="24135309">
      <w:bodyDiv w:val="1"/>
      <w:marLeft w:val="0"/>
      <w:marRight w:val="0"/>
      <w:marTop w:val="0"/>
      <w:marBottom w:val="0"/>
      <w:divBdr>
        <w:top w:val="none" w:sz="0" w:space="0" w:color="auto"/>
        <w:left w:val="none" w:sz="0" w:space="0" w:color="auto"/>
        <w:bottom w:val="none" w:sz="0" w:space="0" w:color="auto"/>
        <w:right w:val="none" w:sz="0" w:space="0" w:color="auto"/>
      </w:divBdr>
      <w:divsChild>
        <w:div w:id="951783430">
          <w:marLeft w:val="0"/>
          <w:marRight w:val="0"/>
          <w:marTop w:val="0"/>
          <w:marBottom w:val="0"/>
          <w:divBdr>
            <w:top w:val="none" w:sz="0" w:space="0" w:color="auto"/>
            <w:left w:val="none" w:sz="0" w:space="0" w:color="auto"/>
            <w:bottom w:val="none" w:sz="0" w:space="0" w:color="auto"/>
            <w:right w:val="none" w:sz="0" w:space="0" w:color="auto"/>
          </w:divBdr>
        </w:div>
        <w:div w:id="1181092084">
          <w:marLeft w:val="0"/>
          <w:marRight w:val="0"/>
          <w:marTop w:val="0"/>
          <w:marBottom w:val="0"/>
          <w:divBdr>
            <w:top w:val="none" w:sz="0" w:space="0" w:color="auto"/>
            <w:left w:val="none" w:sz="0" w:space="0" w:color="auto"/>
            <w:bottom w:val="none" w:sz="0" w:space="0" w:color="auto"/>
            <w:right w:val="none" w:sz="0" w:space="0" w:color="auto"/>
          </w:divBdr>
        </w:div>
        <w:div w:id="1966348341">
          <w:marLeft w:val="0"/>
          <w:marRight w:val="0"/>
          <w:marTop w:val="0"/>
          <w:marBottom w:val="0"/>
          <w:divBdr>
            <w:top w:val="none" w:sz="0" w:space="0" w:color="auto"/>
            <w:left w:val="none" w:sz="0" w:space="0" w:color="auto"/>
            <w:bottom w:val="none" w:sz="0" w:space="0" w:color="auto"/>
            <w:right w:val="none" w:sz="0" w:space="0" w:color="auto"/>
          </w:divBdr>
        </w:div>
        <w:div w:id="2125298034">
          <w:marLeft w:val="0"/>
          <w:marRight w:val="0"/>
          <w:marTop w:val="0"/>
          <w:marBottom w:val="0"/>
          <w:divBdr>
            <w:top w:val="none" w:sz="0" w:space="0" w:color="auto"/>
            <w:left w:val="none" w:sz="0" w:space="0" w:color="auto"/>
            <w:bottom w:val="none" w:sz="0" w:space="0" w:color="auto"/>
            <w:right w:val="none" w:sz="0" w:space="0" w:color="auto"/>
          </w:divBdr>
        </w:div>
      </w:divsChild>
    </w:div>
    <w:div w:id="24914429">
      <w:bodyDiv w:val="1"/>
      <w:marLeft w:val="0"/>
      <w:marRight w:val="0"/>
      <w:marTop w:val="0"/>
      <w:marBottom w:val="0"/>
      <w:divBdr>
        <w:top w:val="none" w:sz="0" w:space="0" w:color="auto"/>
        <w:left w:val="none" w:sz="0" w:space="0" w:color="auto"/>
        <w:bottom w:val="none" w:sz="0" w:space="0" w:color="auto"/>
        <w:right w:val="none" w:sz="0" w:space="0" w:color="auto"/>
      </w:divBdr>
      <w:divsChild>
        <w:div w:id="235284239">
          <w:marLeft w:val="0"/>
          <w:marRight w:val="0"/>
          <w:marTop w:val="0"/>
          <w:marBottom w:val="0"/>
          <w:divBdr>
            <w:top w:val="none" w:sz="0" w:space="0" w:color="auto"/>
            <w:left w:val="none" w:sz="0" w:space="0" w:color="auto"/>
            <w:bottom w:val="none" w:sz="0" w:space="0" w:color="auto"/>
            <w:right w:val="none" w:sz="0" w:space="0" w:color="auto"/>
          </w:divBdr>
        </w:div>
        <w:div w:id="1372530583">
          <w:marLeft w:val="0"/>
          <w:marRight w:val="0"/>
          <w:marTop w:val="0"/>
          <w:marBottom w:val="0"/>
          <w:divBdr>
            <w:top w:val="none" w:sz="0" w:space="0" w:color="auto"/>
            <w:left w:val="none" w:sz="0" w:space="0" w:color="auto"/>
            <w:bottom w:val="none" w:sz="0" w:space="0" w:color="auto"/>
            <w:right w:val="none" w:sz="0" w:space="0" w:color="auto"/>
          </w:divBdr>
        </w:div>
        <w:div w:id="2028167333">
          <w:marLeft w:val="0"/>
          <w:marRight w:val="0"/>
          <w:marTop w:val="0"/>
          <w:marBottom w:val="0"/>
          <w:divBdr>
            <w:top w:val="none" w:sz="0" w:space="0" w:color="auto"/>
            <w:left w:val="none" w:sz="0" w:space="0" w:color="auto"/>
            <w:bottom w:val="none" w:sz="0" w:space="0" w:color="auto"/>
            <w:right w:val="none" w:sz="0" w:space="0" w:color="auto"/>
          </w:divBdr>
        </w:div>
      </w:divsChild>
    </w:div>
    <w:div w:id="46924284">
      <w:bodyDiv w:val="1"/>
      <w:marLeft w:val="0"/>
      <w:marRight w:val="0"/>
      <w:marTop w:val="0"/>
      <w:marBottom w:val="0"/>
      <w:divBdr>
        <w:top w:val="none" w:sz="0" w:space="0" w:color="auto"/>
        <w:left w:val="none" w:sz="0" w:space="0" w:color="auto"/>
        <w:bottom w:val="none" w:sz="0" w:space="0" w:color="auto"/>
        <w:right w:val="none" w:sz="0" w:space="0" w:color="auto"/>
      </w:divBdr>
    </w:div>
    <w:div w:id="47920577">
      <w:bodyDiv w:val="1"/>
      <w:marLeft w:val="0"/>
      <w:marRight w:val="0"/>
      <w:marTop w:val="0"/>
      <w:marBottom w:val="0"/>
      <w:divBdr>
        <w:top w:val="none" w:sz="0" w:space="0" w:color="auto"/>
        <w:left w:val="none" w:sz="0" w:space="0" w:color="auto"/>
        <w:bottom w:val="none" w:sz="0" w:space="0" w:color="auto"/>
        <w:right w:val="none" w:sz="0" w:space="0" w:color="auto"/>
      </w:divBdr>
      <w:divsChild>
        <w:div w:id="802306072">
          <w:marLeft w:val="0"/>
          <w:marRight w:val="0"/>
          <w:marTop w:val="0"/>
          <w:marBottom w:val="0"/>
          <w:divBdr>
            <w:top w:val="none" w:sz="0" w:space="0" w:color="auto"/>
            <w:left w:val="none" w:sz="0" w:space="0" w:color="auto"/>
            <w:bottom w:val="none" w:sz="0" w:space="0" w:color="auto"/>
            <w:right w:val="none" w:sz="0" w:space="0" w:color="auto"/>
          </w:divBdr>
        </w:div>
        <w:div w:id="1596401661">
          <w:marLeft w:val="0"/>
          <w:marRight w:val="0"/>
          <w:marTop w:val="0"/>
          <w:marBottom w:val="0"/>
          <w:divBdr>
            <w:top w:val="none" w:sz="0" w:space="0" w:color="auto"/>
            <w:left w:val="none" w:sz="0" w:space="0" w:color="auto"/>
            <w:bottom w:val="none" w:sz="0" w:space="0" w:color="auto"/>
            <w:right w:val="none" w:sz="0" w:space="0" w:color="auto"/>
          </w:divBdr>
        </w:div>
      </w:divsChild>
    </w:div>
    <w:div w:id="82071940">
      <w:bodyDiv w:val="1"/>
      <w:marLeft w:val="0"/>
      <w:marRight w:val="0"/>
      <w:marTop w:val="0"/>
      <w:marBottom w:val="0"/>
      <w:divBdr>
        <w:top w:val="none" w:sz="0" w:space="0" w:color="auto"/>
        <w:left w:val="none" w:sz="0" w:space="0" w:color="auto"/>
        <w:bottom w:val="none" w:sz="0" w:space="0" w:color="auto"/>
        <w:right w:val="none" w:sz="0" w:space="0" w:color="auto"/>
      </w:divBdr>
      <w:divsChild>
        <w:div w:id="747842763">
          <w:marLeft w:val="0"/>
          <w:marRight w:val="0"/>
          <w:marTop w:val="0"/>
          <w:marBottom w:val="0"/>
          <w:divBdr>
            <w:top w:val="none" w:sz="0" w:space="0" w:color="auto"/>
            <w:left w:val="none" w:sz="0" w:space="0" w:color="auto"/>
            <w:bottom w:val="none" w:sz="0" w:space="0" w:color="auto"/>
            <w:right w:val="none" w:sz="0" w:space="0" w:color="auto"/>
          </w:divBdr>
        </w:div>
      </w:divsChild>
    </w:div>
    <w:div w:id="89326047">
      <w:bodyDiv w:val="1"/>
      <w:marLeft w:val="0"/>
      <w:marRight w:val="0"/>
      <w:marTop w:val="0"/>
      <w:marBottom w:val="0"/>
      <w:divBdr>
        <w:top w:val="none" w:sz="0" w:space="0" w:color="auto"/>
        <w:left w:val="none" w:sz="0" w:space="0" w:color="auto"/>
        <w:bottom w:val="none" w:sz="0" w:space="0" w:color="auto"/>
        <w:right w:val="none" w:sz="0" w:space="0" w:color="auto"/>
      </w:divBdr>
      <w:divsChild>
        <w:div w:id="125701651">
          <w:marLeft w:val="0"/>
          <w:marRight w:val="0"/>
          <w:marTop w:val="0"/>
          <w:marBottom w:val="0"/>
          <w:divBdr>
            <w:top w:val="none" w:sz="0" w:space="0" w:color="auto"/>
            <w:left w:val="none" w:sz="0" w:space="0" w:color="auto"/>
            <w:bottom w:val="none" w:sz="0" w:space="0" w:color="auto"/>
            <w:right w:val="none" w:sz="0" w:space="0" w:color="auto"/>
          </w:divBdr>
        </w:div>
        <w:div w:id="309866050">
          <w:marLeft w:val="0"/>
          <w:marRight w:val="0"/>
          <w:marTop w:val="0"/>
          <w:marBottom w:val="0"/>
          <w:divBdr>
            <w:top w:val="none" w:sz="0" w:space="0" w:color="auto"/>
            <w:left w:val="none" w:sz="0" w:space="0" w:color="auto"/>
            <w:bottom w:val="none" w:sz="0" w:space="0" w:color="auto"/>
            <w:right w:val="none" w:sz="0" w:space="0" w:color="auto"/>
          </w:divBdr>
        </w:div>
        <w:div w:id="633296110">
          <w:marLeft w:val="0"/>
          <w:marRight w:val="0"/>
          <w:marTop w:val="0"/>
          <w:marBottom w:val="0"/>
          <w:divBdr>
            <w:top w:val="none" w:sz="0" w:space="0" w:color="auto"/>
            <w:left w:val="none" w:sz="0" w:space="0" w:color="auto"/>
            <w:bottom w:val="none" w:sz="0" w:space="0" w:color="auto"/>
            <w:right w:val="none" w:sz="0" w:space="0" w:color="auto"/>
          </w:divBdr>
        </w:div>
        <w:div w:id="766385302">
          <w:marLeft w:val="0"/>
          <w:marRight w:val="0"/>
          <w:marTop w:val="0"/>
          <w:marBottom w:val="0"/>
          <w:divBdr>
            <w:top w:val="none" w:sz="0" w:space="0" w:color="auto"/>
            <w:left w:val="none" w:sz="0" w:space="0" w:color="auto"/>
            <w:bottom w:val="none" w:sz="0" w:space="0" w:color="auto"/>
            <w:right w:val="none" w:sz="0" w:space="0" w:color="auto"/>
          </w:divBdr>
        </w:div>
        <w:div w:id="999163271">
          <w:marLeft w:val="0"/>
          <w:marRight w:val="0"/>
          <w:marTop w:val="0"/>
          <w:marBottom w:val="0"/>
          <w:divBdr>
            <w:top w:val="none" w:sz="0" w:space="0" w:color="auto"/>
            <w:left w:val="none" w:sz="0" w:space="0" w:color="auto"/>
            <w:bottom w:val="none" w:sz="0" w:space="0" w:color="auto"/>
            <w:right w:val="none" w:sz="0" w:space="0" w:color="auto"/>
          </w:divBdr>
        </w:div>
        <w:div w:id="1180050299">
          <w:marLeft w:val="0"/>
          <w:marRight w:val="0"/>
          <w:marTop w:val="0"/>
          <w:marBottom w:val="0"/>
          <w:divBdr>
            <w:top w:val="none" w:sz="0" w:space="0" w:color="auto"/>
            <w:left w:val="none" w:sz="0" w:space="0" w:color="auto"/>
            <w:bottom w:val="none" w:sz="0" w:space="0" w:color="auto"/>
            <w:right w:val="none" w:sz="0" w:space="0" w:color="auto"/>
          </w:divBdr>
        </w:div>
        <w:div w:id="1220289717">
          <w:marLeft w:val="0"/>
          <w:marRight w:val="0"/>
          <w:marTop w:val="0"/>
          <w:marBottom w:val="0"/>
          <w:divBdr>
            <w:top w:val="none" w:sz="0" w:space="0" w:color="auto"/>
            <w:left w:val="none" w:sz="0" w:space="0" w:color="auto"/>
            <w:bottom w:val="none" w:sz="0" w:space="0" w:color="auto"/>
            <w:right w:val="none" w:sz="0" w:space="0" w:color="auto"/>
          </w:divBdr>
        </w:div>
        <w:div w:id="1321274841">
          <w:marLeft w:val="0"/>
          <w:marRight w:val="0"/>
          <w:marTop w:val="0"/>
          <w:marBottom w:val="0"/>
          <w:divBdr>
            <w:top w:val="none" w:sz="0" w:space="0" w:color="auto"/>
            <w:left w:val="none" w:sz="0" w:space="0" w:color="auto"/>
            <w:bottom w:val="none" w:sz="0" w:space="0" w:color="auto"/>
            <w:right w:val="none" w:sz="0" w:space="0" w:color="auto"/>
          </w:divBdr>
        </w:div>
        <w:div w:id="1998268806">
          <w:marLeft w:val="0"/>
          <w:marRight w:val="0"/>
          <w:marTop w:val="0"/>
          <w:marBottom w:val="0"/>
          <w:divBdr>
            <w:top w:val="none" w:sz="0" w:space="0" w:color="auto"/>
            <w:left w:val="none" w:sz="0" w:space="0" w:color="auto"/>
            <w:bottom w:val="none" w:sz="0" w:space="0" w:color="auto"/>
            <w:right w:val="none" w:sz="0" w:space="0" w:color="auto"/>
          </w:divBdr>
        </w:div>
      </w:divsChild>
    </w:div>
    <w:div w:id="95054578">
      <w:bodyDiv w:val="1"/>
      <w:marLeft w:val="0"/>
      <w:marRight w:val="0"/>
      <w:marTop w:val="0"/>
      <w:marBottom w:val="0"/>
      <w:divBdr>
        <w:top w:val="none" w:sz="0" w:space="0" w:color="auto"/>
        <w:left w:val="none" w:sz="0" w:space="0" w:color="auto"/>
        <w:bottom w:val="none" w:sz="0" w:space="0" w:color="auto"/>
        <w:right w:val="none" w:sz="0" w:space="0" w:color="auto"/>
      </w:divBdr>
      <w:divsChild>
        <w:div w:id="66080604">
          <w:marLeft w:val="0"/>
          <w:marRight w:val="0"/>
          <w:marTop w:val="0"/>
          <w:marBottom w:val="0"/>
          <w:divBdr>
            <w:top w:val="none" w:sz="0" w:space="0" w:color="auto"/>
            <w:left w:val="none" w:sz="0" w:space="0" w:color="auto"/>
            <w:bottom w:val="none" w:sz="0" w:space="0" w:color="auto"/>
            <w:right w:val="none" w:sz="0" w:space="0" w:color="auto"/>
          </w:divBdr>
        </w:div>
        <w:div w:id="515197764">
          <w:marLeft w:val="0"/>
          <w:marRight w:val="0"/>
          <w:marTop w:val="0"/>
          <w:marBottom w:val="0"/>
          <w:divBdr>
            <w:top w:val="none" w:sz="0" w:space="0" w:color="auto"/>
            <w:left w:val="none" w:sz="0" w:space="0" w:color="auto"/>
            <w:bottom w:val="none" w:sz="0" w:space="0" w:color="auto"/>
            <w:right w:val="none" w:sz="0" w:space="0" w:color="auto"/>
          </w:divBdr>
        </w:div>
        <w:div w:id="784077701">
          <w:marLeft w:val="0"/>
          <w:marRight w:val="0"/>
          <w:marTop w:val="0"/>
          <w:marBottom w:val="0"/>
          <w:divBdr>
            <w:top w:val="none" w:sz="0" w:space="0" w:color="auto"/>
            <w:left w:val="none" w:sz="0" w:space="0" w:color="auto"/>
            <w:bottom w:val="none" w:sz="0" w:space="0" w:color="auto"/>
            <w:right w:val="none" w:sz="0" w:space="0" w:color="auto"/>
          </w:divBdr>
        </w:div>
        <w:div w:id="805704328">
          <w:marLeft w:val="0"/>
          <w:marRight w:val="0"/>
          <w:marTop w:val="0"/>
          <w:marBottom w:val="0"/>
          <w:divBdr>
            <w:top w:val="none" w:sz="0" w:space="0" w:color="auto"/>
            <w:left w:val="none" w:sz="0" w:space="0" w:color="auto"/>
            <w:bottom w:val="none" w:sz="0" w:space="0" w:color="auto"/>
            <w:right w:val="none" w:sz="0" w:space="0" w:color="auto"/>
          </w:divBdr>
        </w:div>
        <w:div w:id="1613397874">
          <w:marLeft w:val="0"/>
          <w:marRight w:val="0"/>
          <w:marTop w:val="0"/>
          <w:marBottom w:val="0"/>
          <w:divBdr>
            <w:top w:val="none" w:sz="0" w:space="0" w:color="auto"/>
            <w:left w:val="none" w:sz="0" w:space="0" w:color="auto"/>
            <w:bottom w:val="none" w:sz="0" w:space="0" w:color="auto"/>
            <w:right w:val="none" w:sz="0" w:space="0" w:color="auto"/>
          </w:divBdr>
        </w:div>
        <w:div w:id="1845364304">
          <w:marLeft w:val="0"/>
          <w:marRight w:val="0"/>
          <w:marTop w:val="0"/>
          <w:marBottom w:val="0"/>
          <w:divBdr>
            <w:top w:val="none" w:sz="0" w:space="0" w:color="auto"/>
            <w:left w:val="none" w:sz="0" w:space="0" w:color="auto"/>
            <w:bottom w:val="none" w:sz="0" w:space="0" w:color="auto"/>
            <w:right w:val="none" w:sz="0" w:space="0" w:color="auto"/>
          </w:divBdr>
        </w:div>
        <w:div w:id="2010020206">
          <w:marLeft w:val="0"/>
          <w:marRight w:val="0"/>
          <w:marTop w:val="0"/>
          <w:marBottom w:val="0"/>
          <w:divBdr>
            <w:top w:val="none" w:sz="0" w:space="0" w:color="auto"/>
            <w:left w:val="none" w:sz="0" w:space="0" w:color="auto"/>
            <w:bottom w:val="none" w:sz="0" w:space="0" w:color="auto"/>
            <w:right w:val="none" w:sz="0" w:space="0" w:color="auto"/>
          </w:divBdr>
        </w:div>
        <w:div w:id="2063483024">
          <w:marLeft w:val="0"/>
          <w:marRight w:val="0"/>
          <w:marTop w:val="0"/>
          <w:marBottom w:val="0"/>
          <w:divBdr>
            <w:top w:val="none" w:sz="0" w:space="0" w:color="auto"/>
            <w:left w:val="none" w:sz="0" w:space="0" w:color="auto"/>
            <w:bottom w:val="none" w:sz="0" w:space="0" w:color="auto"/>
            <w:right w:val="none" w:sz="0" w:space="0" w:color="auto"/>
          </w:divBdr>
        </w:div>
      </w:divsChild>
    </w:div>
    <w:div w:id="100805919">
      <w:bodyDiv w:val="1"/>
      <w:marLeft w:val="0"/>
      <w:marRight w:val="0"/>
      <w:marTop w:val="0"/>
      <w:marBottom w:val="0"/>
      <w:divBdr>
        <w:top w:val="none" w:sz="0" w:space="0" w:color="auto"/>
        <w:left w:val="none" w:sz="0" w:space="0" w:color="auto"/>
        <w:bottom w:val="none" w:sz="0" w:space="0" w:color="auto"/>
        <w:right w:val="none" w:sz="0" w:space="0" w:color="auto"/>
      </w:divBdr>
      <w:divsChild>
        <w:div w:id="184752497">
          <w:marLeft w:val="0"/>
          <w:marRight w:val="0"/>
          <w:marTop w:val="0"/>
          <w:marBottom w:val="0"/>
          <w:divBdr>
            <w:top w:val="none" w:sz="0" w:space="0" w:color="auto"/>
            <w:left w:val="none" w:sz="0" w:space="0" w:color="auto"/>
            <w:bottom w:val="none" w:sz="0" w:space="0" w:color="auto"/>
            <w:right w:val="none" w:sz="0" w:space="0" w:color="auto"/>
          </w:divBdr>
        </w:div>
        <w:div w:id="242643268">
          <w:marLeft w:val="0"/>
          <w:marRight w:val="0"/>
          <w:marTop w:val="0"/>
          <w:marBottom w:val="0"/>
          <w:divBdr>
            <w:top w:val="none" w:sz="0" w:space="0" w:color="auto"/>
            <w:left w:val="none" w:sz="0" w:space="0" w:color="auto"/>
            <w:bottom w:val="none" w:sz="0" w:space="0" w:color="auto"/>
            <w:right w:val="none" w:sz="0" w:space="0" w:color="auto"/>
          </w:divBdr>
        </w:div>
        <w:div w:id="892471506">
          <w:marLeft w:val="0"/>
          <w:marRight w:val="0"/>
          <w:marTop w:val="0"/>
          <w:marBottom w:val="0"/>
          <w:divBdr>
            <w:top w:val="none" w:sz="0" w:space="0" w:color="auto"/>
            <w:left w:val="none" w:sz="0" w:space="0" w:color="auto"/>
            <w:bottom w:val="none" w:sz="0" w:space="0" w:color="auto"/>
            <w:right w:val="none" w:sz="0" w:space="0" w:color="auto"/>
          </w:divBdr>
        </w:div>
        <w:div w:id="1565486864">
          <w:marLeft w:val="0"/>
          <w:marRight w:val="0"/>
          <w:marTop w:val="0"/>
          <w:marBottom w:val="0"/>
          <w:divBdr>
            <w:top w:val="none" w:sz="0" w:space="0" w:color="auto"/>
            <w:left w:val="none" w:sz="0" w:space="0" w:color="auto"/>
            <w:bottom w:val="none" w:sz="0" w:space="0" w:color="auto"/>
            <w:right w:val="none" w:sz="0" w:space="0" w:color="auto"/>
          </w:divBdr>
        </w:div>
        <w:div w:id="1763602511">
          <w:marLeft w:val="0"/>
          <w:marRight w:val="0"/>
          <w:marTop w:val="0"/>
          <w:marBottom w:val="0"/>
          <w:divBdr>
            <w:top w:val="none" w:sz="0" w:space="0" w:color="auto"/>
            <w:left w:val="none" w:sz="0" w:space="0" w:color="auto"/>
            <w:bottom w:val="none" w:sz="0" w:space="0" w:color="auto"/>
            <w:right w:val="none" w:sz="0" w:space="0" w:color="auto"/>
          </w:divBdr>
        </w:div>
        <w:div w:id="1776905149">
          <w:marLeft w:val="0"/>
          <w:marRight w:val="0"/>
          <w:marTop w:val="0"/>
          <w:marBottom w:val="0"/>
          <w:divBdr>
            <w:top w:val="none" w:sz="0" w:space="0" w:color="auto"/>
            <w:left w:val="none" w:sz="0" w:space="0" w:color="auto"/>
            <w:bottom w:val="none" w:sz="0" w:space="0" w:color="auto"/>
            <w:right w:val="none" w:sz="0" w:space="0" w:color="auto"/>
          </w:divBdr>
        </w:div>
        <w:div w:id="1784224897">
          <w:marLeft w:val="0"/>
          <w:marRight w:val="0"/>
          <w:marTop w:val="0"/>
          <w:marBottom w:val="0"/>
          <w:divBdr>
            <w:top w:val="none" w:sz="0" w:space="0" w:color="auto"/>
            <w:left w:val="none" w:sz="0" w:space="0" w:color="auto"/>
            <w:bottom w:val="none" w:sz="0" w:space="0" w:color="auto"/>
            <w:right w:val="none" w:sz="0" w:space="0" w:color="auto"/>
          </w:divBdr>
        </w:div>
      </w:divsChild>
    </w:div>
    <w:div w:id="103231246">
      <w:bodyDiv w:val="1"/>
      <w:marLeft w:val="0"/>
      <w:marRight w:val="0"/>
      <w:marTop w:val="0"/>
      <w:marBottom w:val="0"/>
      <w:divBdr>
        <w:top w:val="none" w:sz="0" w:space="0" w:color="auto"/>
        <w:left w:val="none" w:sz="0" w:space="0" w:color="auto"/>
        <w:bottom w:val="none" w:sz="0" w:space="0" w:color="auto"/>
        <w:right w:val="none" w:sz="0" w:space="0" w:color="auto"/>
      </w:divBdr>
    </w:div>
    <w:div w:id="125708537">
      <w:bodyDiv w:val="1"/>
      <w:marLeft w:val="0"/>
      <w:marRight w:val="0"/>
      <w:marTop w:val="0"/>
      <w:marBottom w:val="0"/>
      <w:divBdr>
        <w:top w:val="none" w:sz="0" w:space="0" w:color="auto"/>
        <w:left w:val="none" w:sz="0" w:space="0" w:color="auto"/>
        <w:bottom w:val="none" w:sz="0" w:space="0" w:color="auto"/>
        <w:right w:val="none" w:sz="0" w:space="0" w:color="auto"/>
      </w:divBdr>
      <w:divsChild>
        <w:div w:id="1869945382">
          <w:marLeft w:val="0"/>
          <w:marRight w:val="0"/>
          <w:marTop w:val="0"/>
          <w:marBottom w:val="0"/>
          <w:divBdr>
            <w:top w:val="none" w:sz="0" w:space="0" w:color="auto"/>
            <w:left w:val="none" w:sz="0" w:space="0" w:color="auto"/>
            <w:bottom w:val="none" w:sz="0" w:space="0" w:color="auto"/>
            <w:right w:val="none" w:sz="0" w:space="0" w:color="auto"/>
          </w:divBdr>
        </w:div>
      </w:divsChild>
    </w:div>
    <w:div w:id="130296936">
      <w:bodyDiv w:val="1"/>
      <w:marLeft w:val="0"/>
      <w:marRight w:val="0"/>
      <w:marTop w:val="0"/>
      <w:marBottom w:val="0"/>
      <w:divBdr>
        <w:top w:val="none" w:sz="0" w:space="0" w:color="auto"/>
        <w:left w:val="none" w:sz="0" w:space="0" w:color="auto"/>
        <w:bottom w:val="none" w:sz="0" w:space="0" w:color="auto"/>
        <w:right w:val="none" w:sz="0" w:space="0" w:color="auto"/>
      </w:divBdr>
    </w:div>
    <w:div w:id="135534901">
      <w:bodyDiv w:val="1"/>
      <w:marLeft w:val="0"/>
      <w:marRight w:val="0"/>
      <w:marTop w:val="0"/>
      <w:marBottom w:val="0"/>
      <w:divBdr>
        <w:top w:val="none" w:sz="0" w:space="0" w:color="auto"/>
        <w:left w:val="none" w:sz="0" w:space="0" w:color="auto"/>
        <w:bottom w:val="none" w:sz="0" w:space="0" w:color="auto"/>
        <w:right w:val="none" w:sz="0" w:space="0" w:color="auto"/>
      </w:divBdr>
      <w:divsChild>
        <w:div w:id="228613666">
          <w:marLeft w:val="0"/>
          <w:marRight w:val="0"/>
          <w:marTop w:val="0"/>
          <w:marBottom w:val="0"/>
          <w:divBdr>
            <w:top w:val="none" w:sz="0" w:space="0" w:color="auto"/>
            <w:left w:val="none" w:sz="0" w:space="0" w:color="auto"/>
            <w:bottom w:val="none" w:sz="0" w:space="0" w:color="auto"/>
            <w:right w:val="none" w:sz="0" w:space="0" w:color="auto"/>
          </w:divBdr>
        </w:div>
        <w:div w:id="286280721">
          <w:marLeft w:val="0"/>
          <w:marRight w:val="0"/>
          <w:marTop w:val="0"/>
          <w:marBottom w:val="0"/>
          <w:divBdr>
            <w:top w:val="none" w:sz="0" w:space="0" w:color="auto"/>
            <w:left w:val="none" w:sz="0" w:space="0" w:color="auto"/>
            <w:bottom w:val="none" w:sz="0" w:space="0" w:color="auto"/>
            <w:right w:val="none" w:sz="0" w:space="0" w:color="auto"/>
          </w:divBdr>
        </w:div>
        <w:div w:id="624847129">
          <w:marLeft w:val="0"/>
          <w:marRight w:val="0"/>
          <w:marTop w:val="0"/>
          <w:marBottom w:val="0"/>
          <w:divBdr>
            <w:top w:val="none" w:sz="0" w:space="0" w:color="auto"/>
            <w:left w:val="none" w:sz="0" w:space="0" w:color="auto"/>
            <w:bottom w:val="none" w:sz="0" w:space="0" w:color="auto"/>
            <w:right w:val="none" w:sz="0" w:space="0" w:color="auto"/>
          </w:divBdr>
        </w:div>
        <w:div w:id="679547420">
          <w:marLeft w:val="0"/>
          <w:marRight w:val="0"/>
          <w:marTop w:val="0"/>
          <w:marBottom w:val="0"/>
          <w:divBdr>
            <w:top w:val="none" w:sz="0" w:space="0" w:color="auto"/>
            <w:left w:val="none" w:sz="0" w:space="0" w:color="auto"/>
            <w:bottom w:val="none" w:sz="0" w:space="0" w:color="auto"/>
            <w:right w:val="none" w:sz="0" w:space="0" w:color="auto"/>
          </w:divBdr>
        </w:div>
        <w:div w:id="862786345">
          <w:marLeft w:val="0"/>
          <w:marRight w:val="0"/>
          <w:marTop w:val="0"/>
          <w:marBottom w:val="0"/>
          <w:divBdr>
            <w:top w:val="none" w:sz="0" w:space="0" w:color="auto"/>
            <w:left w:val="none" w:sz="0" w:space="0" w:color="auto"/>
            <w:bottom w:val="none" w:sz="0" w:space="0" w:color="auto"/>
            <w:right w:val="none" w:sz="0" w:space="0" w:color="auto"/>
          </w:divBdr>
        </w:div>
        <w:div w:id="877009955">
          <w:marLeft w:val="0"/>
          <w:marRight w:val="0"/>
          <w:marTop w:val="0"/>
          <w:marBottom w:val="0"/>
          <w:divBdr>
            <w:top w:val="none" w:sz="0" w:space="0" w:color="auto"/>
            <w:left w:val="none" w:sz="0" w:space="0" w:color="auto"/>
            <w:bottom w:val="none" w:sz="0" w:space="0" w:color="auto"/>
            <w:right w:val="none" w:sz="0" w:space="0" w:color="auto"/>
          </w:divBdr>
        </w:div>
        <w:div w:id="986127116">
          <w:marLeft w:val="0"/>
          <w:marRight w:val="0"/>
          <w:marTop w:val="0"/>
          <w:marBottom w:val="0"/>
          <w:divBdr>
            <w:top w:val="none" w:sz="0" w:space="0" w:color="auto"/>
            <w:left w:val="none" w:sz="0" w:space="0" w:color="auto"/>
            <w:bottom w:val="none" w:sz="0" w:space="0" w:color="auto"/>
            <w:right w:val="none" w:sz="0" w:space="0" w:color="auto"/>
          </w:divBdr>
        </w:div>
        <w:div w:id="1147162891">
          <w:marLeft w:val="0"/>
          <w:marRight w:val="0"/>
          <w:marTop w:val="0"/>
          <w:marBottom w:val="0"/>
          <w:divBdr>
            <w:top w:val="none" w:sz="0" w:space="0" w:color="auto"/>
            <w:left w:val="none" w:sz="0" w:space="0" w:color="auto"/>
            <w:bottom w:val="none" w:sz="0" w:space="0" w:color="auto"/>
            <w:right w:val="none" w:sz="0" w:space="0" w:color="auto"/>
          </w:divBdr>
        </w:div>
        <w:div w:id="1652248583">
          <w:marLeft w:val="0"/>
          <w:marRight w:val="0"/>
          <w:marTop w:val="0"/>
          <w:marBottom w:val="0"/>
          <w:divBdr>
            <w:top w:val="none" w:sz="0" w:space="0" w:color="auto"/>
            <w:left w:val="none" w:sz="0" w:space="0" w:color="auto"/>
            <w:bottom w:val="none" w:sz="0" w:space="0" w:color="auto"/>
            <w:right w:val="none" w:sz="0" w:space="0" w:color="auto"/>
          </w:divBdr>
        </w:div>
        <w:div w:id="1798908368">
          <w:marLeft w:val="0"/>
          <w:marRight w:val="0"/>
          <w:marTop w:val="0"/>
          <w:marBottom w:val="0"/>
          <w:divBdr>
            <w:top w:val="none" w:sz="0" w:space="0" w:color="auto"/>
            <w:left w:val="none" w:sz="0" w:space="0" w:color="auto"/>
            <w:bottom w:val="none" w:sz="0" w:space="0" w:color="auto"/>
            <w:right w:val="none" w:sz="0" w:space="0" w:color="auto"/>
          </w:divBdr>
        </w:div>
        <w:div w:id="1951817497">
          <w:marLeft w:val="0"/>
          <w:marRight w:val="0"/>
          <w:marTop w:val="0"/>
          <w:marBottom w:val="0"/>
          <w:divBdr>
            <w:top w:val="none" w:sz="0" w:space="0" w:color="auto"/>
            <w:left w:val="none" w:sz="0" w:space="0" w:color="auto"/>
            <w:bottom w:val="none" w:sz="0" w:space="0" w:color="auto"/>
            <w:right w:val="none" w:sz="0" w:space="0" w:color="auto"/>
          </w:divBdr>
        </w:div>
      </w:divsChild>
    </w:div>
    <w:div w:id="144931499">
      <w:bodyDiv w:val="1"/>
      <w:marLeft w:val="0"/>
      <w:marRight w:val="0"/>
      <w:marTop w:val="0"/>
      <w:marBottom w:val="0"/>
      <w:divBdr>
        <w:top w:val="none" w:sz="0" w:space="0" w:color="auto"/>
        <w:left w:val="none" w:sz="0" w:space="0" w:color="auto"/>
        <w:bottom w:val="none" w:sz="0" w:space="0" w:color="auto"/>
        <w:right w:val="none" w:sz="0" w:space="0" w:color="auto"/>
      </w:divBdr>
    </w:div>
    <w:div w:id="148401603">
      <w:bodyDiv w:val="1"/>
      <w:marLeft w:val="0"/>
      <w:marRight w:val="0"/>
      <w:marTop w:val="0"/>
      <w:marBottom w:val="0"/>
      <w:divBdr>
        <w:top w:val="none" w:sz="0" w:space="0" w:color="auto"/>
        <w:left w:val="none" w:sz="0" w:space="0" w:color="auto"/>
        <w:bottom w:val="none" w:sz="0" w:space="0" w:color="auto"/>
        <w:right w:val="none" w:sz="0" w:space="0" w:color="auto"/>
      </w:divBdr>
      <w:divsChild>
        <w:div w:id="5911883">
          <w:marLeft w:val="0"/>
          <w:marRight w:val="0"/>
          <w:marTop w:val="0"/>
          <w:marBottom w:val="0"/>
          <w:divBdr>
            <w:top w:val="none" w:sz="0" w:space="0" w:color="auto"/>
            <w:left w:val="none" w:sz="0" w:space="0" w:color="auto"/>
            <w:bottom w:val="none" w:sz="0" w:space="0" w:color="auto"/>
            <w:right w:val="none" w:sz="0" w:space="0" w:color="auto"/>
          </w:divBdr>
        </w:div>
        <w:div w:id="529226237">
          <w:marLeft w:val="0"/>
          <w:marRight w:val="0"/>
          <w:marTop w:val="0"/>
          <w:marBottom w:val="0"/>
          <w:divBdr>
            <w:top w:val="none" w:sz="0" w:space="0" w:color="auto"/>
            <w:left w:val="none" w:sz="0" w:space="0" w:color="auto"/>
            <w:bottom w:val="none" w:sz="0" w:space="0" w:color="auto"/>
            <w:right w:val="none" w:sz="0" w:space="0" w:color="auto"/>
          </w:divBdr>
        </w:div>
        <w:div w:id="713577090">
          <w:marLeft w:val="0"/>
          <w:marRight w:val="0"/>
          <w:marTop w:val="0"/>
          <w:marBottom w:val="0"/>
          <w:divBdr>
            <w:top w:val="none" w:sz="0" w:space="0" w:color="auto"/>
            <w:left w:val="none" w:sz="0" w:space="0" w:color="auto"/>
            <w:bottom w:val="none" w:sz="0" w:space="0" w:color="auto"/>
            <w:right w:val="none" w:sz="0" w:space="0" w:color="auto"/>
          </w:divBdr>
        </w:div>
        <w:div w:id="1462263634">
          <w:marLeft w:val="0"/>
          <w:marRight w:val="0"/>
          <w:marTop w:val="0"/>
          <w:marBottom w:val="0"/>
          <w:divBdr>
            <w:top w:val="none" w:sz="0" w:space="0" w:color="auto"/>
            <w:left w:val="none" w:sz="0" w:space="0" w:color="auto"/>
            <w:bottom w:val="none" w:sz="0" w:space="0" w:color="auto"/>
            <w:right w:val="none" w:sz="0" w:space="0" w:color="auto"/>
          </w:divBdr>
        </w:div>
      </w:divsChild>
    </w:div>
    <w:div w:id="164635333">
      <w:bodyDiv w:val="1"/>
      <w:marLeft w:val="0"/>
      <w:marRight w:val="0"/>
      <w:marTop w:val="0"/>
      <w:marBottom w:val="0"/>
      <w:divBdr>
        <w:top w:val="none" w:sz="0" w:space="0" w:color="auto"/>
        <w:left w:val="none" w:sz="0" w:space="0" w:color="auto"/>
        <w:bottom w:val="none" w:sz="0" w:space="0" w:color="auto"/>
        <w:right w:val="none" w:sz="0" w:space="0" w:color="auto"/>
      </w:divBdr>
      <w:divsChild>
        <w:div w:id="1235778213">
          <w:marLeft w:val="0"/>
          <w:marRight w:val="0"/>
          <w:marTop w:val="0"/>
          <w:marBottom w:val="0"/>
          <w:divBdr>
            <w:top w:val="none" w:sz="0" w:space="0" w:color="auto"/>
            <w:left w:val="none" w:sz="0" w:space="0" w:color="auto"/>
            <w:bottom w:val="none" w:sz="0" w:space="0" w:color="auto"/>
            <w:right w:val="none" w:sz="0" w:space="0" w:color="auto"/>
          </w:divBdr>
        </w:div>
        <w:div w:id="1883326365">
          <w:marLeft w:val="0"/>
          <w:marRight w:val="0"/>
          <w:marTop w:val="0"/>
          <w:marBottom w:val="0"/>
          <w:divBdr>
            <w:top w:val="none" w:sz="0" w:space="0" w:color="auto"/>
            <w:left w:val="none" w:sz="0" w:space="0" w:color="auto"/>
            <w:bottom w:val="none" w:sz="0" w:space="0" w:color="auto"/>
            <w:right w:val="none" w:sz="0" w:space="0" w:color="auto"/>
          </w:divBdr>
        </w:div>
        <w:div w:id="2001152362">
          <w:marLeft w:val="0"/>
          <w:marRight w:val="0"/>
          <w:marTop w:val="0"/>
          <w:marBottom w:val="0"/>
          <w:divBdr>
            <w:top w:val="none" w:sz="0" w:space="0" w:color="auto"/>
            <w:left w:val="none" w:sz="0" w:space="0" w:color="auto"/>
            <w:bottom w:val="none" w:sz="0" w:space="0" w:color="auto"/>
            <w:right w:val="none" w:sz="0" w:space="0" w:color="auto"/>
          </w:divBdr>
        </w:div>
      </w:divsChild>
    </w:div>
    <w:div w:id="180436945">
      <w:bodyDiv w:val="1"/>
      <w:marLeft w:val="0"/>
      <w:marRight w:val="0"/>
      <w:marTop w:val="0"/>
      <w:marBottom w:val="0"/>
      <w:divBdr>
        <w:top w:val="none" w:sz="0" w:space="0" w:color="auto"/>
        <w:left w:val="none" w:sz="0" w:space="0" w:color="auto"/>
        <w:bottom w:val="none" w:sz="0" w:space="0" w:color="auto"/>
        <w:right w:val="none" w:sz="0" w:space="0" w:color="auto"/>
      </w:divBdr>
      <w:divsChild>
        <w:div w:id="810751564">
          <w:marLeft w:val="0"/>
          <w:marRight w:val="0"/>
          <w:marTop w:val="0"/>
          <w:marBottom w:val="0"/>
          <w:divBdr>
            <w:top w:val="none" w:sz="0" w:space="0" w:color="auto"/>
            <w:left w:val="none" w:sz="0" w:space="0" w:color="auto"/>
            <w:bottom w:val="none" w:sz="0" w:space="0" w:color="auto"/>
            <w:right w:val="none" w:sz="0" w:space="0" w:color="auto"/>
          </w:divBdr>
        </w:div>
        <w:div w:id="1949848301">
          <w:marLeft w:val="0"/>
          <w:marRight w:val="0"/>
          <w:marTop w:val="0"/>
          <w:marBottom w:val="0"/>
          <w:divBdr>
            <w:top w:val="none" w:sz="0" w:space="0" w:color="auto"/>
            <w:left w:val="none" w:sz="0" w:space="0" w:color="auto"/>
            <w:bottom w:val="none" w:sz="0" w:space="0" w:color="auto"/>
            <w:right w:val="none" w:sz="0" w:space="0" w:color="auto"/>
          </w:divBdr>
        </w:div>
      </w:divsChild>
    </w:div>
    <w:div w:id="184294364">
      <w:bodyDiv w:val="1"/>
      <w:marLeft w:val="0"/>
      <w:marRight w:val="0"/>
      <w:marTop w:val="0"/>
      <w:marBottom w:val="0"/>
      <w:divBdr>
        <w:top w:val="none" w:sz="0" w:space="0" w:color="auto"/>
        <w:left w:val="none" w:sz="0" w:space="0" w:color="auto"/>
        <w:bottom w:val="none" w:sz="0" w:space="0" w:color="auto"/>
        <w:right w:val="none" w:sz="0" w:space="0" w:color="auto"/>
      </w:divBdr>
    </w:div>
    <w:div w:id="185219113">
      <w:bodyDiv w:val="1"/>
      <w:marLeft w:val="0"/>
      <w:marRight w:val="0"/>
      <w:marTop w:val="0"/>
      <w:marBottom w:val="0"/>
      <w:divBdr>
        <w:top w:val="none" w:sz="0" w:space="0" w:color="auto"/>
        <w:left w:val="none" w:sz="0" w:space="0" w:color="auto"/>
        <w:bottom w:val="none" w:sz="0" w:space="0" w:color="auto"/>
        <w:right w:val="none" w:sz="0" w:space="0" w:color="auto"/>
      </w:divBdr>
      <w:divsChild>
        <w:div w:id="1759591678">
          <w:marLeft w:val="0"/>
          <w:marRight w:val="0"/>
          <w:marTop w:val="0"/>
          <w:marBottom w:val="0"/>
          <w:divBdr>
            <w:top w:val="none" w:sz="0" w:space="0" w:color="auto"/>
            <w:left w:val="none" w:sz="0" w:space="0" w:color="auto"/>
            <w:bottom w:val="none" w:sz="0" w:space="0" w:color="auto"/>
            <w:right w:val="none" w:sz="0" w:space="0" w:color="auto"/>
          </w:divBdr>
        </w:div>
      </w:divsChild>
    </w:div>
    <w:div w:id="205990915">
      <w:bodyDiv w:val="1"/>
      <w:marLeft w:val="0"/>
      <w:marRight w:val="0"/>
      <w:marTop w:val="0"/>
      <w:marBottom w:val="0"/>
      <w:divBdr>
        <w:top w:val="none" w:sz="0" w:space="0" w:color="auto"/>
        <w:left w:val="none" w:sz="0" w:space="0" w:color="auto"/>
        <w:bottom w:val="none" w:sz="0" w:space="0" w:color="auto"/>
        <w:right w:val="none" w:sz="0" w:space="0" w:color="auto"/>
      </w:divBdr>
    </w:div>
    <w:div w:id="216278580">
      <w:bodyDiv w:val="1"/>
      <w:marLeft w:val="0"/>
      <w:marRight w:val="0"/>
      <w:marTop w:val="0"/>
      <w:marBottom w:val="0"/>
      <w:divBdr>
        <w:top w:val="none" w:sz="0" w:space="0" w:color="auto"/>
        <w:left w:val="none" w:sz="0" w:space="0" w:color="auto"/>
        <w:bottom w:val="none" w:sz="0" w:space="0" w:color="auto"/>
        <w:right w:val="none" w:sz="0" w:space="0" w:color="auto"/>
      </w:divBdr>
    </w:div>
    <w:div w:id="224726191">
      <w:bodyDiv w:val="1"/>
      <w:marLeft w:val="0"/>
      <w:marRight w:val="0"/>
      <w:marTop w:val="0"/>
      <w:marBottom w:val="0"/>
      <w:divBdr>
        <w:top w:val="none" w:sz="0" w:space="0" w:color="auto"/>
        <w:left w:val="none" w:sz="0" w:space="0" w:color="auto"/>
        <w:bottom w:val="none" w:sz="0" w:space="0" w:color="auto"/>
        <w:right w:val="none" w:sz="0" w:space="0" w:color="auto"/>
      </w:divBdr>
      <w:divsChild>
        <w:div w:id="1903522672">
          <w:marLeft w:val="0"/>
          <w:marRight w:val="0"/>
          <w:marTop w:val="0"/>
          <w:marBottom w:val="0"/>
          <w:divBdr>
            <w:top w:val="none" w:sz="0" w:space="0" w:color="auto"/>
            <w:left w:val="none" w:sz="0" w:space="0" w:color="auto"/>
            <w:bottom w:val="none" w:sz="0" w:space="0" w:color="auto"/>
            <w:right w:val="none" w:sz="0" w:space="0" w:color="auto"/>
          </w:divBdr>
        </w:div>
      </w:divsChild>
    </w:div>
    <w:div w:id="224806046">
      <w:bodyDiv w:val="1"/>
      <w:marLeft w:val="0"/>
      <w:marRight w:val="0"/>
      <w:marTop w:val="0"/>
      <w:marBottom w:val="0"/>
      <w:divBdr>
        <w:top w:val="none" w:sz="0" w:space="0" w:color="auto"/>
        <w:left w:val="none" w:sz="0" w:space="0" w:color="auto"/>
        <w:bottom w:val="none" w:sz="0" w:space="0" w:color="auto"/>
        <w:right w:val="none" w:sz="0" w:space="0" w:color="auto"/>
      </w:divBdr>
      <w:divsChild>
        <w:div w:id="315689262">
          <w:marLeft w:val="0"/>
          <w:marRight w:val="0"/>
          <w:marTop w:val="0"/>
          <w:marBottom w:val="0"/>
          <w:divBdr>
            <w:top w:val="none" w:sz="0" w:space="0" w:color="auto"/>
            <w:left w:val="none" w:sz="0" w:space="0" w:color="auto"/>
            <w:bottom w:val="none" w:sz="0" w:space="0" w:color="auto"/>
            <w:right w:val="none" w:sz="0" w:space="0" w:color="auto"/>
          </w:divBdr>
        </w:div>
        <w:div w:id="767505190">
          <w:marLeft w:val="0"/>
          <w:marRight w:val="0"/>
          <w:marTop w:val="0"/>
          <w:marBottom w:val="0"/>
          <w:divBdr>
            <w:top w:val="none" w:sz="0" w:space="0" w:color="auto"/>
            <w:left w:val="none" w:sz="0" w:space="0" w:color="auto"/>
            <w:bottom w:val="none" w:sz="0" w:space="0" w:color="auto"/>
            <w:right w:val="none" w:sz="0" w:space="0" w:color="auto"/>
          </w:divBdr>
        </w:div>
        <w:div w:id="1104228263">
          <w:marLeft w:val="0"/>
          <w:marRight w:val="0"/>
          <w:marTop w:val="0"/>
          <w:marBottom w:val="0"/>
          <w:divBdr>
            <w:top w:val="none" w:sz="0" w:space="0" w:color="auto"/>
            <w:left w:val="none" w:sz="0" w:space="0" w:color="auto"/>
            <w:bottom w:val="none" w:sz="0" w:space="0" w:color="auto"/>
            <w:right w:val="none" w:sz="0" w:space="0" w:color="auto"/>
          </w:divBdr>
        </w:div>
      </w:divsChild>
    </w:div>
    <w:div w:id="232393190">
      <w:bodyDiv w:val="1"/>
      <w:marLeft w:val="0"/>
      <w:marRight w:val="0"/>
      <w:marTop w:val="0"/>
      <w:marBottom w:val="0"/>
      <w:divBdr>
        <w:top w:val="none" w:sz="0" w:space="0" w:color="auto"/>
        <w:left w:val="none" w:sz="0" w:space="0" w:color="auto"/>
        <w:bottom w:val="none" w:sz="0" w:space="0" w:color="auto"/>
        <w:right w:val="none" w:sz="0" w:space="0" w:color="auto"/>
      </w:divBdr>
      <w:divsChild>
        <w:div w:id="365369314">
          <w:marLeft w:val="0"/>
          <w:marRight w:val="0"/>
          <w:marTop w:val="0"/>
          <w:marBottom w:val="0"/>
          <w:divBdr>
            <w:top w:val="none" w:sz="0" w:space="0" w:color="auto"/>
            <w:left w:val="none" w:sz="0" w:space="0" w:color="auto"/>
            <w:bottom w:val="none" w:sz="0" w:space="0" w:color="auto"/>
            <w:right w:val="none" w:sz="0" w:space="0" w:color="auto"/>
          </w:divBdr>
        </w:div>
        <w:div w:id="988246290">
          <w:marLeft w:val="0"/>
          <w:marRight w:val="0"/>
          <w:marTop w:val="0"/>
          <w:marBottom w:val="0"/>
          <w:divBdr>
            <w:top w:val="none" w:sz="0" w:space="0" w:color="auto"/>
            <w:left w:val="none" w:sz="0" w:space="0" w:color="auto"/>
            <w:bottom w:val="none" w:sz="0" w:space="0" w:color="auto"/>
            <w:right w:val="none" w:sz="0" w:space="0" w:color="auto"/>
          </w:divBdr>
        </w:div>
        <w:div w:id="1508443954">
          <w:marLeft w:val="0"/>
          <w:marRight w:val="0"/>
          <w:marTop w:val="0"/>
          <w:marBottom w:val="0"/>
          <w:divBdr>
            <w:top w:val="none" w:sz="0" w:space="0" w:color="auto"/>
            <w:left w:val="none" w:sz="0" w:space="0" w:color="auto"/>
            <w:bottom w:val="none" w:sz="0" w:space="0" w:color="auto"/>
            <w:right w:val="none" w:sz="0" w:space="0" w:color="auto"/>
          </w:divBdr>
        </w:div>
      </w:divsChild>
    </w:div>
    <w:div w:id="234365159">
      <w:bodyDiv w:val="1"/>
      <w:marLeft w:val="0"/>
      <w:marRight w:val="0"/>
      <w:marTop w:val="0"/>
      <w:marBottom w:val="0"/>
      <w:divBdr>
        <w:top w:val="none" w:sz="0" w:space="0" w:color="auto"/>
        <w:left w:val="none" w:sz="0" w:space="0" w:color="auto"/>
        <w:bottom w:val="none" w:sz="0" w:space="0" w:color="auto"/>
        <w:right w:val="none" w:sz="0" w:space="0" w:color="auto"/>
      </w:divBdr>
      <w:divsChild>
        <w:div w:id="88891491">
          <w:marLeft w:val="0"/>
          <w:marRight w:val="0"/>
          <w:marTop w:val="0"/>
          <w:marBottom w:val="0"/>
          <w:divBdr>
            <w:top w:val="none" w:sz="0" w:space="0" w:color="auto"/>
            <w:left w:val="none" w:sz="0" w:space="0" w:color="auto"/>
            <w:bottom w:val="none" w:sz="0" w:space="0" w:color="auto"/>
            <w:right w:val="none" w:sz="0" w:space="0" w:color="auto"/>
          </w:divBdr>
        </w:div>
      </w:divsChild>
    </w:div>
    <w:div w:id="234437128">
      <w:bodyDiv w:val="1"/>
      <w:marLeft w:val="0"/>
      <w:marRight w:val="0"/>
      <w:marTop w:val="0"/>
      <w:marBottom w:val="0"/>
      <w:divBdr>
        <w:top w:val="none" w:sz="0" w:space="0" w:color="auto"/>
        <w:left w:val="none" w:sz="0" w:space="0" w:color="auto"/>
        <w:bottom w:val="none" w:sz="0" w:space="0" w:color="auto"/>
        <w:right w:val="none" w:sz="0" w:space="0" w:color="auto"/>
      </w:divBdr>
      <w:divsChild>
        <w:div w:id="158008070">
          <w:marLeft w:val="0"/>
          <w:marRight w:val="0"/>
          <w:marTop w:val="0"/>
          <w:marBottom w:val="0"/>
          <w:divBdr>
            <w:top w:val="none" w:sz="0" w:space="0" w:color="auto"/>
            <w:left w:val="none" w:sz="0" w:space="0" w:color="auto"/>
            <w:bottom w:val="none" w:sz="0" w:space="0" w:color="auto"/>
            <w:right w:val="none" w:sz="0" w:space="0" w:color="auto"/>
          </w:divBdr>
        </w:div>
        <w:div w:id="372968545">
          <w:marLeft w:val="0"/>
          <w:marRight w:val="0"/>
          <w:marTop w:val="0"/>
          <w:marBottom w:val="0"/>
          <w:divBdr>
            <w:top w:val="none" w:sz="0" w:space="0" w:color="auto"/>
            <w:left w:val="none" w:sz="0" w:space="0" w:color="auto"/>
            <w:bottom w:val="none" w:sz="0" w:space="0" w:color="auto"/>
            <w:right w:val="none" w:sz="0" w:space="0" w:color="auto"/>
          </w:divBdr>
        </w:div>
        <w:div w:id="460615607">
          <w:marLeft w:val="0"/>
          <w:marRight w:val="0"/>
          <w:marTop w:val="0"/>
          <w:marBottom w:val="0"/>
          <w:divBdr>
            <w:top w:val="none" w:sz="0" w:space="0" w:color="auto"/>
            <w:left w:val="none" w:sz="0" w:space="0" w:color="auto"/>
            <w:bottom w:val="none" w:sz="0" w:space="0" w:color="auto"/>
            <w:right w:val="none" w:sz="0" w:space="0" w:color="auto"/>
          </w:divBdr>
        </w:div>
        <w:div w:id="699430465">
          <w:marLeft w:val="0"/>
          <w:marRight w:val="0"/>
          <w:marTop w:val="0"/>
          <w:marBottom w:val="0"/>
          <w:divBdr>
            <w:top w:val="none" w:sz="0" w:space="0" w:color="auto"/>
            <w:left w:val="none" w:sz="0" w:space="0" w:color="auto"/>
            <w:bottom w:val="none" w:sz="0" w:space="0" w:color="auto"/>
            <w:right w:val="none" w:sz="0" w:space="0" w:color="auto"/>
          </w:divBdr>
        </w:div>
        <w:div w:id="985671385">
          <w:marLeft w:val="0"/>
          <w:marRight w:val="0"/>
          <w:marTop w:val="0"/>
          <w:marBottom w:val="0"/>
          <w:divBdr>
            <w:top w:val="none" w:sz="0" w:space="0" w:color="auto"/>
            <w:left w:val="none" w:sz="0" w:space="0" w:color="auto"/>
            <w:bottom w:val="none" w:sz="0" w:space="0" w:color="auto"/>
            <w:right w:val="none" w:sz="0" w:space="0" w:color="auto"/>
          </w:divBdr>
        </w:div>
        <w:div w:id="1035694134">
          <w:marLeft w:val="0"/>
          <w:marRight w:val="0"/>
          <w:marTop w:val="0"/>
          <w:marBottom w:val="0"/>
          <w:divBdr>
            <w:top w:val="none" w:sz="0" w:space="0" w:color="auto"/>
            <w:left w:val="none" w:sz="0" w:space="0" w:color="auto"/>
            <w:bottom w:val="none" w:sz="0" w:space="0" w:color="auto"/>
            <w:right w:val="none" w:sz="0" w:space="0" w:color="auto"/>
          </w:divBdr>
        </w:div>
        <w:div w:id="1713073011">
          <w:marLeft w:val="0"/>
          <w:marRight w:val="0"/>
          <w:marTop w:val="0"/>
          <w:marBottom w:val="0"/>
          <w:divBdr>
            <w:top w:val="none" w:sz="0" w:space="0" w:color="auto"/>
            <w:left w:val="none" w:sz="0" w:space="0" w:color="auto"/>
            <w:bottom w:val="none" w:sz="0" w:space="0" w:color="auto"/>
            <w:right w:val="none" w:sz="0" w:space="0" w:color="auto"/>
          </w:divBdr>
        </w:div>
        <w:div w:id="1774085301">
          <w:marLeft w:val="0"/>
          <w:marRight w:val="0"/>
          <w:marTop w:val="0"/>
          <w:marBottom w:val="0"/>
          <w:divBdr>
            <w:top w:val="none" w:sz="0" w:space="0" w:color="auto"/>
            <w:left w:val="none" w:sz="0" w:space="0" w:color="auto"/>
            <w:bottom w:val="none" w:sz="0" w:space="0" w:color="auto"/>
            <w:right w:val="none" w:sz="0" w:space="0" w:color="auto"/>
          </w:divBdr>
        </w:div>
        <w:div w:id="2020695370">
          <w:marLeft w:val="0"/>
          <w:marRight w:val="0"/>
          <w:marTop w:val="0"/>
          <w:marBottom w:val="0"/>
          <w:divBdr>
            <w:top w:val="none" w:sz="0" w:space="0" w:color="auto"/>
            <w:left w:val="none" w:sz="0" w:space="0" w:color="auto"/>
            <w:bottom w:val="none" w:sz="0" w:space="0" w:color="auto"/>
            <w:right w:val="none" w:sz="0" w:space="0" w:color="auto"/>
          </w:divBdr>
        </w:div>
      </w:divsChild>
    </w:div>
    <w:div w:id="234516202">
      <w:bodyDiv w:val="1"/>
      <w:marLeft w:val="0"/>
      <w:marRight w:val="0"/>
      <w:marTop w:val="0"/>
      <w:marBottom w:val="0"/>
      <w:divBdr>
        <w:top w:val="none" w:sz="0" w:space="0" w:color="auto"/>
        <w:left w:val="none" w:sz="0" w:space="0" w:color="auto"/>
        <w:bottom w:val="none" w:sz="0" w:space="0" w:color="auto"/>
        <w:right w:val="none" w:sz="0" w:space="0" w:color="auto"/>
      </w:divBdr>
      <w:divsChild>
        <w:div w:id="1530483604">
          <w:marLeft w:val="0"/>
          <w:marRight w:val="0"/>
          <w:marTop w:val="0"/>
          <w:marBottom w:val="0"/>
          <w:divBdr>
            <w:top w:val="none" w:sz="0" w:space="0" w:color="auto"/>
            <w:left w:val="none" w:sz="0" w:space="0" w:color="auto"/>
            <w:bottom w:val="none" w:sz="0" w:space="0" w:color="auto"/>
            <w:right w:val="none" w:sz="0" w:space="0" w:color="auto"/>
          </w:divBdr>
        </w:div>
      </w:divsChild>
    </w:div>
    <w:div w:id="242103634">
      <w:bodyDiv w:val="1"/>
      <w:marLeft w:val="0"/>
      <w:marRight w:val="0"/>
      <w:marTop w:val="0"/>
      <w:marBottom w:val="0"/>
      <w:divBdr>
        <w:top w:val="none" w:sz="0" w:space="0" w:color="auto"/>
        <w:left w:val="none" w:sz="0" w:space="0" w:color="auto"/>
        <w:bottom w:val="none" w:sz="0" w:space="0" w:color="auto"/>
        <w:right w:val="none" w:sz="0" w:space="0" w:color="auto"/>
      </w:divBdr>
    </w:div>
    <w:div w:id="255940533">
      <w:bodyDiv w:val="1"/>
      <w:marLeft w:val="0"/>
      <w:marRight w:val="0"/>
      <w:marTop w:val="0"/>
      <w:marBottom w:val="0"/>
      <w:divBdr>
        <w:top w:val="none" w:sz="0" w:space="0" w:color="auto"/>
        <w:left w:val="none" w:sz="0" w:space="0" w:color="auto"/>
        <w:bottom w:val="none" w:sz="0" w:space="0" w:color="auto"/>
        <w:right w:val="none" w:sz="0" w:space="0" w:color="auto"/>
      </w:divBdr>
      <w:divsChild>
        <w:div w:id="165094741">
          <w:marLeft w:val="0"/>
          <w:marRight w:val="0"/>
          <w:marTop w:val="0"/>
          <w:marBottom w:val="0"/>
          <w:divBdr>
            <w:top w:val="none" w:sz="0" w:space="0" w:color="auto"/>
            <w:left w:val="none" w:sz="0" w:space="0" w:color="auto"/>
            <w:bottom w:val="none" w:sz="0" w:space="0" w:color="auto"/>
            <w:right w:val="none" w:sz="0" w:space="0" w:color="auto"/>
          </w:divBdr>
        </w:div>
        <w:div w:id="1153519768">
          <w:marLeft w:val="0"/>
          <w:marRight w:val="0"/>
          <w:marTop w:val="0"/>
          <w:marBottom w:val="0"/>
          <w:divBdr>
            <w:top w:val="none" w:sz="0" w:space="0" w:color="auto"/>
            <w:left w:val="none" w:sz="0" w:space="0" w:color="auto"/>
            <w:bottom w:val="none" w:sz="0" w:space="0" w:color="auto"/>
            <w:right w:val="none" w:sz="0" w:space="0" w:color="auto"/>
          </w:divBdr>
        </w:div>
        <w:div w:id="2046523329">
          <w:marLeft w:val="0"/>
          <w:marRight w:val="0"/>
          <w:marTop w:val="0"/>
          <w:marBottom w:val="0"/>
          <w:divBdr>
            <w:top w:val="none" w:sz="0" w:space="0" w:color="auto"/>
            <w:left w:val="none" w:sz="0" w:space="0" w:color="auto"/>
            <w:bottom w:val="none" w:sz="0" w:space="0" w:color="auto"/>
            <w:right w:val="none" w:sz="0" w:space="0" w:color="auto"/>
          </w:divBdr>
        </w:div>
        <w:div w:id="2119180711">
          <w:marLeft w:val="0"/>
          <w:marRight w:val="0"/>
          <w:marTop w:val="0"/>
          <w:marBottom w:val="0"/>
          <w:divBdr>
            <w:top w:val="none" w:sz="0" w:space="0" w:color="auto"/>
            <w:left w:val="none" w:sz="0" w:space="0" w:color="auto"/>
            <w:bottom w:val="none" w:sz="0" w:space="0" w:color="auto"/>
            <w:right w:val="none" w:sz="0" w:space="0" w:color="auto"/>
          </w:divBdr>
        </w:div>
      </w:divsChild>
    </w:div>
    <w:div w:id="262036480">
      <w:bodyDiv w:val="1"/>
      <w:marLeft w:val="0"/>
      <w:marRight w:val="0"/>
      <w:marTop w:val="0"/>
      <w:marBottom w:val="0"/>
      <w:divBdr>
        <w:top w:val="none" w:sz="0" w:space="0" w:color="auto"/>
        <w:left w:val="none" w:sz="0" w:space="0" w:color="auto"/>
        <w:bottom w:val="none" w:sz="0" w:space="0" w:color="auto"/>
        <w:right w:val="none" w:sz="0" w:space="0" w:color="auto"/>
      </w:divBdr>
      <w:divsChild>
        <w:div w:id="184290003">
          <w:marLeft w:val="0"/>
          <w:marRight w:val="0"/>
          <w:marTop w:val="0"/>
          <w:marBottom w:val="0"/>
          <w:divBdr>
            <w:top w:val="none" w:sz="0" w:space="0" w:color="auto"/>
            <w:left w:val="none" w:sz="0" w:space="0" w:color="auto"/>
            <w:bottom w:val="none" w:sz="0" w:space="0" w:color="auto"/>
            <w:right w:val="none" w:sz="0" w:space="0" w:color="auto"/>
          </w:divBdr>
        </w:div>
        <w:div w:id="202059376">
          <w:marLeft w:val="0"/>
          <w:marRight w:val="0"/>
          <w:marTop w:val="0"/>
          <w:marBottom w:val="0"/>
          <w:divBdr>
            <w:top w:val="none" w:sz="0" w:space="0" w:color="auto"/>
            <w:left w:val="none" w:sz="0" w:space="0" w:color="auto"/>
            <w:bottom w:val="none" w:sz="0" w:space="0" w:color="auto"/>
            <w:right w:val="none" w:sz="0" w:space="0" w:color="auto"/>
          </w:divBdr>
        </w:div>
        <w:div w:id="327178858">
          <w:marLeft w:val="0"/>
          <w:marRight w:val="0"/>
          <w:marTop w:val="0"/>
          <w:marBottom w:val="0"/>
          <w:divBdr>
            <w:top w:val="none" w:sz="0" w:space="0" w:color="auto"/>
            <w:left w:val="none" w:sz="0" w:space="0" w:color="auto"/>
            <w:bottom w:val="none" w:sz="0" w:space="0" w:color="auto"/>
            <w:right w:val="none" w:sz="0" w:space="0" w:color="auto"/>
          </w:divBdr>
        </w:div>
        <w:div w:id="353772173">
          <w:marLeft w:val="0"/>
          <w:marRight w:val="0"/>
          <w:marTop w:val="0"/>
          <w:marBottom w:val="0"/>
          <w:divBdr>
            <w:top w:val="none" w:sz="0" w:space="0" w:color="auto"/>
            <w:left w:val="none" w:sz="0" w:space="0" w:color="auto"/>
            <w:bottom w:val="none" w:sz="0" w:space="0" w:color="auto"/>
            <w:right w:val="none" w:sz="0" w:space="0" w:color="auto"/>
          </w:divBdr>
        </w:div>
        <w:div w:id="459348164">
          <w:marLeft w:val="0"/>
          <w:marRight w:val="0"/>
          <w:marTop w:val="0"/>
          <w:marBottom w:val="0"/>
          <w:divBdr>
            <w:top w:val="none" w:sz="0" w:space="0" w:color="auto"/>
            <w:left w:val="none" w:sz="0" w:space="0" w:color="auto"/>
            <w:bottom w:val="none" w:sz="0" w:space="0" w:color="auto"/>
            <w:right w:val="none" w:sz="0" w:space="0" w:color="auto"/>
          </w:divBdr>
        </w:div>
        <w:div w:id="585772889">
          <w:marLeft w:val="0"/>
          <w:marRight w:val="0"/>
          <w:marTop w:val="0"/>
          <w:marBottom w:val="0"/>
          <w:divBdr>
            <w:top w:val="none" w:sz="0" w:space="0" w:color="auto"/>
            <w:left w:val="none" w:sz="0" w:space="0" w:color="auto"/>
            <w:bottom w:val="none" w:sz="0" w:space="0" w:color="auto"/>
            <w:right w:val="none" w:sz="0" w:space="0" w:color="auto"/>
          </w:divBdr>
        </w:div>
        <w:div w:id="637952264">
          <w:marLeft w:val="0"/>
          <w:marRight w:val="0"/>
          <w:marTop w:val="0"/>
          <w:marBottom w:val="0"/>
          <w:divBdr>
            <w:top w:val="none" w:sz="0" w:space="0" w:color="auto"/>
            <w:left w:val="none" w:sz="0" w:space="0" w:color="auto"/>
            <w:bottom w:val="none" w:sz="0" w:space="0" w:color="auto"/>
            <w:right w:val="none" w:sz="0" w:space="0" w:color="auto"/>
          </w:divBdr>
        </w:div>
        <w:div w:id="780492231">
          <w:marLeft w:val="0"/>
          <w:marRight w:val="0"/>
          <w:marTop w:val="0"/>
          <w:marBottom w:val="0"/>
          <w:divBdr>
            <w:top w:val="none" w:sz="0" w:space="0" w:color="auto"/>
            <w:left w:val="none" w:sz="0" w:space="0" w:color="auto"/>
            <w:bottom w:val="none" w:sz="0" w:space="0" w:color="auto"/>
            <w:right w:val="none" w:sz="0" w:space="0" w:color="auto"/>
          </w:divBdr>
        </w:div>
        <w:div w:id="796485577">
          <w:marLeft w:val="0"/>
          <w:marRight w:val="0"/>
          <w:marTop w:val="0"/>
          <w:marBottom w:val="0"/>
          <w:divBdr>
            <w:top w:val="none" w:sz="0" w:space="0" w:color="auto"/>
            <w:left w:val="none" w:sz="0" w:space="0" w:color="auto"/>
            <w:bottom w:val="none" w:sz="0" w:space="0" w:color="auto"/>
            <w:right w:val="none" w:sz="0" w:space="0" w:color="auto"/>
          </w:divBdr>
        </w:div>
        <w:div w:id="959409914">
          <w:marLeft w:val="0"/>
          <w:marRight w:val="0"/>
          <w:marTop w:val="0"/>
          <w:marBottom w:val="0"/>
          <w:divBdr>
            <w:top w:val="none" w:sz="0" w:space="0" w:color="auto"/>
            <w:left w:val="none" w:sz="0" w:space="0" w:color="auto"/>
            <w:bottom w:val="none" w:sz="0" w:space="0" w:color="auto"/>
            <w:right w:val="none" w:sz="0" w:space="0" w:color="auto"/>
          </w:divBdr>
        </w:div>
        <w:div w:id="982154927">
          <w:marLeft w:val="0"/>
          <w:marRight w:val="0"/>
          <w:marTop w:val="0"/>
          <w:marBottom w:val="0"/>
          <w:divBdr>
            <w:top w:val="none" w:sz="0" w:space="0" w:color="auto"/>
            <w:left w:val="none" w:sz="0" w:space="0" w:color="auto"/>
            <w:bottom w:val="none" w:sz="0" w:space="0" w:color="auto"/>
            <w:right w:val="none" w:sz="0" w:space="0" w:color="auto"/>
          </w:divBdr>
        </w:div>
        <w:div w:id="1547718605">
          <w:marLeft w:val="0"/>
          <w:marRight w:val="0"/>
          <w:marTop w:val="0"/>
          <w:marBottom w:val="0"/>
          <w:divBdr>
            <w:top w:val="none" w:sz="0" w:space="0" w:color="auto"/>
            <w:left w:val="none" w:sz="0" w:space="0" w:color="auto"/>
            <w:bottom w:val="none" w:sz="0" w:space="0" w:color="auto"/>
            <w:right w:val="none" w:sz="0" w:space="0" w:color="auto"/>
          </w:divBdr>
        </w:div>
        <w:div w:id="1682202203">
          <w:marLeft w:val="0"/>
          <w:marRight w:val="0"/>
          <w:marTop w:val="0"/>
          <w:marBottom w:val="0"/>
          <w:divBdr>
            <w:top w:val="none" w:sz="0" w:space="0" w:color="auto"/>
            <w:left w:val="none" w:sz="0" w:space="0" w:color="auto"/>
            <w:bottom w:val="none" w:sz="0" w:space="0" w:color="auto"/>
            <w:right w:val="none" w:sz="0" w:space="0" w:color="auto"/>
          </w:divBdr>
        </w:div>
        <w:div w:id="1982616438">
          <w:marLeft w:val="0"/>
          <w:marRight w:val="0"/>
          <w:marTop w:val="0"/>
          <w:marBottom w:val="0"/>
          <w:divBdr>
            <w:top w:val="none" w:sz="0" w:space="0" w:color="auto"/>
            <w:left w:val="none" w:sz="0" w:space="0" w:color="auto"/>
            <w:bottom w:val="none" w:sz="0" w:space="0" w:color="auto"/>
            <w:right w:val="none" w:sz="0" w:space="0" w:color="auto"/>
          </w:divBdr>
        </w:div>
      </w:divsChild>
    </w:div>
    <w:div w:id="272441251">
      <w:bodyDiv w:val="1"/>
      <w:marLeft w:val="0"/>
      <w:marRight w:val="0"/>
      <w:marTop w:val="0"/>
      <w:marBottom w:val="0"/>
      <w:divBdr>
        <w:top w:val="none" w:sz="0" w:space="0" w:color="auto"/>
        <w:left w:val="none" w:sz="0" w:space="0" w:color="auto"/>
        <w:bottom w:val="none" w:sz="0" w:space="0" w:color="auto"/>
        <w:right w:val="none" w:sz="0" w:space="0" w:color="auto"/>
      </w:divBdr>
    </w:div>
    <w:div w:id="276453671">
      <w:bodyDiv w:val="1"/>
      <w:marLeft w:val="0"/>
      <w:marRight w:val="0"/>
      <w:marTop w:val="0"/>
      <w:marBottom w:val="0"/>
      <w:divBdr>
        <w:top w:val="none" w:sz="0" w:space="0" w:color="auto"/>
        <w:left w:val="none" w:sz="0" w:space="0" w:color="auto"/>
        <w:bottom w:val="none" w:sz="0" w:space="0" w:color="auto"/>
        <w:right w:val="none" w:sz="0" w:space="0" w:color="auto"/>
      </w:divBdr>
      <w:divsChild>
        <w:div w:id="679048839">
          <w:marLeft w:val="0"/>
          <w:marRight w:val="0"/>
          <w:marTop w:val="0"/>
          <w:marBottom w:val="0"/>
          <w:divBdr>
            <w:top w:val="none" w:sz="0" w:space="0" w:color="auto"/>
            <w:left w:val="none" w:sz="0" w:space="0" w:color="auto"/>
            <w:bottom w:val="none" w:sz="0" w:space="0" w:color="auto"/>
            <w:right w:val="none" w:sz="0" w:space="0" w:color="auto"/>
          </w:divBdr>
        </w:div>
        <w:div w:id="839469559">
          <w:marLeft w:val="0"/>
          <w:marRight w:val="0"/>
          <w:marTop w:val="0"/>
          <w:marBottom w:val="0"/>
          <w:divBdr>
            <w:top w:val="none" w:sz="0" w:space="0" w:color="auto"/>
            <w:left w:val="none" w:sz="0" w:space="0" w:color="auto"/>
            <w:bottom w:val="none" w:sz="0" w:space="0" w:color="auto"/>
            <w:right w:val="none" w:sz="0" w:space="0" w:color="auto"/>
          </w:divBdr>
        </w:div>
        <w:div w:id="1638996298">
          <w:marLeft w:val="0"/>
          <w:marRight w:val="0"/>
          <w:marTop w:val="0"/>
          <w:marBottom w:val="0"/>
          <w:divBdr>
            <w:top w:val="none" w:sz="0" w:space="0" w:color="auto"/>
            <w:left w:val="none" w:sz="0" w:space="0" w:color="auto"/>
            <w:bottom w:val="none" w:sz="0" w:space="0" w:color="auto"/>
            <w:right w:val="none" w:sz="0" w:space="0" w:color="auto"/>
          </w:divBdr>
        </w:div>
      </w:divsChild>
    </w:div>
    <w:div w:id="302078445">
      <w:bodyDiv w:val="1"/>
      <w:marLeft w:val="0"/>
      <w:marRight w:val="0"/>
      <w:marTop w:val="0"/>
      <w:marBottom w:val="0"/>
      <w:divBdr>
        <w:top w:val="none" w:sz="0" w:space="0" w:color="auto"/>
        <w:left w:val="none" w:sz="0" w:space="0" w:color="auto"/>
        <w:bottom w:val="none" w:sz="0" w:space="0" w:color="auto"/>
        <w:right w:val="none" w:sz="0" w:space="0" w:color="auto"/>
      </w:divBdr>
    </w:div>
    <w:div w:id="348530470">
      <w:bodyDiv w:val="1"/>
      <w:marLeft w:val="0"/>
      <w:marRight w:val="0"/>
      <w:marTop w:val="0"/>
      <w:marBottom w:val="0"/>
      <w:divBdr>
        <w:top w:val="none" w:sz="0" w:space="0" w:color="auto"/>
        <w:left w:val="none" w:sz="0" w:space="0" w:color="auto"/>
        <w:bottom w:val="none" w:sz="0" w:space="0" w:color="auto"/>
        <w:right w:val="none" w:sz="0" w:space="0" w:color="auto"/>
      </w:divBdr>
      <w:divsChild>
        <w:div w:id="33047475">
          <w:marLeft w:val="0"/>
          <w:marRight w:val="0"/>
          <w:marTop w:val="0"/>
          <w:marBottom w:val="0"/>
          <w:divBdr>
            <w:top w:val="none" w:sz="0" w:space="0" w:color="auto"/>
            <w:left w:val="none" w:sz="0" w:space="0" w:color="auto"/>
            <w:bottom w:val="none" w:sz="0" w:space="0" w:color="auto"/>
            <w:right w:val="none" w:sz="0" w:space="0" w:color="auto"/>
          </w:divBdr>
        </w:div>
        <w:div w:id="56561089">
          <w:marLeft w:val="0"/>
          <w:marRight w:val="0"/>
          <w:marTop w:val="0"/>
          <w:marBottom w:val="0"/>
          <w:divBdr>
            <w:top w:val="none" w:sz="0" w:space="0" w:color="auto"/>
            <w:left w:val="none" w:sz="0" w:space="0" w:color="auto"/>
            <w:bottom w:val="none" w:sz="0" w:space="0" w:color="auto"/>
            <w:right w:val="none" w:sz="0" w:space="0" w:color="auto"/>
          </w:divBdr>
        </w:div>
        <w:div w:id="550263746">
          <w:marLeft w:val="0"/>
          <w:marRight w:val="0"/>
          <w:marTop w:val="0"/>
          <w:marBottom w:val="0"/>
          <w:divBdr>
            <w:top w:val="none" w:sz="0" w:space="0" w:color="auto"/>
            <w:left w:val="none" w:sz="0" w:space="0" w:color="auto"/>
            <w:bottom w:val="none" w:sz="0" w:space="0" w:color="auto"/>
            <w:right w:val="none" w:sz="0" w:space="0" w:color="auto"/>
          </w:divBdr>
        </w:div>
        <w:div w:id="1043796963">
          <w:marLeft w:val="0"/>
          <w:marRight w:val="0"/>
          <w:marTop w:val="0"/>
          <w:marBottom w:val="0"/>
          <w:divBdr>
            <w:top w:val="none" w:sz="0" w:space="0" w:color="auto"/>
            <w:left w:val="none" w:sz="0" w:space="0" w:color="auto"/>
            <w:bottom w:val="none" w:sz="0" w:space="0" w:color="auto"/>
            <w:right w:val="none" w:sz="0" w:space="0" w:color="auto"/>
          </w:divBdr>
        </w:div>
        <w:div w:id="1070735161">
          <w:marLeft w:val="0"/>
          <w:marRight w:val="0"/>
          <w:marTop w:val="0"/>
          <w:marBottom w:val="0"/>
          <w:divBdr>
            <w:top w:val="none" w:sz="0" w:space="0" w:color="auto"/>
            <w:left w:val="none" w:sz="0" w:space="0" w:color="auto"/>
            <w:bottom w:val="none" w:sz="0" w:space="0" w:color="auto"/>
            <w:right w:val="none" w:sz="0" w:space="0" w:color="auto"/>
          </w:divBdr>
        </w:div>
        <w:div w:id="1095520127">
          <w:marLeft w:val="0"/>
          <w:marRight w:val="0"/>
          <w:marTop w:val="0"/>
          <w:marBottom w:val="0"/>
          <w:divBdr>
            <w:top w:val="none" w:sz="0" w:space="0" w:color="auto"/>
            <w:left w:val="none" w:sz="0" w:space="0" w:color="auto"/>
            <w:bottom w:val="none" w:sz="0" w:space="0" w:color="auto"/>
            <w:right w:val="none" w:sz="0" w:space="0" w:color="auto"/>
          </w:divBdr>
        </w:div>
        <w:div w:id="1232278663">
          <w:marLeft w:val="0"/>
          <w:marRight w:val="0"/>
          <w:marTop w:val="0"/>
          <w:marBottom w:val="0"/>
          <w:divBdr>
            <w:top w:val="none" w:sz="0" w:space="0" w:color="auto"/>
            <w:left w:val="none" w:sz="0" w:space="0" w:color="auto"/>
            <w:bottom w:val="none" w:sz="0" w:space="0" w:color="auto"/>
            <w:right w:val="none" w:sz="0" w:space="0" w:color="auto"/>
          </w:divBdr>
        </w:div>
        <w:div w:id="1343433967">
          <w:marLeft w:val="0"/>
          <w:marRight w:val="0"/>
          <w:marTop w:val="0"/>
          <w:marBottom w:val="0"/>
          <w:divBdr>
            <w:top w:val="none" w:sz="0" w:space="0" w:color="auto"/>
            <w:left w:val="none" w:sz="0" w:space="0" w:color="auto"/>
            <w:bottom w:val="none" w:sz="0" w:space="0" w:color="auto"/>
            <w:right w:val="none" w:sz="0" w:space="0" w:color="auto"/>
          </w:divBdr>
        </w:div>
        <w:div w:id="1377317243">
          <w:marLeft w:val="0"/>
          <w:marRight w:val="0"/>
          <w:marTop w:val="0"/>
          <w:marBottom w:val="0"/>
          <w:divBdr>
            <w:top w:val="none" w:sz="0" w:space="0" w:color="auto"/>
            <w:left w:val="none" w:sz="0" w:space="0" w:color="auto"/>
            <w:bottom w:val="none" w:sz="0" w:space="0" w:color="auto"/>
            <w:right w:val="none" w:sz="0" w:space="0" w:color="auto"/>
          </w:divBdr>
        </w:div>
        <w:div w:id="1779451120">
          <w:marLeft w:val="0"/>
          <w:marRight w:val="0"/>
          <w:marTop w:val="0"/>
          <w:marBottom w:val="0"/>
          <w:divBdr>
            <w:top w:val="none" w:sz="0" w:space="0" w:color="auto"/>
            <w:left w:val="none" w:sz="0" w:space="0" w:color="auto"/>
            <w:bottom w:val="none" w:sz="0" w:space="0" w:color="auto"/>
            <w:right w:val="none" w:sz="0" w:space="0" w:color="auto"/>
          </w:divBdr>
        </w:div>
      </w:divsChild>
    </w:div>
    <w:div w:id="351734732">
      <w:bodyDiv w:val="1"/>
      <w:marLeft w:val="0"/>
      <w:marRight w:val="0"/>
      <w:marTop w:val="0"/>
      <w:marBottom w:val="0"/>
      <w:divBdr>
        <w:top w:val="none" w:sz="0" w:space="0" w:color="auto"/>
        <w:left w:val="none" w:sz="0" w:space="0" w:color="auto"/>
        <w:bottom w:val="none" w:sz="0" w:space="0" w:color="auto"/>
        <w:right w:val="none" w:sz="0" w:space="0" w:color="auto"/>
      </w:divBdr>
    </w:div>
    <w:div w:id="355623982">
      <w:bodyDiv w:val="1"/>
      <w:marLeft w:val="0"/>
      <w:marRight w:val="0"/>
      <w:marTop w:val="0"/>
      <w:marBottom w:val="0"/>
      <w:divBdr>
        <w:top w:val="none" w:sz="0" w:space="0" w:color="auto"/>
        <w:left w:val="none" w:sz="0" w:space="0" w:color="auto"/>
        <w:bottom w:val="none" w:sz="0" w:space="0" w:color="auto"/>
        <w:right w:val="none" w:sz="0" w:space="0" w:color="auto"/>
      </w:divBdr>
      <w:divsChild>
        <w:div w:id="335036038">
          <w:marLeft w:val="0"/>
          <w:marRight w:val="0"/>
          <w:marTop w:val="0"/>
          <w:marBottom w:val="0"/>
          <w:divBdr>
            <w:top w:val="none" w:sz="0" w:space="0" w:color="auto"/>
            <w:left w:val="none" w:sz="0" w:space="0" w:color="auto"/>
            <w:bottom w:val="none" w:sz="0" w:space="0" w:color="auto"/>
            <w:right w:val="none" w:sz="0" w:space="0" w:color="auto"/>
          </w:divBdr>
        </w:div>
        <w:div w:id="519323469">
          <w:marLeft w:val="0"/>
          <w:marRight w:val="0"/>
          <w:marTop w:val="0"/>
          <w:marBottom w:val="0"/>
          <w:divBdr>
            <w:top w:val="none" w:sz="0" w:space="0" w:color="auto"/>
            <w:left w:val="none" w:sz="0" w:space="0" w:color="auto"/>
            <w:bottom w:val="none" w:sz="0" w:space="0" w:color="auto"/>
            <w:right w:val="none" w:sz="0" w:space="0" w:color="auto"/>
          </w:divBdr>
        </w:div>
        <w:div w:id="864290792">
          <w:marLeft w:val="0"/>
          <w:marRight w:val="0"/>
          <w:marTop w:val="0"/>
          <w:marBottom w:val="0"/>
          <w:divBdr>
            <w:top w:val="none" w:sz="0" w:space="0" w:color="auto"/>
            <w:left w:val="none" w:sz="0" w:space="0" w:color="auto"/>
            <w:bottom w:val="none" w:sz="0" w:space="0" w:color="auto"/>
            <w:right w:val="none" w:sz="0" w:space="0" w:color="auto"/>
          </w:divBdr>
        </w:div>
        <w:div w:id="1724014137">
          <w:marLeft w:val="0"/>
          <w:marRight w:val="0"/>
          <w:marTop w:val="0"/>
          <w:marBottom w:val="0"/>
          <w:divBdr>
            <w:top w:val="none" w:sz="0" w:space="0" w:color="auto"/>
            <w:left w:val="none" w:sz="0" w:space="0" w:color="auto"/>
            <w:bottom w:val="none" w:sz="0" w:space="0" w:color="auto"/>
            <w:right w:val="none" w:sz="0" w:space="0" w:color="auto"/>
          </w:divBdr>
        </w:div>
      </w:divsChild>
    </w:div>
    <w:div w:id="366373327">
      <w:bodyDiv w:val="1"/>
      <w:marLeft w:val="0"/>
      <w:marRight w:val="0"/>
      <w:marTop w:val="0"/>
      <w:marBottom w:val="0"/>
      <w:divBdr>
        <w:top w:val="none" w:sz="0" w:space="0" w:color="auto"/>
        <w:left w:val="none" w:sz="0" w:space="0" w:color="auto"/>
        <w:bottom w:val="none" w:sz="0" w:space="0" w:color="auto"/>
        <w:right w:val="none" w:sz="0" w:space="0" w:color="auto"/>
      </w:divBdr>
    </w:div>
    <w:div w:id="370957784">
      <w:bodyDiv w:val="1"/>
      <w:marLeft w:val="0"/>
      <w:marRight w:val="0"/>
      <w:marTop w:val="0"/>
      <w:marBottom w:val="0"/>
      <w:divBdr>
        <w:top w:val="none" w:sz="0" w:space="0" w:color="auto"/>
        <w:left w:val="none" w:sz="0" w:space="0" w:color="auto"/>
        <w:bottom w:val="none" w:sz="0" w:space="0" w:color="auto"/>
        <w:right w:val="none" w:sz="0" w:space="0" w:color="auto"/>
      </w:divBdr>
      <w:divsChild>
        <w:div w:id="1089542245">
          <w:marLeft w:val="0"/>
          <w:marRight w:val="0"/>
          <w:marTop w:val="0"/>
          <w:marBottom w:val="0"/>
          <w:divBdr>
            <w:top w:val="none" w:sz="0" w:space="0" w:color="auto"/>
            <w:left w:val="none" w:sz="0" w:space="0" w:color="auto"/>
            <w:bottom w:val="none" w:sz="0" w:space="0" w:color="auto"/>
            <w:right w:val="none" w:sz="0" w:space="0" w:color="auto"/>
          </w:divBdr>
        </w:div>
      </w:divsChild>
    </w:div>
    <w:div w:id="375815155">
      <w:bodyDiv w:val="1"/>
      <w:marLeft w:val="0"/>
      <w:marRight w:val="0"/>
      <w:marTop w:val="0"/>
      <w:marBottom w:val="0"/>
      <w:divBdr>
        <w:top w:val="none" w:sz="0" w:space="0" w:color="auto"/>
        <w:left w:val="none" w:sz="0" w:space="0" w:color="auto"/>
        <w:bottom w:val="none" w:sz="0" w:space="0" w:color="auto"/>
        <w:right w:val="none" w:sz="0" w:space="0" w:color="auto"/>
      </w:divBdr>
      <w:divsChild>
        <w:div w:id="235826952">
          <w:marLeft w:val="0"/>
          <w:marRight w:val="0"/>
          <w:marTop w:val="0"/>
          <w:marBottom w:val="0"/>
          <w:divBdr>
            <w:top w:val="none" w:sz="0" w:space="0" w:color="auto"/>
            <w:left w:val="none" w:sz="0" w:space="0" w:color="auto"/>
            <w:bottom w:val="none" w:sz="0" w:space="0" w:color="auto"/>
            <w:right w:val="none" w:sz="0" w:space="0" w:color="auto"/>
          </w:divBdr>
        </w:div>
        <w:div w:id="517161854">
          <w:marLeft w:val="0"/>
          <w:marRight w:val="0"/>
          <w:marTop w:val="0"/>
          <w:marBottom w:val="0"/>
          <w:divBdr>
            <w:top w:val="none" w:sz="0" w:space="0" w:color="auto"/>
            <w:left w:val="none" w:sz="0" w:space="0" w:color="auto"/>
            <w:bottom w:val="none" w:sz="0" w:space="0" w:color="auto"/>
            <w:right w:val="none" w:sz="0" w:space="0" w:color="auto"/>
          </w:divBdr>
        </w:div>
        <w:div w:id="975910281">
          <w:marLeft w:val="0"/>
          <w:marRight w:val="0"/>
          <w:marTop w:val="0"/>
          <w:marBottom w:val="0"/>
          <w:divBdr>
            <w:top w:val="none" w:sz="0" w:space="0" w:color="auto"/>
            <w:left w:val="none" w:sz="0" w:space="0" w:color="auto"/>
            <w:bottom w:val="none" w:sz="0" w:space="0" w:color="auto"/>
            <w:right w:val="none" w:sz="0" w:space="0" w:color="auto"/>
          </w:divBdr>
        </w:div>
        <w:div w:id="1580753369">
          <w:marLeft w:val="0"/>
          <w:marRight w:val="0"/>
          <w:marTop w:val="0"/>
          <w:marBottom w:val="0"/>
          <w:divBdr>
            <w:top w:val="none" w:sz="0" w:space="0" w:color="auto"/>
            <w:left w:val="none" w:sz="0" w:space="0" w:color="auto"/>
            <w:bottom w:val="none" w:sz="0" w:space="0" w:color="auto"/>
            <w:right w:val="none" w:sz="0" w:space="0" w:color="auto"/>
          </w:divBdr>
        </w:div>
        <w:div w:id="1972980905">
          <w:marLeft w:val="0"/>
          <w:marRight w:val="0"/>
          <w:marTop w:val="0"/>
          <w:marBottom w:val="0"/>
          <w:divBdr>
            <w:top w:val="none" w:sz="0" w:space="0" w:color="auto"/>
            <w:left w:val="none" w:sz="0" w:space="0" w:color="auto"/>
            <w:bottom w:val="none" w:sz="0" w:space="0" w:color="auto"/>
            <w:right w:val="none" w:sz="0" w:space="0" w:color="auto"/>
          </w:divBdr>
        </w:div>
        <w:div w:id="2065177190">
          <w:marLeft w:val="0"/>
          <w:marRight w:val="0"/>
          <w:marTop w:val="0"/>
          <w:marBottom w:val="0"/>
          <w:divBdr>
            <w:top w:val="none" w:sz="0" w:space="0" w:color="auto"/>
            <w:left w:val="none" w:sz="0" w:space="0" w:color="auto"/>
            <w:bottom w:val="none" w:sz="0" w:space="0" w:color="auto"/>
            <w:right w:val="none" w:sz="0" w:space="0" w:color="auto"/>
          </w:divBdr>
        </w:div>
      </w:divsChild>
    </w:div>
    <w:div w:id="384254223">
      <w:bodyDiv w:val="1"/>
      <w:marLeft w:val="0"/>
      <w:marRight w:val="0"/>
      <w:marTop w:val="0"/>
      <w:marBottom w:val="0"/>
      <w:divBdr>
        <w:top w:val="none" w:sz="0" w:space="0" w:color="auto"/>
        <w:left w:val="none" w:sz="0" w:space="0" w:color="auto"/>
        <w:bottom w:val="none" w:sz="0" w:space="0" w:color="auto"/>
        <w:right w:val="none" w:sz="0" w:space="0" w:color="auto"/>
      </w:divBdr>
    </w:div>
    <w:div w:id="421797865">
      <w:bodyDiv w:val="1"/>
      <w:marLeft w:val="0"/>
      <w:marRight w:val="0"/>
      <w:marTop w:val="0"/>
      <w:marBottom w:val="0"/>
      <w:divBdr>
        <w:top w:val="none" w:sz="0" w:space="0" w:color="auto"/>
        <w:left w:val="none" w:sz="0" w:space="0" w:color="auto"/>
        <w:bottom w:val="none" w:sz="0" w:space="0" w:color="auto"/>
        <w:right w:val="none" w:sz="0" w:space="0" w:color="auto"/>
      </w:divBdr>
      <w:divsChild>
        <w:div w:id="1129022">
          <w:marLeft w:val="0"/>
          <w:marRight w:val="0"/>
          <w:marTop w:val="0"/>
          <w:marBottom w:val="0"/>
          <w:divBdr>
            <w:top w:val="none" w:sz="0" w:space="0" w:color="auto"/>
            <w:left w:val="none" w:sz="0" w:space="0" w:color="auto"/>
            <w:bottom w:val="none" w:sz="0" w:space="0" w:color="auto"/>
            <w:right w:val="none" w:sz="0" w:space="0" w:color="auto"/>
          </w:divBdr>
        </w:div>
        <w:div w:id="162015508">
          <w:marLeft w:val="0"/>
          <w:marRight w:val="0"/>
          <w:marTop w:val="0"/>
          <w:marBottom w:val="0"/>
          <w:divBdr>
            <w:top w:val="none" w:sz="0" w:space="0" w:color="auto"/>
            <w:left w:val="none" w:sz="0" w:space="0" w:color="auto"/>
            <w:bottom w:val="none" w:sz="0" w:space="0" w:color="auto"/>
            <w:right w:val="none" w:sz="0" w:space="0" w:color="auto"/>
          </w:divBdr>
        </w:div>
      </w:divsChild>
    </w:div>
    <w:div w:id="442112893">
      <w:bodyDiv w:val="1"/>
      <w:marLeft w:val="0"/>
      <w:marRight w:val="0"/>
      <w:marTop w:val="0"/>
      <w:marBottom w:val="0"/>
      <w:divBdr>
        <w:top w:val="none" w:sz="0" w:space="0" w:color="auto"/>
        <w:left w:val="none" w:sz="0" w:space="0" w:color="auto"/>
        <w:bottom w:val="none" w:sz="0" w:space="0" w:color="auto"/>
        <w:right w:val="none" w:sz="0" w:space="0" w:color="auto"/>
      </w:divBdr>
      <w:divsChild>
        <w:div w:id="1184897464">
          <w:marLeft w:val="0"/>
          <w:marRight w:val="0"/>
          <w:marTop w:val="0"/>
          <w:marBottom w:val="0"/>
          <w:divBdr>
            <w:top w:val="none" w:sz="0" w:space="0" w:color="auto"/>
            <w:left w:val="none" w:sz="0" w:space="0" w:color="auto"/>
            <w:bottom w:val="none" w:sz="0" w:space="0" w:color="auto"/>
            <w:right w:val="none" w:sz="0" w:space="0" w:color="auto"/>
          </w:divBdr>
        </w:div>
        <w:div w:id="1758818217">
          <w:marLeft w:val="0"/>
          <w:marRight w:val="0"/>
          <w:marTop w:val="0"/>
          <w:marBottom w:val="0"/>
          <w:divBdr>
            <w:top w:val="none" w:sz="0" w:space="0" w:color="auto"/>
            <w:left w:val="none" w:sz="0" w:space="0" w:color="auto"/>
            <w:bottom w:val="none" w:sz="0" w:space="0" w:color="auto"/>
            <w:right w:val="none" w:sz="0" w:space="0" w:color="auto"/>
          </w:divBdr>
        </w:div>
      </w:divsChild>
    </w:div>
    <w:div w:id="446588380">
      <w:bodyDiv w:val="1"/>
      <w:marLeft w:val="0"/>
      <w:marRight w:val="0"/>
      <w:marTop w:val="0"/>
      <w:marBottom w:val="0"/>
      <w:divBdr>
        <w:top w:val="none" w:sz="0" w:space="0" w:color="auto"/>
        <w:left w:val="none" w:sz="0" w:space="0" w:color="auto"/>
        <w:bottom w:val="none" w:sz="0" w:space="0" w:color="auto"/>
        <w:right w:val="none" w:sz="0" w:space="0" w:color="auto"/>
      </w:divBdr>
      <w:divsChild>
        <w:div w:id="1973245571">
          <w:marLeft w:val="0"/>
          <w:marRight w:val="0"/>
          <w:marTop w:val="0"/>
          <w:marBottom w:val="0"/>
          <w:divBdr>
            <w:top w:val="none" w:sz="0" w:space="0" w:color="auto"/>
            <w:left w:val="none" w:sz="0" w:space="0" w:color="auto"/>
            <w:bottom w:val="none" w:sz="0" w:space="0" w:color="auto"/>
            <w:right w:val="none" w:sz="0" w:space="0" w:color="auto"/>
          </w:divBdr>
        </w:div>
      </w:divsChild>
    </w:div>
    <w:div w:id="455293981">
      <w:bodyDiv w:val="1"/>
      <w:marLeft w:val="0"/>
      <w:marRight w:val="0"/>
      <w:marTop w:val="0"/>
      <w:marBottom w:val="0"/>
      <w:divBdr>
        <w:top w:val="none" w:sz="0" w:space="0" w:color="auto"/>
        <w:left w:val="none" w:sz="0" w:space="0" w:color="auto"/>
        <w:bottom w:val="none" w:sz="0" w:space="0" w:color="auto"/>
        <w:right w:val="none" w:sz="0" w:space="0" w:color="auto"/>
      </w:divBdr>
      <w:divsChild>
        <w:div w:id="85342958">
          <w:marLeft w:val="0"/>
          <w:marRight w:val="0"/>
          <w:marTop w:val="0"/>
          <w:marBottom w:val="0"/>
          <w:divBdr>
            <w:top w:val="none" w:sz="0" w:space="0" w:color="auto"/>
            <w:left w:val="none" w:sz="0" w:space="0" w:color="auto"/>
            <w:bottom w:val="none" w:sz="0" w:space="0" w:color="auto"/>
            <w:right w:val="none" w:sz="0" w:space="0" w:color="auto"/>
          </w:divBdr>
        </w:div>
        <w:div w:id="92553764">
          <w:marLeft w:val="0"/>
          <w:marRight w:val="0"/>
          <w:marTop w:val="0"/>
          <w:marBottom w:val="0"/>
          <w:divBdr>
            <w:top w:val="none" w:sz="0" w:space="0" w:color="auto"/>
            <w:left w:val="none" w:sz="0" w:space="0" w:color="auto"/>
            <w:bottom w:val="none" w:sz="0" w:space="0" w:color="auto"/>
            <w:right w:val="none" w:sz="0" w:space="0" w:color="auto"/>
          </w:divBdr>
        </w:div>
        <w:div w:id="100994782">
          <w:marLeft w:val="0"/>
          <w:marRight w:val="0"/>
          <w:marTop w:val="0"/>
          <w:marBottom w:val="0"/>
          <w:divBdr>
            <w:top w:val="none" w:sz="0" w:space="0" w:color="auto"/>
            <w:left w:val="none" w:sz="0" w:space="0" w:color="auto"/>
            <w:bottom w:val="none" w:sz="0" w:space="0" w:color="auto"/>
            <w:right w:val="none" w:sz="0" w:space="0" w:color="auto"/>
          </w:divBdr>
        </w:div>
        <w:div w:id="120006116">
          <w:marLeft w:val="0"/>
          <w:marRight w:val="0"/>
          <w:marTop w:val="0"/>
          <w:marBottom w:val="0"/>
          <w:divBdr>
            <w:top w:val="none" w:sz="0" w:space="0" w:color="auto"/>
            <w:left w:val="none" w:sz="0" w:space="0" w:color="auto"/>
            <w:bottom w:val="none" w:sz="0" w:space="0" w:color="auto"/>
            <w:right w:val="none" w:sz="0" w:space="0" w:color="auto"/>
          </w:divBdr>
        </w:div>
        <w:div w:id="131487948">
          <w:marLeft w:val="0"/>
          <w:marRight w:val="0"/>
          <w:marTop w:val="0"/>
          <w:marBottom w:val="0"/>
          <w:divBdr>
            <w:top w:val="none" w:sz="0" w:space="0" w:color="auto"/>
            <w:left w:val="none" w:sz="0" w:space="0" w:color="auto"/>
            <w:bottom w:val="none" w:sz="0" w:space="0" w:color="auto"/>
            <w:right w:val="none" w:sz="0" w:space="0" w:color="auto"/>
          </w:divBdr>
        </w:div>
        <w:div w:id="133647389">
          <w:marLeft w:val="0"/>
          <w:marRight w:val="0"/>
          <w:marTop w:val="0"/>
          <w:marBottom w:val="0"/>
          <w:divBdr>
            <w:top w:val="none" w:sz="0" w:space="0" w:color="auto"/>
            <w:left w:val="none" w:sz="0" w:space="0" w:color="auto"/>
            <w:bottom w:val="none" w:sz="0" w:space="0" w:color="auto"/>
            <w:right w:val="none" w:sz="0" w:space="0" w:color="auto"/>
          </w:divBdr>
        </w:div>
        <w:div w:id="324819864">
          <w:marLeft w:val="0"/>
          <w:marRight w:val="0"/>
          <w:marTop w:val="0"/>
          <w:marBottom w:val="0"/>
          <w:divBdr>
            <w:top w:val="none" w:sz="0" w:space="0" w:color="auto"/>
            <w:left w:val="none" w:sz="0" w:space="0" w:color="auto"/>
            <w:bottom w:val="none" w:sz="0" w:space="0" w:color="auto"/>
            <w:right w:val="none" w:sz="0" w:space="0" w:color="auto"/>
          </w:divBdr>
        </w:div>
        <w:div w:id="369959762">
          <w:marLeft w:val="0"/>
          <w:marRight w:val="0"/>
          <w:marTop w:val="0"/>
          <w:marBottom w:val="0"/>
          <w:divBdr>
            <w:top w:val="none" w:sz="0" w:space="0" w:color="auto"/>
            <w:left w:val="none" w:sz="0" w:space="0" w:color="auto"/>
            <w:bottom w:val="none" w:sz="0" w:space="0" w:color="auto"/>
            <w:right w:val="none" w:sz="0" w:space="0" w:color="auto"/>
          </w:divBdr>
        </w:div>
        <w:div w:id="395082387">
          <w:marLeft w:val="0"/>
          <w:marRight w:val="0"/>
          <w:marTop w:val="0"/>
          <w:marBottom w:val="0"/>
          <w:divBdr>
            <w:top w:val="none" w:sz="0" w:space="0" w:color="auto"/>
            <w:left w:val="none" w:sz="0" w:space="0" w:color="auto"/>
            <w:bottom w:val="none" w:sz="0" w:space="0" w:color="auto"/>
            <w:right w:val="none" w:sz="0" w:space="0" w:color="auto"/>
          </w:divBdr>
        </w:div>
        <w:div w:id="478690525">
          <w:marLeft w:val="0"/>
          <w:marRight w:val="0"/>
          <w:marTop w:val="0"/>
          <w:marBottom w:val="0"/>
          <w:divBdr>
            <w:top w:val="none" w:sz="0" w:space="0" w:color="auto"/>
            <w:left w:val="none" w:sz="0" w:space="0" w:color="auto"/>
            <w:bottom w:val="none" w:sz="0" w:space="0" w:color="auto"/>
            <w:right w:val="none" w:sz="0" w:space="0" w:color="auto"/>
          </w:divBdr>
        </w:div>
        <w:div w:id="514999497">
          <w:marLeft w:val="0"/>
          <w:marRight w:val="0"/>
          <w:marTop w:val="0"/>
          <w:marBottom w:val="0"/>
          <w:divBdr>
            <w:top w:val="none" w:sz="0" w:space="0" w:color="auto"/>
            <w:left w:val="none" w:sz="0" w:space="0" w:color="auto"/>
            <w:bottom w:val="none" w:sz="0" w:space="0" w:color="auto"/>
            <w:right w:val="none" w:sz="0" w:space="0" w:color="auto"/>
          </w:divBdr>
        </w:div>
        <w:div w:id="555631784">
          <w:marLeft w:val="0"/>
          <w:marRight w:val="0"/>
          <w:marTop w:val="0"/>
          <w:marBottom w:val="0"/>
          <w:divBdr>
            <w:top w:val="none" w:sz="0" w:space="0" w:color="auto"/>
            <w:left w:val="none" w:sz="0" w:space="0" w:color="auto"/>
            <w:bottom w:val="none" w:sz="0" w:space="0" w:color="auto"/>
            <w:right w:val="none" w:sz="0" w:space="0" w:color="auto"/>
          </w:divBdr>
        </w:div>
        <w:div w:id="573855137">
          <w:marLeft w:val="0"/>
          <w:marRight w:val="0"/>
          <w:marTop w:val="0"/>
          <w:marBottom w:val="0"/>
          <w:divBdr>
            <w:top w:val="none" w:sz="0" w:space="0" w:color="auto"/>
            <w:left w:val="none" w:sz="0" w:space="0" w:color="auto"/>
            <w:bottom w:val="none" w:sz="0" w:space="0" w:color="auto"/>
            <w:right w:val="none" w:sz="0" w:space="0" w:color="auto"/>
          </w:divBdr>
        </w:div>
        <w:div w:id="638147022">
          <w:marLeft w:val="0"/>
          <w:marRight w:val="0"/>
          <w:marTop w:val="0"/>
          <w:marBottom w:val="0"/>
          <w:divBdr>
            <w:top w:val="none" w:sz="0" w:space="0" w:color="auto"/>
            <w:left w:val="none" w:sz="0" w:space="0" w:color="auto"/>
            <w:bottom w:val="none" w:sz="0" w:space="0" w:color="auto"/>
            <w:right w:val="none" w:sz="0" w:space="0" w:color="auto"/>
          </w:divBdr>
        </w:div>
        <w:div w:id="653604370">
          <w:marLeft w:val="0"/>
          <w:marRight w:val="0"/>
          <w:marTop w:val="0"/>
          <w:marBottom w:val="0"/>
          <w:divBdr>
            <w:top w:val="none" w:sz="0" w:space="0" w:color="auto"/>
            <w:left w:val="none" w:sz="0" w:space="0" w:color="auto"/>
            <w:bottom w:val="none" w:sz="0" w:space="0" w:color="auto"/>
            <w:right w:val="none" w:sz="0" w:space="0" w:color="auto"/>
          </w:divBdr>
        </w:div>
        <w:div w:id="736787227">
          <w:marLeft w:val="0"/>
          <w:marRight w:val="0"/>
          <w:marTop w:val="0"/>
          <w:marBottom w:val="0"/>
          <w:divBdr>
            <w:top w:val="none" w:sz="0" w:space="0" w:color="auto"/>
            <w:left w:val="none" w:sz="0" w:space="0" w:color="auto"/>
            <w:bottom w:val="none" w:sz="0" w:space="0" w:color="auto"/>
            <w:right w:val="none" w:sz="0" w:space="0" w:color="auto"/>
          </w:divBdr>
        </w:div>
        <w:div w:id="736896548">
          <w:marLeft w:val="0"/>
          <w:marRight w:val="0"/>
          <w:marTop w:val="0"/>
          <w:marBottom w:val="0"/>
          <w:divBdr>
            <w:top w:val="none" w:sz="0" w:space="0" w:color="auto"/>
            <w:left w:val="none" w:sz="0" w:space="0" w:color="auto"/>
            <w:bottom w:val="none" w:sz="0" w:space="0" w:color="auto"/>
            <w:right w:val="none" w:sz="0" w:space="0" w:color="auto"/>
          </w:divBdr>
        </w:div>
        <w:div w:id="771626652">
          <w:marLeft w:val="0"/>
          <w:marRight w:val="0"/>
          <w:marTop w:val="0"/>
          <w:marBottom w:val="0"/>
          <w:divBdr>
            <w:top w:val="none" w:sz="0" w:space="0" w:color="auto"/>
            <w:left w:val="none" w:sz="0" w:space="0" w:color="auto"/>
            <w:bottom w:val="none" w:sz="0" w:space="0" w:color="auto"/>
            <w:right w:val="none" w:sz="0" w:space="0" w:color="auto"/>
          </w:divBdr>
        </w:div>
        <w:div w:id="780035069">
          <w:marLeft w:val="0"/>
          <w:marRight w:val="0"/>
          <w:marTop w:val="0"/>
          <w:marBottom w:val="0"/>
          <w:divBdr>
            <w:top w:val="none" w:sz="0" w:space="0" w:color="auto"/>
            <w:left w:val="none" w:sz="0" w:space="0" w:color="auto"/>
            <w:bottom w:val="none" w:sz="0" w:space="0" w:color="auto"/>
            <w:right w:val="none" w:sz="0" w:space="0" w:color="auto"/>
          </w:divBdr>
        </w:div>
        <w:div w:id="806750538">
          <w:marLeft w:val="0"/>
          <w:marRight w:val="0"/>
          <w:marTop w:val="0"/>
          <w:marBottom w:val="0"/>
          <w:divBdr>
            <w:top w:val="none" w:sz="0" w:space="0" w:color="auto"/>
            <w:left w:val="none" w:sz="0" w:space="0" w:color="auto"/>
            <w:bottom w:val="none" w:sz="0" w:space="0" w:color="auto"/>
            <w:right w:val="none" w:sz="0" w:space="0" w:color="auto"/>
          </w:divBdr>
        </w:div>
        <w:div w:id="828907348">
          <w:marLeft w:val="0"/>
          <w:marRight w:val="0"/>
          <w:marTop w:val="0"/>
          <w:marBottom w:val="0"/>
          <w:divBdr>
            <w:top w:val="none" w:sz="0" w:space="0" w:color="auto"/>
            <w:left w:val="none" w:sz="0" w:space="0" w:color="auto"/>
            <w:bottom w:val="none" w:sz="0" w:space="0" w:color="auto"/>
            <w:right w:val="none" w:sz="0" w:space="0" w:color="auto"/>
          </w:divBdr>
        </w:div>
        <w:div w:id="853691364">
          <w:marLeft w:val="0"/>
          <w:marRight w:val="0"/>
          <w:marTop w:val="0"/>
          <w:marBottom w:val="0"/>
          <w:divBdr>
            <w:top w:val="none" w:sz="0" w:space="0" w:color="auto"/>
            <w:left w:val="none" w:sz="0" w:space="0" w:color="auto"/>
            <w:bottom w:val="none" w:sz="0" w:space="0" w:color="auto"/>
            <w:right w:val="none" w:sz="0" w:space="0" w:color="auto"/>
          </w:divBdr>
        </w:div>
        <w:div w:id="859666736">
          <w:marLeft w:val="0"/>
          <w:marRight w:val="0"/>
          <w:marTop w:val="0"/>
          <w:marBottom w:val="0"/>
          <w:divBdr>
            <w:top w:val="none" w:sz="0" w:space="0" w:color="auto"/>
            <w:left w:val="none" w:sz="0" w:space="0" w:color="auto"/>
            <w:bottom w:val="none" w:sz="0" w:space="0" w:color="auto"/>
            <w:right w:val="none" w:sz="0" w:space="0" w:color="auto"/>
          </w:divBdr>
        </w:div>
        <w:div w:id="888346262">
          <w:marLeft w:val="0"/>
          <w:marRight w:val="0"/>
          <w:marTop w:val="0"/>
          <w:marBottom w:val="0"/>
          <w:divBdr>
            <w:top w:val="none" w:sz="0" w:space="0" w:color="auto"/>
            <w:left w:val="none" w:sz="0" w:space="0" w:color="auto"/>
            <w:bottom w:val="none" w:sz="0" w:space="0" w:color="auto"/>
            <w:right w:val="none" w:sz="0" w:space="0" w:color="auto"/>
          </w:divBdr>
        </w:div>
        <w:div w:id="1002657833">
          <w:marLeft w:val="0"/>
          <w:marRight w:val="0"/>
          <w:marTop w:val="0"/>
          <w:marBottom w:val="0"/>
          <w:divBdr>
            <w:top w:val="none" w:sz="0" w:space="0" w:color="auto"/>
            <w:left w:val="none" w:sz="0" w:space="0" w:color="auto"/>
            <w:bottom w:val="none" w:sz="0" w:space="0" w:color="auto"/>
            <w:right w:val="none" w:sz="0" w:space="0" w:color="auto"/>
          </w:divBdr>
        </w:div>
        <w:div w:id="1035277670">
          <w:marLeft w:val="0"/>
          <w:marRight w:val="0"/>
          <w:marTop w:val="0"/>
          <w:marBottom w:val="0"/>
          <w:divBdr>
            <w:top w:val="none" w:sz="0" w:space="0" w:color="auto"/>
            <w:left w:val="none" w:sz="0" w:space="0" w:color="auto"/>
            <w:bottom w:val="none" w:sz="0" w:space="0" w:color="auto"/>
            <w:right w:val="none" w:sz="0" w:space="0" w:color="auto"/>
          </w:divBdr>
        </w:div>
        <w:div w:id="1051686291">
          <w:marLeft w:val="0"/>
          <w:marRight w:val="0"/>
          <w:marTop w:val="0"/>
          <w:marBottom w:val="0"/>
          <w:divBdr>
            <w:top w:val="none" w:sz="0" w:space="0" w:color="auto"/>
            <w:left w:val="none" w:sz="0" w:space="0" w:color="auto"/>
            <w:bottom w:val="none" w:sz="0" w:space="0" w:color="auto"/>
            <w:right w:val="none" w:sz="0" w:space="0" w:color="auto"/>
          </w:divBdr>
        </w:div>
        <w:div w:id="1128206248">
          <w:marLeft w:val="0"/>
          <w:marRight w:val="0"/>
          <w:marTop w:val="0"/>
          <w:marBottom w:val="0"/>
          <w:divBdr>
            <w:top w:val="none" w:sz="0" w:space="0" w:color="auto"/>
            <w:left w:val="none" w:sz="0" w:space="0" w:color="auto"/>
            <w:bottom w:val="none" w:sz="0" w:space="0" w:color="auto"/>
            <w:right w:val="none" w:sz="0" w:space="0" w:color="auto"/>
          </w:divBdr>
        </w:div>
        <w:div w:id="1139105917">
          <w:marLeft w:val="0"/>
          <w:marRight w:val="0"/>
          <w:marTop w:val="0"/>
          <w:marBottom w:val="0"/>
          <w:divBdr>
            <w:top w:val="none" w:sz="0" w:space="0" w:color="auto"/>
            <w:left w:val="none" w:sz="0" w:space="0" w:color="auto"/>
            <w:bottom w:val="none" w:sz="0" w:space="0" w:color="auto"/>
            <w:right w:val="none" w:sz="0" w:space="0" w:color="auto"/>
          </w:divBdr>
        </w:div>
        <w:div w:id="1186820829">
          <w:marLeft w:val="0"/>
          <w:marRight w:val="0"/>
          <w:marTop w:val="0"/>
          <w:marBottom w:val="0"/>
          <w:divBdr>
            <w:top w:val="none" w:sz="0" w:space="0" w:color="auto"/>
            <w:left w:val="none" w:sz="0" w:space="0" w:color="auto"/>
            <w:bottom w:val="none" w:sz="0" w:space="0" w:color="auto"/>
            <w:right w:val="none" w:sz="0" w:space="0" w:color="auto"/>
          </w:divBdr>
        </w:div>
        <w:div w:id="1242569958">
          <w:marLeft w:val="0"/>
          <w:marRight w:val="0"/>
          <w:marTop w:val="0"/>
          <w:marBottom w:val="0"/>
          <w:divBdr>
            <w:top w:val="none" w:sz="0" w:space="0" w:color="auto"/>
            <w:left w:val="none" w:sz="0" w:space="0" w:color="auto"/>
            <w:bottom w:val="none" w:sz="0" w:space="0" w:color="auto"/>
            <w:right w:val="none" w:sz="0" w:space="0" w:color="auto"/>
          </w:divBdr>
        </w:div>
        <w:div w:id="1303388826">
          <w:marLeft w:val="0"/>
          <w:marRight w:val="0"/>
          <w:marTop w:val="0"/>
          <w:marBottom w:val="0"/>
          <w:divBdr>
            <w:top w:val="none" w:sz="0" w:space="0" w:color="auto"/>
            <w:left w:val="none" w:sz="0" w:space="0" w:color="auto"/>
            <w:bottom w:val="none" w:sz="0" w:space="0" w:color="auto"/>
            <w:right w:val="none" w:sz="0" w:space="0" w:color="auto"/>
          </w:divBdr>
        </w:div>
        <w:div w:id="1343363049">
          <w:marLeft w:val="0"/>
          <w:marRight w:val="0"/>
          <w:marTop w:val="0"/>
          <w:marBottom w:val="0"/>
          <w:divBdr>
            <w:top w:val="none" w:sz="0" w:space="0" w:color="auto"/>
            <w:left w:val="none" w:sz="0" w:space="0" w:color="auto"/>
            <w:bottom w:val="none" w:sz="0" w:space="0" w:color="auto"/>
            <w:right w:val="none" w:sz="0" w:space="0" w:color="auto"/>
          </w:divBdr>
        </w:div>
        <w:div w:id="1396198105">
          <w:marLeft w:val="0"/>
          <w:marRight w:val="0"/>
          <w:marTop w:val="0"/>
          <w:marBottom w:val="0"/>
          <w:divBdr>
            <w:top w:val="none" w:sz="0" w:space="0" w:color="auto"/>
            <w:left w:val="none" w:sz="0" w:space="0" w:color="auto"/>
            <w:bottom w:val="none" w:sz="0" w:space="0" w:color="auto"/>
            <w:right w:val="none" w:sz="0" w:space="0" w:color="auto"/>
          </w:divBdr>
        </w:div>
        <w:div w:id="1498685972">
          <w:marLeft w:val="0"/>
          <w:marRight w:val="0"/>
          <w:marTop w:val="0"/>
          <w:marBottom w:val="0"/>
          <w:divBdr>
            <w:top w:val="none" w:sz="0" w:space="0" w:color="auto"/>
            <w:left w:val="none" w:sz="0" w:space="0" w:color="auto"/>
            <w:bottom w:val="none" w:sz="0" w:space="0" w:color="auto"/>
            <w:right w:val="none" w:sz="0" w:space="0" w:color="auto"/>
          </w:divBdr>
        </w:div>
        <w:div w:id="1506096820">
          <w:marLeft w:val="0"/>
          <w:marRight w:val="0"/>
          <w:marTop w:val="0"/>
          <w:marBottom w:val="0"/>
          <w:divBdr>
            <w:top w:val="none" w:sz="0" w:space="0" w:color="auto"/>
            <w:left w:val="none" w:sz="0" w:space="0" w:color="auto"/>
            <w:bottom w:val="none" w:sz="0" w:space="0" w:color="auto"/>
            <w:right w:val="none" w:sz="0" w:space="0" w:color="auto"/>
          </w:divBdr>
        </w:div>
        <w:div w:id="1529489627">
          <w:marLeft w:val="0"/>
          <w:marRight w:val="0"/>
          <w:marTop w:val="0"/>
          <w:marBottom w:val="0"/>
          <w:divBdr>
            <w:top w:val="none" w:sz="0" w:space="0" w:color="auto"/>
            <w:left w:val="none" w:sz="0" w:space="0" w:color="auto"/>
            <w:bottom w:val="none" w:sz="0" w:space="0" w:color="auto"/>
            <w:right w:val="none" w:sz="0" w:space="0" w:color="auto"/>
          </w:divBdr>
        </w:div>
        <w:div w:id="1594702433">
          <w:marLeft w:val="0"/>
          <w:marRight w:val="0"/>
          <w:marTop w:val="0"/>
          <w:marBottom w:val="0"/>
          <w:divBdr>
            <w:top w:val="none" w:sz="0" w:space="0" w:color="auto"/>
            <w:left w:val="none" w:sz="0" w:space="0" w:color="auto"/>
            <w:bottom w:val="none" w:sz="0" w:space="0" w:color="auto"/>
            <w:right w:val="none" w:sz="0" w:space="0" w:color="auto"/>
          </w:divBdr>
        </w:div>
        <w:div w:id="1638535371">
          <w:marLeft w:val="0"/>
          <w:marRight w:val="0"/>
          <w:marTop w:val="0"/>
          <w:marBottom w:val="0"/>
          <w:divBdr>
            <w:top w:val="none" w:sz="0" w:space="0" w:color="auto"/>
            <w:left w:val="none" w:sz="0" w:space="0" w:color="auto"/>
            <w:bottom w:val="none" w:sz="0" w:space="0" w:color="auto"/>
            <w:right w:val="none" w:sz="0" w:space="0" w:color="auto"/>
          </w:divBdr>
        </w:div>
        <w:div w:id="1659578118">
          <w:marLeft w:val="0"/>
          <w:marRight w:val="0"/>
          <w:marTop w:val="0"/>
          <w:marBottom w:val="0"/>
          <w:divBdr>
            <w:top w:val="none" w:sz="0" w:space="0" w:color="auto"/>
            <w:left w:val="none" w:sz="0" w:space="0" w:color="auto"/>
            <w:bottom w:val="none" w:sz="0" w:space="0" w:color="auto"/>
            <w:right w:val="none" w:sz="0" w:space="0" w:color="auto"/>
          </w:divBdr>
        </w:div>
        <w:div w:id="1666544735">
          <w:marLeft w:val="0"/>
          <w:marRight w:val="0"/>
          <w:marTop w:val="0"/>
          <w:marBottom w:val="0"/>
          <w:divBdr>
            <w:top w:val="none" w:sz="0" w:space="0" w:color="auto"/>
            <w:left w:val="none" w:sz="0" w:space="0" w:color="auto"/>
            <w:bottom w:val="none" w:sz="0" w:space="0" w:color="auto"/>
            <w:right w:val="none" w:sz="0" w:space="0" w:color="auto"/>
          </w:divBdr>
        </w:div>
        <w:div w:id="1675570832">
          <w:marLeft w:val="0"/>
          <w:marRight w:val="0"/>
          <w:marTop w:val="0"/>
          <w:marBottom w:val="0"/>
          <w:divBdr>
            <w:top w:val="none" w:sz="0" w:space="0" w:color="auto"/>
            <w:left w:val="none" w:sz="0" w:space="0" w:color="auto"/>
            <w:bottom w:val="none" w:sz="0" w:space="0" w:color="auto"/>
            <w:right w:val="none" w:sz="0" w:space="0" w:color="auto"/>
          </w:divBdr>
        </w:div>
        <w:div w:id="1684042464">
          <w:marLeft w:val="0"/>
          <w:marRight w:val="0"/>
          <w:marTop w:val="0"/>
          <w:marBottom w:val="0"/>
          <w:divBdr>
            <w:top w:val="none" w:sz="0" w:space="0" w:color="auto"/>
            <w:left w:val="none" w:sz="0" w:space="0" w:color="auto"/>
            <w:bottom w:val="none" w:sz="0" w:space="0" w:color="auto"/>
            <w:right w:val="none" w:sz="0" w:space="0" w:color="auto"/>
          </w:divBdr>
        </w:div>
        <w:div w:id="1692564319">
          <w:marLeft w:val="0"/>
          <w:marRight w:val="0"/>
          <w:marTop w:val="0"/>
          <w:marBottom w:val="0"/>
          <w:divBdr>
            <w:top w:val="none" w:sz="0" w:space="0" w:color="auto"/>
            <w:left w:val="none" w:sz="0" w:space="0" w:color="auto"/>
            <w:bottom w:val="none" w:sz="0" w:space="0" w:color="auto"/>
            <w:right w:val="none" w:sz="0" w:space="0" w:color="auto"/>
          </w:divBdr>
        </w:div>
        <w:div w:id="1693875891">
          <w:marLeft w:val="0"/>
          <w:marRight w:val="0"/>
          <w:marTop w:val="0"/>
          <w:marBottom w:val="0"/>
          <w:divBdr>
            <w:top w:val="none" w:sz="0" w:space="0" w:color="auto"/>
            <w:left w:val="none" w:sz="0" w:space="0" w:color="auto"/>
            <w:bottom w:val="none" w:sz="0" w:space="0" w:color="auto"/>
            <w:right w:val="none" w:sz="0" w:space="0" w:color="auto"/>
          </w:divBdr>
        </w:div>
        <w:div w:id="1705641556">
          <w:marLeft w:val="0"/>
          <w:marRight w:val="0"/>
          <w:marTop w:val="0"/>
          <w:marBottom w:val="0"/>
          <w:divBdr>
            <w:top w:val="none" w:sz="0" w:space="0" w:color="auto"/>
            <w:left w:val="none" w:sz="0" w:space="0" w:color="auto"/>
            <w:bottom w:val="none" w:sz="0" w:space="0" w:color="auto"/>
            <w:right w:val="none" w:sz="0" w:space="0" w:color="auto"/>
          </w:divBdr>
        </w:div>
        <w:div w:id="1708749470">
          <w:marLeft w:val="0"/>
          <w:marRight w:val="0"/>
          <w:marTop w:val="0"/>
          <w:marBottom w:val="0"/>
          <w:divBdr>
            <w:top w:val="none" w:sz="0" w:space="0" w:color="auto"/>
            <w:left w:val="none" w:sz="0" w:space="0" w:color="auto"/>
            <w:bottom w:val="none" w:sz="0" w:space="0" w:color="auto"/>
            <w:right w:val="none" w:sz="0" w:space="0" w:color="auto"/>
          </w:divBdr>
        </w:div>
        <w:div w:id="1746759571">
          <w:marLeft w:val="0"/>
          <w:marRight w:val="0"/>
          <w:marTop w:val="0"/>
          <w:marBottom w:val="0"/>
          <w:divBdr>
            <w:top w:val="none" w:sz="0" w:space="0" w:color="auto"/>
            <w:left w:val="none" w:sz="0" w:space="0" w:color="auto"/>
            <w:bottom w:val="none" w:sz="0" w:space="0" w:color="auto"/>
            <w:right w:val="none" w:sz="0" w:space="0" w:color="auto"/>
          </w:divBdr>
        </w:div>
        <w:div w:id="1748110601">
          <w:marLeft w:val="0"/>
          <w:marRight w:val="0"/>
          <w:marTop w:val="0"/>
          <w:marBottom w:val="0"/>
          <w:divBdr>
            <w:top w:val="none" w:sz="0" w:space="0" w:color="auto"/>
            <w:left w:val="none" w:sz="0" w:space="0" w:color="auto"/>
            <w:bottom w:val="none" w:sz="0" w:space="0" w:color="auto"/>
            <w:right w:val="none" w:sz="0" w:space="0" w:color="auto"/>
          </w:divBdr>
        </w:div>
        <w:div w:id="1834174193">
          <w:marLeft w:val="0"/>
          <w:marRight w:val="0"/>
          <w:marTop w:val="0"/>
          <w:marBottom w:val="0"/>
          <w:divBdr>
            <w:top w:val="none" w:sz="0" w:space="0" w:color="auto"/>
            <w:left w:val="none" w:sz="0" w:space="0" w:color="auto"/>
            <w:bottom w:val="none" w:sz="0" w:space="0" w:color="auto"/>
            <w:right w:val="none" w:sz="0" w:space="0" w:color="auto"/>
          </w:divBdr>
        </w:div>
        <w:div w:id="1868829006">
          <w:marLeft w:val="0"/>
          <w:marRight w:val="0"/>
          <w:marTop w:val="0"/>
          <w:marBottom w:val="0"/>
          <w:divBdr>
            <w:top w:val="none" w:sz="0" w:space="0" w:color="auto"/>
            <w:left w:val="none" w:sz="0" w:space="0" w:color="auto"/>
            <w:bottom w:val="none" w:sz="0" w:space="0" w:color="auto"/>
            <w:right w:val="none" w:sz="0" w:space="0" w:color="auto"/>
          </w:divBdr>
        </w:div>
        <w:div w:id="1896626187">
          <w:marLeft w:val="0"/>
          <w:marRight w:val="0"/>
          <w:marTop w:val="0"/>
          <w:marBottom w:val="0"/>
          <w:divBdr>
            <w:top w:val="none" w:sz="0" w:space="0" w:color="auto"/>
            <w:left w:val="none" w:sz="0" w:space="0" w:color="auto"/>
            <w:bottom w:val="none" w:sz="0" w:space="0" w:color="auto"/>
            <w:right w:val="none" w:sz="0" w:space="0" w:color="auto"/>
          </w:divBdr>
        </w:div>
        <w:div w:id="1942764669">
          <w:marLeft w:val="0"/>
          <w:marRight w:val="0"/>
          <w:marTop w:val="0"/>
          <w:marBottom w:val="0"/>
          <w:divBdr>
            <w:top w:val="none" w:sz="0" w:space="0" w:color="auto"/>
            <w:left w:val="none" w:sz="0" w:space="0" w:color="auto"/>
            <w:bottom w:val="none" w:sz="0" w:space="0" w:color="auto"/>
            <w:right w:val="none" w:sz="0" w:space="0" w:color="auto"/>
          </w:divBdr>
        </w:div>
        <w:div w:id="1949501990">
          <w:marLeft w:val="0"/>
          <w:marRight w:val="0"/>
          <w:marTop w:val="0"/>
          <w:marBottom w:val="0"/>
          <w:divBdr>
            <w:top w:val="none" w:sz="0" w:space="0" w:color="auto"/>
            <w:left w:val="none" w:sz="0" w:space="0" w:color="auto"/>
            <w:bottom w:val="none" w:sz="0" w:space="0" w:color="auto"/>
            <w:right w:val="none" w:sz="0" w:space="0" w:color="auto"/>
          </w:divBdr>
        </w:div>
        <w:div w:id="1959988877">
          <w:marLeft w:val="0"/>
          <w:marRight w:val="0"/>
          <w:marTop w:val="0"/>
          <w:marBottom w:val="0"/>
          <w:divBdr>
            <w:top w:val="none" w:sz="0" w:space="0" w:color="auto"/>
            <w:left w:val="none" w:sz="0" w:space="0" w:color="auto"/>
            <w:bottom w:val="none" w:sz="0" w:space="0" w:color="auto"/>
            <w:right w:val="none" w:sz="0" w:space="0" w:color="auto"/>
          </w:divBdr>
        </w:div>
        <w:div w:id="2059893438">
          <w:marLeft w:val="0"/>
          <w:marRight w:val="0"/>
          <w:marTop w:val="0"/>
          <w:marBottom w:val="0"/>
          <w:divBdr>
            <w:top w:val="none" w:sz="0" w:space="0" w:color="auto"/>
            <w:left w:val="none" w:sz="0" w:space="0" w:color="auto"/>
            <w:bottom w:val="none" w:sz="0" w:space="0" w:color="auto"/>
            <w:right w:val="none" w:sz="0" w:space="0" w:color="auto"/>
          </w:divBdr>
        </w:div>
        <w:div w:id="2086953486">
          <w:marLeft w:val="0"/>
          <w:marRight w:val="0"/>
          <w:marTop w:val="0"/>
          <w:marBottom w:val="0"/>
          <w:divBdr>
            <w:top w:val="none" w:sz="0" w:space="0" w:color="auto"/>
            <w:left w:val="none" w:sz="0" w:space="0" w:color="auto"/>
            <w:bottom w:val="none" w:sz="0" w:space="0" w:color="auto"/>
            <w:right w:val="none" w:sz="0" w:space="0" w:color="auto"/>
          </w:divBdr>
        </w:div>
        <w:div w:id="2114932337">
          <w:marLeft w:val="0"/>
          <w:marRight w:val="0"/>
          <w:marTop w:val="0"/>
          <w:marBottom w:val="0"/>
          <w:divBdr>
            <w:top w:val="none" w:sz="0" w:space="0" w:color="auto"/>
            <w:left w:val="none" w:sz="0" w:space="0" w:color="auto"/>
            <w:bottom w:val="none" w:sz="0" w:space="0" w:color="auto"/>
            <w:right w:val="none" w:sz="0" w:space="0" w:color="auto"/>
          </w:divBdr>
        </w:div>
      </w:divsChild>
    </w:div>
    <w:div w:id="467549365">
      <w:bodyDiv w:val="1"/>
      <w:marLeft w:val="0"/>
      <w:marRight w:val="0"/>
      <w:marTop w:val="0"/>
      <w:marBottom w:val="0"/>
      <w:divBdr>
        <w:top w:val="none" w:sz="0" w:space="0" w:color="auto"/>
        <w:left w:val="none" w:sz="0" w:space="0" w:color="auto"/>
        <w:bottom w:val="none" w:sz="0" w:space="0" w:color="auto"/>
        <w:right w:val="none" w:sz="0" w:space="0" w:color="auto"/>
      </w:divBdr>
      <w:divsChild>
        <w:div w:id="28534404">
          <w:marLeft w:val="0"/>
          <w:marRight w:val="0"/>
          <w:marTop w:val="0"/>
          <w:marBottom w:val="0"/>
          <w:divBdr>
            <w:top w:val="none" w:sz="0" w:space="0" w:color="auto"/>
            <w:left w:val="none" w:sz="0" w:space="0" w:color="auto"/>
            <w:bottom w:val="none" w:sz="0" w:space="0" w:color="auto"/>
            <w:right w:val="none" w:sz="0" w:space="0" w:color="auto"/>
          </w:divBdr>
        </w:div>
        <w:div w:id="171648563">
          <w:marLeft w:val="0"/>
          <w:marRight w:val="0"/>
          <w:marTop w:val="0"/>
          <w:marBottom w:val="0"/>
          <w:divBdr>
            <w:top w:val="none" w:sz="0" w:space="0" w:color="auto"/>
            <w:left w:val="none" w:sz="0" w:space="0" w:color="auto"/>
            <w:bottom w:val="none" w:sz="0" w:space="0" w:color="auto"/>
            <w:right w:val="none" w:sz="0" w:space="0" w:color="auto"/>
          </w:divBdr>
        </w:div>
        <w:div w:id="181473984">
          <w:marLeft w:val="0"/>
          <w:marRight w:val="0"/>
          <w:marTop w:val="0"/>
          <w:marBottom w:val="0"/>
          <w:divBdr>
            <w:top w:val="none" w:sz="0" w:space="0" w:color="auto"/>
            <w:left w:val="none" w:sz="0" w:space="0" w:color="auto"/>
            <w:bottom w:val="none" w:sz="0" w:space="0" w:color="auto"/>
            <w:right w:val="none" w:sz="0" w:space="0" w:color="auto"/>
          </w:divBdr>
        </w:div>
        <w:div w:id="240022516">
          <w:marLeft w:val="0"/>
          <w:marRight w:val="0"/>
          <w:marTop w:val="0"/>
          <w:marBottom w:val="0"/>
          <w:divBdr>
            <w:top w:val="none" w:sz="0" w:space="0" w:color="auto"/>
            <w:left w:val="none" w:sz="0" w:space="0" w:color="auto"/>
            <w:bottom w:val="none" w:sz="0" w:space="0" w:color="auto"/>
            <w:right w:val="none" w:sz="0" w:space="0" w:color="auto"/>
          </w:divBdr>
        </w:div>
        <w:div w:id="248855583">
          <w:marLeft w:val="0"/>
          <w:marRight w:val="0"/>
          <w:marTop w:val="0"/>
          <w:marBottom w:val="0"/>
          <w:divBdr>
            <w:top w:val="none" w:sz="0" w:space="0" w:color="auto"/>
            <w:left w:val="none" w:sz="0" w:space="0" w:color="auto"/>
            <w:bottom w:val="none" w:sz="0" w:space="0" w:color="auto"/>
            <w:right w:val="none" w:sz="0" w:space="0" w:color="auto"/>
          </w:divBdr>
        </w:div>
        <w:div w:id="254830532">
          <w:marLeft w:val="0"/>
          <w:marRight w:val="0"/>
          <w:marTop w:val="0"/>
          <w:marBottom w:val="0"/>
          <w:divBdr>
            <w:top w:val="none" w:sz="0" w:space="0" w:color="auto"/>
            <w:left w:val="none" w:sz="0" w:space="0" w:color="auto"/>
            <w:bottom w:val="none" w:sz="0" w:space="0" w:color="auto"/>
            <w:right w:val="none" w:sz="0" w:space="0" w:color="auto"/>
          </w:divBdr>
        </w:div>
        <w:div w:id="420755176">
          <w:marLeft w:val="0"/>
          <w:marRight w:val="0"/>
          <w:marTop w:val="0"/>
          <w:marBottom w:val="0"/>
          <w:divBdr>
            <w:top w:val="none" w:sz="0" w:space="0" w:color="auto"/>
            <w:left w:val="none" w:sz="0" w:space="0" w:color="auto"/>
            <w:bottom w:val="none" w:sz="0" w:space="0" w:color="auto"/>
            <w:right w:val="none" w:sz="0" w:space="0" w:color="auto"/>
          </w:divBdr>
        </w:div>
        <w:div w:id="793791079">
          <w:marLeft w:val="0"/>
          <w:marRight w:val="0"/>
          <w:marTop w:val="0"/>
          <w:marBottom w:val="0"/>
          <w:divBdr>
            <w:top w:val="none" w:sz="0" w:space="0" w:color="auto"/>
            <w:left w:val="none" w:sz="0" w:space="0" w:color="auto"/>
            <w:bottom w:val="none" w:sz="0" w:space="0" w:color="auto"/>
            <w:right w:val="none" w:sz="0" w:space="0" w:color="auto"/>
          </w:divBdr>
        </w:div>
        <w:div w:id="993025066">
          <w:marLeft w:val="0"/>
          <w:marRight w:val="0"/>
          <w:marTop w:val="0"/>
          <w:marBottom w:val="0"/>
          <w:divBdr>
            <w:top w:val="none" w:sz="0" w:space="0" w:color="auto"/>
            <w:left w:val="none" w:sz="0" w:space="0" w:color="auto"/>
            <w:bottom w:val="none" w:sz="0" w:space="0" w:color="auto"/>
            <w:right w:val="none" w:sz="0" w:space="0" w:color="auto"/>
          </w:divBdr>
        </w:div>
        <w:div w:id="1372850395">
          <w:marLeft w:val="0"/>
          <w:marRight w:val="0"/>
          <w:marTop w:val="0"/>
          <w:marBottom w:val="0"/>
          <w:divBdr>
            <w:top w:val="none" w:sz="0" w:space="0" w:color="auto"/>
            <w:left w:val="none" w:sz="0" w:space="0" w:color="auto"/>
            <w:bottom w:val="none" w:sz="0" w:space="0" w:color="auto"/>
            <w:right w:val="none" w:sz="0" w:space="0" w:color="auto"/>
          </w:divBdr>
        </w:div>
        <w:div w:id="1689016368">
          <w:marLeft w:val="0"/>
          <w:marRight w:val="0"/>
          <w:marTop w:val="0"/>
          <w:marBottom w:val="0"/>
          <w:divBdr>
            <w:top w:val="none" w:sz="0" w:space="0" w:color="auto"/>
            <w:left w:val="none" w:sz="0" w:space="0" w:color="auto"/>
            <w:bottom w:val="none" w:sz="0" w:space="0" w:color="auto"/>
            <w:right w:val="none" w:sz="0" w:space="0" w:color="auto"/>
          </w:divBdr>
        </w:div>
        <w:div w:id="1805005195">
          <w:marLeft w:val="0"/>
          <w:marRight w:val="0"/>
          <w:marTop w:val="0"/>
          <w:marBottom w:val="0"/>
          <w:divBdr>
            <w:top w:val="none" w:sz="0" w:space="0" w:color="auto"/>
            <w:left w:val="none" w:sz="0" w:space="0" w:color="auto"/>
            <w:bottom w:val="none" w:sz="0" w:space="0" w:color="auto"/>
            <w:right w:val="none" w:sz="0" w:space="0" w:color="auto"/>
          </w:divBdr>
        </w:div>
        <w:div w:id="1854032634">
          <w:marLeft w:val="0"/>
          <w:marRight w:val="0"/>
          <w:marTop w:val="0"/>
          <w:marBottom w:val="0"/>
          <w:divBdr>
            <w:top w:val="none" w:sz="0" w:space="0" w:color="auto"/>
            <w:left w:val="none" w:sz="0" w:space="0" w:color="auto"/>
            <w:bottom w:val="none" w:sz="0" w:space="0" w:color="auto"/>
            <w:right w:val="none" w:sz="0" w:space="0" w:color="auto"/>
          </w:divBdr>
        </w:div>
        <w:div w:id="1854104292">
          <w:marLeft w:val="0"/>
          <w:marRight w:val="0"/>
          <w:marTop w:val="0"/>
          <w:marBottom w:val="0"/>
          <w:divBdr>
            <w:top w:val="none" w:sz="0" w:space="0" w:color="auto"/>
            <w:left w:val="none" w:sz="0" w:space="0" w:color="auto"/>
            <w:bottom w:val="none" w:sz="0" w:space="0" w:color="auto"/>
            <w:right w:val="none" w:sz="0" w:space="0" w:color="auto"/>
          </w:divBdr>
        </w:div>
        <w:div w:id="1901667968">
          <w:marLeft w:val="0"/>
          <w:marRight w:val="0"/>
          <w:marTop w:val="0"/>
          <w:marBottom w:val="0"/>
          <w:divBdr>
            <w:top w:val="none" w:sz="0" w:space="0" w:color="auto"/>
            <w:left w:val="none" w:sz="0" w:space="0" w:color="auto"/>
            <w:bottom w:val="none" w:sz="0" w:space="0" w:color="auto"/>
            <w:right w:val="none" w:sz="0" w:space="0" w:color="auto"/>
          </w:divBdr>
        </w:div>
        <w:div w:id="1910143418">
          <w:marLeft w:val="0"/>
          <w:marRight w:val="0"/>
          <w:marTop w:val="0"/>
          <w:marBottom w:val="0"/>
          <w:divBdr>
            <w:top w:val="none" w:sz="0" w:space="0" w:color="auto"/>
            <w:left w:val="none" w:sz="0" w:space="0" w:color="auto"/>
            <w:bottom w:val="none" w:sz="0" w:space="0" w:color="auto"/>
            <w:right w:val="none" w:sz="0" w:space="0" w:color="auto"/>
          </w:divBdr>
        </w:div>
        <w:div w:id="2042971922">
          <w:marLeft w:val="0"/>
          <w:marRight w:val="0"/>
          <w:marTop w:val="0"/>
          <w:marBottom w:val="0"/>
          <w:divBdr>
            <w:top w:val="none" w:sz="0" w:space="0" w:color="auto"/>
            <w:left w:val="none" w:sz="0" w:space="0" w:color="auto"/>
            <w:bottom w:val="none" w:sz="0" w:space="0" w:color="auto"/>
            <w:right w:val="none" w:sz="0" w:space="0" w:color="auto"/>
          </w:divBdr>
        </w:div>
      </w:divsChild>
    </w:div>
    <w:div w:id="498232535">
      <w:bodyDiv w:val="1"/>
      <w:marLeft w:val="0"/>
      <w:marRight w:val="0"/>
      <w:marTop w:val="0"/>
      <w:marBottom w:val="0"/>
      <w:divBdr>
        <w:top w:val="none" w:sz="0" w:space="0" w:color="auto"/>
        <w:left w:val="none" w:sz="0" w:space="0" w:color="auto"/>
        <w:bottom w:val="none" w:sz="0" w:space="0" w:color="auto"/>
        <w:right w:val="none" w:sz="0" w:space="0" w:color="auto"/>
      </w:divBdr>
      <w:divsChild>
        <w:div w:id="438379095">
          <w:marLeft w:val="0"/>
          <w:marRight w:val="0"/>
          <w:marTop w:val="0"/>
          <w:marBottom w:val="0"/>
          <w:divBdr>
            <w:top w:val="none" w:sz="0" w:space="0" w:color="auto"/>
            <w:left w:val="none" w:sz="0" w:space="0" w:color="auto"/>
            <w:bottom w:val="none" w:sz="0" w:space="0" w:color="auto"/>
            <w:right w:val="none" w:sz="0" w:space="0" w:color="auto"/>
          </w:divBdr>
        </w:div>
        <w:div w:id="465128882">
          <w:marLeft w:val="0"/>
          <w:marRight w:val="0"/>
          <w:marTop w:val="0"/>
          <w:marBottom w:val="0"/>
          <w:divBdr>
            <w:top w:val="none" w:sz="0" w:space="0" w:color="auto"/>
            <w:left w:val="none" w:sz="0" w:space="0" w:color="auto"/>
            <w:bottom w:val="none" w:sz="0" w:space="0" w:color="auto"/>
            <w:right w:val="none" w:sz="0" w:space="0" w:color="auto"/>
          </w:divBdr>
        </w:div>
        <w:div w:id="1281110132">
          <w:marLeft w:val="0"/>
          <w:marRight w:val="0"/>
          <w:marTop w:val="0"/>
          <w:marBottom w:val="0"/>
          <w:divBdr>
            <w:top w:val="none" w:sz="0" w:space="0" w:color="auto"/>
            <w:left w:val="none" w:sz="0" w:space="0" w:color="auto"/>
            <w:bottom w:val="none" w:sz="0" w:space="0" w:color="auto"/>
            <w:right w:val="none" w:sz="0" w:space="0" w:color="auto"/>
          </w:divBdr>
        </w:div>
        <w:div w:id="1616520645">
          <w:marLeft w:val="0"/>
          <w:marRight w:val="0"/>
          <w:marTop w:val="0"/>
          <w:marBottom w:val="0"/>
          <w:divBdr>
            <w:top w:val="none" w:sz="0" w:space="0" w:color="auto"/>
            <w:left w:val="none" w:sz="0" w:space="0" w:color="auto"/>
            <w:bottom w:val="none" w:sz="0" w:space="0" w:color="auto"/>
            <w:right w:val="none" w:sz="0" w:space="0" w:color="auto"/>
          </w:divBdr>
        </w:div>
        <w:div w:id="1624917449">
          <w:marLeft w:val="0"/>
          <w:marRight w:val="0"/>
          <w:marTop w:val="0"/>
          <w:marBottom w:val="0"/>
          <w:divBdr>
            <w:top w:val="none" w:sz="0" w:space="0" w:color="auto"/>
            <w:left w:val="none" w:sz="0" w:space="0" w:color="auto"/>
            <w:bottom w:val="none" w:sz="0" w:space="0" w:color="auto"/>
            <w:right w:val="none" w:sz="0" w:space="0" w:color="auto"/>
          </w:divBdr>
        </w:div>
        <w:div w:id="1678776299">
          <w:marLeft w:val="0"/>
          <w:marRight w:val="0"/>
          <w:marTop w:val="0"/>
          <w:marBottom w:val="0"/>
          <w:divBdr>
            <w:top w:val="none" w:sz="0" w:space="0" w:color="auto"/>
            <w:left w:val="none" w:sz="0" w:space="0" w:color="auto"/>
            <w:bottom w:val="none" w:sz="0" w:space="0" w:color="auto"/>
            <w:right w:val="none" w:sz="0" w:space="0" w:color="auto"/>
          </w:divBdr>
        </w:div>
        <w:div w:id="1941863923">
          <w:marLeft w:val="0"/>
          <w:marRight w:val="0"/>
          <w:marTop w:val="0"/>
          <w:marBottom w:val="0"/>
          <w:divBdr>
            <w:top w:val="none" w:sz="0" w:space="0" w:color="auto"/>
            <w:left w:val="none" w:sz="0" w:space="0" w:color="auto"/>
            <w:bottom w:val="none" w:sz="0" w:space="0" w:color="auto"/>
            <w:right w:val="none" w:sz="0" w:space="0" w:color="auto"/>
          </w:divBdr>
        </w:div>
        <w:div w:id="1995530246">
          <w:marLeft w:val="0"/>
          <w:marRight w:val="0"/>
          <w:marTop w:val="0"/>
          <w:marBottom w:val="0"/>
          <w:divBdr>
            <w:top w:val="none" w:sz="0" w:space="0" w:color="auto"/>
            <w:left w:val="none" w:sz="0" w:space="0" w:color="auto"/>
            <w:bottom w:val="none" w:sz="0" w:space="0" w:color="auto"/>
            <w:right w:val="none" w:sz="0" w:space="0" w:color="auto"/>
          </w:divBdr>
        </w:div>
        <w:div w:id="2059157344">
          <w:marLeft w:val="0"/>
          <w:marRight w:val="0"/>
          <w:marTop w:val="0"/>
          <w:marBottom w:val="0"/>
          <w:divBdr>
            <w:top w:val="none" w:sz="0" w:space="0" w:color="auto"/>
            <w:left w:val="none" w:sz="0" w:space="0" w:color="auto"/>
            <w:bottom w:val="none" w:sz="0" w:space="0" w:color="auto"/>
            <w:right w:val="none" w:sz="0" w:space="0" w:color="auto"/>
          </w:divBdr>
        </w:div>
      </w:divsChild>
    </w:div>
    <w:div w:id="513812640">
      <w:bodyDiv w:val="1"/>
      <w:marLeft w:val="0"/>
      <w:marRight w:val="0"/>
      <w:marTop w:val="0"/>
      <w:marBottom w:val="0"/>
      <w:divBdr>
        <w:top w:val="none" w:sz="0" w:space="0" w:color="auto"/>
        <w:left w:val="none" w:sz="0" w:space="0" w:color="auto"/>
        <w:bottom w:val="none" w:sz="0" w:space="0" w:color="auto"/>
        <w:right w:val="none" w:sz="0" w:space="0" w:color="auto"/>
      </w:divBdr>
      <w:divsChild>
        <w:div w:id="160514151">
          <w:marLeft w:val="0"/>
          <w:marRight w:val="0"/>
          <w:marTop w:val="0"/>
          <w:marBottom w:val="0"/>
          <w:divBdr>
            <w:top w:val="none" w:sz="0" w:space="0" w:color="auto"/>
            <w:left w:val="none" w:sz="0" w:space="0" w:color="auto"/>
            <w:bottom w:val="none" w:sz="0" w:space="0" w:color="auto"/>
            <w:right w:val="none" w:sz="0" w:space="0" w:color="auto"/>
          </w:divBdr>
        </w:div>
        <w:div w:id="446973089">
          <w:marLeft w:val="0"/>
          <w:marRight w:val="0"/>
          <w:marTop w:val="0"/>
          <w:marBottom w:val="0"/>
          <w:divBdr>
            <w:top w:val="none" w:sz="0" w:space="0" w:color="auto"/>
            <w:left w:val="none" w:sz="0" w:space="0" w:color="auto"/>
            <w:bottom w:val="none" w:sz="0" w:space="0" w:color="auto"/>
            <w:right w:val="none" w:sz="0" w:space="0" w:color="auto"/>
          </w:divBdr>
        </w:div>
        <w:div w:id="1267352004">
          <w:marLeft w:val="0"/>
          <w:marRight w:val="0"/>
          <w:marTop w:val="0"/>
          <w:marBottom w:val="0"/>
          <w:divBdr>
            <w:top w:val="none" w:sz="0" w:space="0" w:color="auto"/>
            <w:left w:val="none" w:sz="0" w:space="0" w:color="auto"/>
            <w:bottom w:val="none" w:sz="0" w:space="0" w:color="auto"/>
            <w:right w:val="none" w:sz="0" w:space="0" w:color="auto"/>
          </w:divBdr>
        </w:div>
        <w:div w:id="1906800241">
          <w:marLeft w:val="0"/>
          <w:marRight w:val="0"/>
          <w:marTop w:val="0"/>
          <w:marBottom w:val="0"/>
          <w:divBdr>
            <w:top w:val="none" w:sz="0" w:space="0" w:color="auto"/>
            <w:left w:val="none" w:sz="0" w:space="0" w:color="auto"/>
            <w:bottom w:val="none" w:sz="0" w:space="0" w:color="auto"/>
            <w:right w:val="none" w:sz="0" w:space="0" w:color="auto"/>
          </w:divBdr>
        </w:div>
      </w:divsChild>
    </w:div>
    <w:div w:id="521017850">
      <w:bodyDiv w:val="1"/>
      <w:marLeft w:val="0"/>
      <w:marRight w:val="0"/>
      <w:marTop w:val="0"/>
      <w:marBottom w:val="0"/>
      <w:divBdr>
        <w:top w:val="none" w:sz="0" w:space="0" w:color="auto"/>
        <w:left w:val="none" w:sz="0" w:space="0" w:color="auto"/>
        <w:bottom w:val="none" w:sz="0" w:space="0" w:color="auto"/>
        <w:right w:val="none" w:sz="0" w:space="0" w:color="auto"/>
      </w:divBdr>
      <w:divsChild>
        <w:div w:id="275254502">
          <w:marLeft w:val="0"/>
          <w:marRight w:val="0"/>
          <w:marTop w:val="0"/>
          <w:marBottom w:val="0"/>
          <w:divBdr>
            <w:top w:val="none" w:sz="0" w:space="0" w:color="auto"/>
            <w:left w:val="none" w:sz="0" w:space="0" w:color="auto"/>
            <w:bottom w:val="none" w:sz="0" w:space="0" w:color="auto"/>
            <w:right w:val="none" w:sz="0" w:space="0" w:color="auto"/>
          </w:divBdr>
        </w:div>
        <w:div w:id="297298975">
          <w:marLeft w:val="0"/>
          <w:marRight w:val="0"/>
          <w:marTop w:val="0"/>
          <w:marBottom w:val="0"/>
          <w:divBdr>
            <w:top w:val="none" w:sz="0" w:space="0" w:color="auto"/>
            <w:left w:val="none" w:sz="0" w:space="0" w:color="auto"/>
            <w:bottom w:val="none" w:sz="0" w:space="0" w:color="auto"/>
            <w:right w:val="none" w:sz="0" w:space="0" w:color="auto"/>
          </w:divBdr>
        </w:div>
        <w:div w:id="413401458">
          <w:marLeft w:val="0"/>
          <w:marRight w:val="0"/>
          <w:marTop w:val="0"/>
          <w:marBottom w:val="0"/>
          <w:divBdr>
            <w:top w:val="none" w:sz="0" w:space="0" w:color="auto"/>
            <w:left w:val="none" w:sz="0" w:space="0" w:color="auto"/>
            <w:bottom w:val="none" w:sz="0" w:space="0" w:color="auto"/>
            <w:right w:val="none" w:sz="0" w:space="0" w:color="auto"/>
          </w:divBdr>
        </w:div>
        <w:div w:id="1278411850">
          <w:marLeft w:val="0"/>
          <w:marRight w:val="0"/>
          <w:marTop w:val="0"/>
          <w:marBottom w:val="0"/>
          <w:divBdr>
            <w:top w:val="none" w:sz="0" w:space="0" w:color="auto"/>
            <w:left w:val="none" w:sz="0" w:space="0" w:color="auto"/>
            <w:bottom w:val="none" w:sz="0" w:space="0" w:color="auto"/>
            <w:right w:val="none" w:sz="0" w:space="0" w:color="auto"/>
          </w:divBdr>
        </w:div>
      </w:divsChild>
    </w:div>
    <w:div w:id="521285437">
      <w:bodyDiv w:val="1"/>
      <w:marLeft w:val="0"/>
      <w:marRight w:val="0"/>
      <w:marTop w:val="0"/>
      <w:marBottom w:val="0"/>
      <w:divBdr>
        <w:top w:val="none" w:sz="0" w:space="0" w:color="auto"/>
        <w:left w:val="none" w:sz="0" w:space="0" w:color="auto"/>
        <w:bottom w:val="none" w:sz="0" w:space="0" w:color="auto"/>
        <w:right w:val="none" w:sz="0" w:space="0" w:color="auto"/>
      </w:divBdr>
      <w:divsChild>
        <w:div w:id="21439590">
          <w:marLeft w:val="0"/>
          <w:marRight w:val="0"/>
          <w:marTop w:val="0"/>
          <w:marBottom w:val="0"/>
          <w:divBdr>
            <w:top w:val="none" w:sz="0" w:space="0" w:color="auto"/>
            <w:left w:val="none" w:sz="0" w:space="0" w:color="auto"/>
            <w:bottom w:val="none" w:sz="0" w:space="0" w:color="auto"/>
            <w:right w:val="none" w:sz="0" w:space="0" w:color="auto"/>
          </w:divBdr>
        </w:div>
        <w:div w:id="133303560">
          <w:marLeft w:val="0"/>
          <w:marRight w:val="0"/>
          <w:marTop w:val="0"/>
          <w:marBottom w:val="0"/>
          <w:divBdr>
            <w:top w:val="none" w:sz="0" w:space="0" w:color="auto"/>
            <w:left w:val="none" w:sz="0" w:space="0" w:color="auto"/>
            <w:bottom w:val="none" w:sz="0" w:space="0" w:color="auto"/>
            <w:right w:val="none" w:sz="0" w:space="0" w:color="auto"/>
          </w:divBdr>
        </w:div>
        <w:div w:id="143934023">
          <w:marLeft w:val="0"/>
          <w:marRight w:val="0"/>
          <w:marTop w:val="0"/>
          <w:marBottom w:val="0"/>
          <w:divBdr>
            <w:top w:val="none" w:sz="0" w:space="0" w:color="auto"/>
            <w:left w:val="none" w:sz="0" w:space="0" w:color="auto"/>
            <w:bottom w:val="none" w:sz="0" w:space="0" w:color="auto"/>
            <w:right w:val="none" w:sz="0" w:space="0" w:color="auto"/>
          </w:divBdr>
        </w:div>
        <w:div w:id="399136042">
          <w:marLeft w:val="0"/>
          <w:marRight w:val="0"/>
          <w:marTop w:val="0"/>
          <w:marBottom w:val="0"/>
          <w:divBdr>
            <w:top w:val="none" w:sz="0" w:space="0" w:color="auto"/>
            <w:left w:val="none" w:sz="0" w:space="0" w:color="auto"/>
            <w:bottom w:val="none" w:sz="0" w:space="0" w:color="auto"/>
            <w:right w:val="none" w:sz="0" w:space="0" w:color="auto"/>
          </w:divBdr>
        </w:div>
        <w:div w:id="453408681">
          <w:marLeft w:val="0"/>
          <w:marRight w:val="0"/>
          <w:marTop w:val="0"/>
          <w:marBottom w:val="0"/>
          <w:divBdr>
            <w:top w:val="none" w:sz="0" w:space="0" w:color="auto"/>
            <w:left w:val="none" w:sz="0" w:space="0" w:color="auto"/>
            <w:bottom w:val="none" w:sz="0" w:space="0" w:color="auto"/>
            <w:right w:val="none" w:sz="0" w:space="0" w:color="auto"/>
          </w:divBdr>
        </w:div>
        <w:div w:id="463890515">
          <w:marLeft w:val="0"/>
          <w:marRight w:val="0"/>
          <w:marTop w:val="0"/>
          <w:marBottom w:val="0"/>
          <w:divBdr>
            <w:top w:val="none" w:sz="0" w:space="0" w:color="auto"/>
            <w:left w:val="none" w:sz="0" w:space="0" w:color="auto"/>
            <w:bottom w:val="none" w:sz="0" w:space="0" w:color="auto"/>
            <w:right w:val="none" w:sz="0" w:space="0" w:color="auto"/>
          </w:divBdr>
        </w:div>
        <w:div w:id="752778663">
          <w:marLeft w:val="0"/>
          <w:marRight w:val="0"/>
          <w:marTop w:val="0"/>
          <w:marBottom w:val="0"/>
          <w:divBdr>
            <w:top w:val="none" w:sz="0" w:space="0" w:color="auto"/>
            <w:left w:val="none" w:sz="0" w:space="0" w:color="auto"/>
            <w:bottom w:val="none" w:sz="0" w:space="0" w:color="auto"/>
            <w:right w:val="none" w:sz="0" w:space="0" w:color="auto"/>
          </w:divBdr>
        </w:div>
        <w:div w:id="903951875">
          <w:marLeft w:val="0"/>
          <w:marRight w:val="0"/>
          <w:marTop w:val="0"/>
          <w:marBottom w:val="0"/>
          <w:divBdr>
            <w:top w:val="none" w:sz="0" w:space="0" w:color="auto"/>
            <w:left w:val="none" w:sz="0" w:space="0" w:color="auto"/>
            <w:bottom w:val="none" w:sz="0" w:space="0" w:color="auto"/>
            <w:right w:val="none" w:sz="0" w:space="0" w:color="auto"/>
          </w:divBdr>
        </w:div>
        <w:div w:id="914894947">
          <w:marLeft w:val="0"/>
          <w:marRight w:val="0"/>
          <w:marTop w:val="0"/>
          <w:marBottom w:val="0"/>
          <w:divBdr>
            <w:top w:val="none" w:sz="0" w:space="0" w:color="auto"/>
            <w:left w:val="none" w:sz="0" w:space="0" w:color="auto"/>
            <w:bottom w:val="none" w:sz="0" w:space="0" w:color="auto"/>
            <w:right w:val="none" w:sz="0" w:space="0" w:color="auto"/>
          </w:divBdr>
        </w:div>
        <w:div w:id="959142547">
          <w:marLeft w:val="0"/>
          <w:marRight w:val="0"/>
          <w:marTop w:val="0"/>
          <w:marBottom w:val="0"/>
          <w:divBdr>
            <w:top w:val="none" w:sz="0" w:space="0" w:color="auto"/>
            <w:left w:val="none" w:sz="0" w:space="0" w:color="auto"/>
            <w:bottom w:val="none" w:sz="0" w:space="0" w:color="auto"/>
            <w:right w:val="none" w:sz="0" w:space="0" w:color="auto"/>
          </w:divBdr>
        </w:div>
        <w:div w:id="1120032901">
          <w:marLeft w:val="0"/>
          <w:marRight w:val="0"/>
          <w:marTop w:val="0"/>
          <w:marBottom w:val="0"/>
          <w:divBdr>
            <w:top w:val="none" w:sz="0" w:space="0" w:color="auto"/>
            <w:left w:val="none" w:sz="0" w:space="0" w:color="auto"/>
            <w:bottom w:val="none" w:sz="0" w:space="0" w:color="auto"/>
            <w:right w:val="none" w:sz="0" w:space="0" w:color="auto"/>
          </w:divBdr>
        </w:div>
        <w:div w:id="1288505950">
          <w:marLeft w:val="0"/>
          <w:marRight w:val="0"/>
          <w:marTop w:val="0"/>
          <w:marBottom w:val="0"/>
          <w:divBdr>
            <w:top w:val="none" w:sz="0" w:space="0" w:color="auto"/>
            <w:left w:val="none" w:sz="0" w:space="0" w:color="auto"/>
            <w:bottom w:val="none" w:sz="0" w:space="0" w:color="auto"/>
            <w:right w:val="none" w:sz="0" w:space="0" w:color="auto"/>
          </w:divBdr>
        </w:div>
        <w:div w:id="1352608127">
          <w:marLeft w:val="0"/>
          <w:marRight w:val="0"/>
          <w:marTop w:val="0"/>
          <w:marBottom w:val="0"/>
          <w:divBdr>
            <w:top w:val="none" w:sz="0" w:space="0" w:color="auto"/>
            <w:left w:val="none" w:sz="0" w:space="0" w:color="auto"/>
            <w:bottom w:val="none" w:sz="0" w:space="0" w:color="auto"/>
            <w:right w:val="none" w:sz="0" w:space="0" w:color="auto"/>
          </w:divBdr>
        </w:div>
        <w:div w:id="1432583205">
          <w:marLeft w:val="0"/>
          <w:marRight w:val="0"/>
          <w:marTop w:val="0"/>
          <w:marBottom w:val="0"/>
          <w:divBdr>
            <w:top w:val="none" w:sz="0" w:space="0" w:color="auto"/>
            <w:left w:val="none" w:sz="0" w:space="0" w:color="auto"/>
            <w:bottom w:val="none" w:sz="0" w:space="0" w:color="auto"/>
            <w:right w:val="none" w:sz="0" w:space="0" w:color="auto"/>
          </w:divBdr>
        </w:div>
        <w:div w:id="1572930253">
          <w:marLeft w:val="0"/>
          <w:marRight w:val="0"/>
          <w:marTop w:val="0"/>
          <w:marBottom w:val="0"/>
          <w:divBdr>
            <w:top w:val="none" w:sz="0" w:space="0" w:color="auto"/>
            <w:left w:val="none" w:sz="0" w:space="0" w:color="auto"/>
            <w:bottom w:val="none" w:sz="0" w:space="0" w:color="auto"/>
            <w:right w:val="none" w:sz="0" w:space="0" w:color="auto"/>
          </w:divBdr>
        </w:div>
        <w:div w:id="1580824601">
          <w:marLeft w:val="0"/>
          <w:marRight w:val="0"/>
          <w:marTop w:val="0"/>
          <w:marBottom w:val="0"/>
          <w:divBdr>
            <w:top w:val="none" w:sz="0" w:space="0" w:color="auto"/>
            <w:left w:val="none" w:sz="0" w:space="0" w:color="auto"/>
            <w:bottom w:val="none" w:sz="0" w:space="0" w:color="auto"/>
            <w:right w:val="none" w:sz="0" w:space="0" w:color="auto"/>
          </w:divBdr>
        </w:div>
        <w:div w:id="1621574757">
          <w:marLeft w:val="0"/>
          <w:marRight w:val="0"/>
          <w:marTop w:val="0"/>
          <w:marBottom w:val="0"/>
          <w:divBdr>
            <w:top w:val="none" w:sz="0" w:space="0" w:color="auto"/>
            <w:left w:val="none" w:sz="0" w:space="0" w:color="auto"/>
            <w:bottom w:val="none" w:sz="0" w:space="0" w:color="auto"/>
            <w:right w:val="none" w:sz="0" w:space="0" w:color="auto"/>
          </w:divBdr>
        </w:div>
        <w:div w:id="1670789707">
          <w:marLeft w:val="0"/>
          <w:marRight w:val="0"/>
          <w:marTop w:val="0"/>
          <w:marBottom w:val="0"/>
          <w:divBdr>
            <w:top w:val="none" w:sz="0" w:space="0" w:color="auto"/>
            <w:left w:val="none" w:sz="0" w:space="0" w:color="auto"/>
            <w:bottom w:val="none" w:sz="0" w:space="0" w:color="auto"/>
            <w:right w:val="none" w:sz="0" w:space="0" w:color="auto"/>
          </w:divBdr>
        </w:div>
        <w:div w:id="1750688709">
          <w:marLeft w:val="0"/>
          <w:marRight w:val="0"/>
          <w:marTop w:val="0"/>
          <w:marBottom w:val="0"/>
          <w:divBdr>
            <w:top w:val="none" w:sz="0" w:space="0" w:color="auto"/>
            <w:left w:val="none" w:sz="0" w:space="0" w:color="auto"/>
            <w:bottom w:val="none" w:sz="0" w:space="0" w:color="auto"/>
            <w:right w:val="none" w:sz="0" w:space="0" w:color="auto"/>
          </w:divBdr>
        </w:div>
        <w:div w:id="1814836108">
          <w:marLeft w:val="0"/>
          <w:marRight w:val="0"/>
          <w:marTop w:val="0"/>
          <w:marBottom w:val="0"/>
          <w:divBdr>
            <w:top w:val="none" w:sz="0" w:space="0" w:color="auto"/>
            <w:left w:val="none" w:sz="0" w:space="0" w:color="auto"/>
            <w:bottom w:val="none" w:sz="0" w:space="0" w:color="auto"/>
            <w:right w:val="none" w:sz="0" w:space="0" w:color="auto"/>
          </w:divBdr>
        </w:div>
        <w:div w:id="2010478246">
          <w:marLeft w:val="0"/>
          <w:marRight w:val="0"/>
          <w:marTop w:val="0"/>
          <w:marBottom w:val="0"/>
          <w:divBdr>
            <w:top w:val="none" w:sz="0" w:space="0" w:color="auto"/>
            <w:left w:val="none" w:sz="0" w:space="0" w:color="auto"/>
            <w:bottom w:val="none" w:sz="0" w:space="0" w:color="auto"/>
            <w:right w:val="none" w:sz="0" w:space="0" w:color="auto"/>
          </w:divBdr>
        </w:div>
      </w:divsChild>
    </w:div>
    <w:div w:id="560286085">
      <w:bodyDiv w:val="1"/>
      <w:marLeft w:val="0"/>
      <w:marRight w:val="0"/>
      <w:marTop w:val="0"/>
      <w:marBottom w:val="0"/>
      <w:divBdr>
        <w:top w:val="none" w:sz="0" w:space="0" w:color="auto"/>
        <w:left w:val="none" w:sz="0" w:space="0" w:color="auto"/>
        <w:bottom w:val="none" w:sz="0" w:space="0" w:color="auto"/>
        <w:right w:val="none" w:sz="0" w:space="0" w:color="auto"/>
      </w:divBdr>
      <w:divsChild>
        <w:div w:id="953442930">
          <w:marLeft w:val="0"/>
          <w:marRight w:val="0"/>
          <w:marTop w:val="0"/>
          <w:marBottom w:val="0"/>
          <w:divBdr>
            <w:top w:val="none" w:sz="0" w:space="0" w:color="auto"/>
            <w:left w:val="none" w:sz="0" w:space="0" w:color="auto"/>
            <w:bottom w:val="none" w:sz="0" w:space="0" w:color="auto"/>
            <w:right w:val="none" w:sz="0" w:space="0" w:color="auto"/>
          </w:divBdr>
        </w:div>
        <w:div w:id="1387483710">
          <w:marLeft w:val="0"/>
          <w:marRight w:val="0"/>
          <w:marTop w:val="0"/>
          <w:marBottom w:val="0"/>
          <w:divBdr>
            <w:top w:val="none" w:sz="0" w:space="0" w:color="auto"/>
            <w:left w:val="none" w:sz="0" w:space="0" w:color="auto"/>
            <w:bottom w:val="none" w:sz="0" w:space="0" w:color="auto"/>
            <w:right w:val="none" w:sz="0" w:space="0" w:color="auto"/>
          </w:divBdr>
        </w:div>
      </w:divsChild>
    </w:div>
    <w:div w:id="565802499">
      <w:bodyDiv w:val="1"/>
      <w:marLeft w:val="0"/>
      <w:marRight w:val="0"/>
      <w:marTop w:val="0"/>
      <w:marBottom w:val="0"/>
      <w:divBdr>
        <w:top w:val="none" w:sz="0" w:space="0" w:color="auto"/>
        <w:left w:val="none" w:sz="0" w:space="0" w:color="auto"/>
        <w:bottom w:val="none" w:sz="0" w:space="0" w:color="auto"/>
        <w:right w:val="none" w:sz="0" w:space="0" w:color="auto"/>
      </w:divBdr>
      <w:divsChild>
        <w:div w:id="1105229036">
          <w:marLeft w:val="0"/>
          <w:marRight w:val="0"/>
          <w:marTop w:val="0"/>
          <w:marBottom w:val="0"/>
          <w:divBdr>
            <w:top w:val="none" w:sz="0" w:space="0" w:color="auto"/>
            <w:left w:val="none" w:sz="0" w:space="0" w:color="auto"/>
            <w:bottom w:val="none" w:sz="0" w:space="0" w:color="auto"/>
            <w:right w:val="none" w:sz="0" w:space="0" w:color="auto"/>
          </w:divBdr>
        </w:div>
      </w:divsChild>
    </w:div>
    <w:div w:id="575166707">
      <w:bodyDiv w:val="1"/>
      <w:marLeft w:val="0"/>
      <w:marRight w:val="0"/>
      <w:marTop w:val="0"/>
      <w:marBottom w:val="0"/>
      <w:divBdr>
        <w:top w:val="none" w:sz="0" w:space="0" w:color="auto"/>
        <w:left w:val="none" w:sz="0" w:space="0" w:color="auto"/>
        <w:bottom w:val="none" w:sz="0" w:space="0" w:color="auto"/>
        <w:right w:val="none" w:sz="0" w:space="0" w:color="auto"/>
      </w:divBdr>
      <w:divsChild>
        <w:div w:id="769355958">
          <w:marLeft w:val="0"/>
          <w:marRight w:val="0"/>
          <w:marTop w:val="0"/>
          <w:marBottom w:val="0"/>
          <w:divBdr>
            <w:top w:val="none" w:sz="0" w:space="0" w:color="auto"/>
            <w:left w:val="none" w:sz="0" w:space="0" w:color="auto"/>
            <w:bottom w:val="none" w:sz="0" w:space="0" w:color="auto"/>
            <w:right w:val="none" w:sz="0" w:space="0" w:color="auto"/>
          </w:divBdr>
        </w:div>
        <w:div w:id="764305461">
          <w:marLeft w:val="0"/>
          <w:marRight w:val="0"/>
          <w:marTop w:val="0"/>
          <w:marBottom w:val="0"/>
          <w:divBdr>
            <w:top w:val="none" w:sz="0" w:space="0" w:color="auto"/>
            <w:left w:val="none" w:sz="0" w:space="0" w:color="auto"/>
            <w:bottom w:val="none" w:sz="0" w:space="0" w:color="auto"/>
            <w:right w:val="none" w:sz="0" w:space="0" w:color="auto"/>
          </w:divBdr>
        </w:div>
        <w:div w:id="1839231655">
          <w:marLeft w:val="0"/>
          <w:marRight w:val="0"/>
          <w:marTop w:val="0"/>
          <w:marBottom w:val="0"/>
          <w:divBdr>
            <w:top w:val="none" w:sz="0" w:space="0" w:color="auto"/>
            <w:left w:val="none" w:sz="0" w:space="0" w:color="auto"/>
            <w:bottom w:val="none" w:sz="0" w:space="0" w:color="auto"/>
            <w:right w:val="none" w:sz="0" w:space="0" w:color="auto"/>
          </w:divBdr>
        </w:div>
        <w:div w:id="692531382">
          <w:marLeft w:val="0"/>
          <w:marRight w:val="0"/>
          <w:marTop w:val="0"/>
          <w:marBottom w:val="0"/>
          <w:divBdr>
            <w:top w:val="none" w:sz="0" w:space="0" w:color="auto"/>
            <w:left w:val="none" w:sz="0" w:space="0" w:color="auto"/>
            <w:bottom w:val="none" w:sz="0" w:space="0" w:color="auto"/>
            <w:right w:val="none" w:sz="0" w:space="0" w:color="auto"/>
          </w:divBdr>
        </w:div>
        <w:div w:id="1154302132">
          <w:marLeft w:val="0"/>
          <w:marRight w:val="0"/>
          <w:marTop w:val="0"/>
          <w:marBottom w:val="0"/>
          <w:divBdr>
            <w:top w:val="none" w:sz="0" w:space="0" w:color="auto"/>
            <w:left w:val="none" w:sz="0" w:space="0" w:color="auto"/>
            <w:bottom w:val="none" w:sz="0" w:space="0" w:color="auto"/>
            <w:right w:val="none" w:sz="0" w:space="0" w:color="auto"/>
          </w:divBdr>
        </w:div>
        <w:div w:id="1362899325">
          <w:marLeft w:val="0"/>
          <w:marRight w:val="0"/>
          <w:marTop w:val="0"/>
          <w:marBottom w:val="0"/>
          <w:divBdr>
            <w:top w:val="none" w:sz="0" w:space="0" w:color="auto"/>
            <w:left w:val="none" w:sz="0" w:space="0" w:color="auto"/>
            <w:bottom w:val="none" w:sz="0" w:space="0" w:color="auto"/>
            <w:right w:val="none" w:sz="0" w:space="0" w:color="auto"/>
          </w:divBdr>
        </w:div>
        <w:div w:id="476916339">
          <w:marLeft w:val="0"/>
          <w:marRight w:val="0"/>
          <w:marTop w:val="0"/>
          <w:marBottom w:val="0"/>
          <w:divBdr>
            <w:top w:val="none" w:sz="0" w:space="0" w:color="auto"/>
            <w:left w:val="none" w:sz="0" w:space="0" w:color="auto"/>
            <w:bottom w:val="none" w:sz="0" w:space="0" w:color="auto"/>
            <w:right w:val="none" w:sz="0" w:space="0" w:color="auto"/>
          </w:divBdr>
        </w:div>
        <w:div w:id="20478088">
          <w:marLeft w:val="0"/>
          <w:marRight w:val="0"/>
          <w:marTop w:val="0"/>
          <w:marBottom w:val="0"/>
          <w:divBdr>
            <w:top w:val="none" w:sz="0" w:space="0" w:color="auto"/>
            <w:left w:val="none" w:sz="0" w:space="0" w:color="auto"/>
            <w:bottom w:val="none" w:sz="0" w:space="0" w:color="auto"/>
            <w:right w:val="none" w:sz="0" w:space="0" w:color="auto"/>
          </w:divBdr>
        </w:div>
        <w:div w:id="914432151">
          <w:marLeft w:val="0"/>
          <w:marRight w:val="0"/>
          <w:marTop w:val="0"/>
          <w:marBottom w:val="0"/>
          <w:divBdr>
            <w:top w:val="none" w:sz="0" w:space="0" w:color="auto"/>
            <w:left w:val="none" w:sz="0" w:space="0" w:color="auto"/>
            <w:bottom w:val="none" w:sz="0" w:space="0" w:color="auto"/>
            <w:right w:val="none" w:sz="0" w:space="0" w:color="auto"/>
          </w:divBdr>
        </w:div>
        <w:div w:id="1167090250">
          <w:marLeft w:val="0"/>
          <w:marRight w:val="0"/>
          <w:marTop w:val="0"/>
          <w:marBottom w:val="0"/>
          <w:divBdr>
            <w:top w:val="none" w:sz="0" w:space="0" w:color="auto"/>
            <w:left w:val="none" w:sz="0" w:space="0" w:color="auto"/>
            <w:bottom w:val="none" w:sz="0" w:space="0" w:color="auto"/>
            <w:right w:val="none" w:sz="0" w:space="0" w:color="auto"/>
          </w:divBdr>
        </w:div>
        <w:div w:id="1695228060">
          <w:marLeft w:val="0"/>
          <w:marRight w:val="0"/>
          <w:marTop w:val="0"/>
          <w:marBottom w:val="0"/>
          <w:divBdr>
            <w:top w:val="none" w:sz="0" w:space="0" w:color="auto"/>
            <w:left w:val="none" w:sz="0" w:space="0" w:color="auto"/>
            <w:bottom w:val="none" w:sz="0" w:space="0" w:color="auto"/>
            <w:right w:val="none" w:sz="0" w:space="0" w:color="auto"/>
          </w:divBdr>
        </w:div>
      </w:divsChild>
    </w:div>
    <w:div w:id="584612867">
      <w:bodyDiv w:val="1"/>
      <w:marLeft w:val="0"/>
      <w:marRight w:val="0"/>
      <w:marTop w:val="0"/>
      <w:marBottom w:val="0"/>
      <w:divBdr>
        <w:top w:val="none" w:sz="0" w:space="0" w:color="auto"/>
        <w:left w:val="none" w:sz="0" w:space="0" w:color="auto"/>
        <w:bottom w:val="none" w:sz="0" w:space="0" w:color="auto"/>
        <w:right w:val="none" w:sz="0" w:space="0" w:color="auto"/>
      </w:divBdr>
    </w:div>
    <w:div w:id="594896624">
      <w:bodyDiv w:val="1"/>
      <w:marLeft w:val="0"/>
      <w:marRight w:val="0"/>
      <w:marTop w:val="0"/>
      <w:marBottom w:val="0"/>
      <w:divBdr>
        <w:top w:val="none" w:sz="0" w:space="0" w:color="auto"/>
        <w:left w:val="none" w:sz="0" w:space="0" w:color="auto"/>
        <w:bottom w:val="none" w:sz="0" w:space="0" w:color="auto"/>
        <w:right w:val="none" w:sz="0" w:space="0" w:color="auto"/>
      </w:divBdr>
      <w:divsChild>
        <w:div w:id="895166185">
          <w:marLeft w:val="0"/>
          <w:marRight w:val="0"/>
          <w:marTop w:val="0"/>
          <w:marBottom w:val="0"/>
          <w:divBdr>
            <w:top w:val="none" w:sz="0" w:space="0" w:color="auto"/>
            <w:left w:val="none" w:sz="0" w:space="0" w:color="auto"/>
            <w:bottom w:val="none" w:sz="0" w:space="0" w:color="auto"/>
            <w:right w:val="none" w:sz="0" w:space="0" w:color="auto"/>
          </w:divBdr>
        </w:div>
        <w:div w:id="1498423220">
          <w:marLeft w:val="0"/>
          <w:marRight w:val="0"/>
          <w:marTop w:val="0"/>
          <w:marBottom w:val="0"/>
          <w:divBdr>
            <w:top w:val="none" w:sz="0" w:space="0" w:color="auto"/>
            <w:left w:val="none" w:sz="0" w:space="0" w:color="auto"/>
            <w:bottom w:val="none" w:sz="0" w:space="0" w:color="auto"/>
            <w:right w:val="none" w:sz="0" w:space="0" w:color="auto"/>
          </w:divBdr>
        </w:div>
      </w:divsChild>
    </w:div>
    <w:div w:id="597373829">
      <w:bodyDiv w:val="1"/>
      <w:marLeft w:val="0"/>
      <w:marRight w:val="0"/>
      <w:marTop w:val="0"/>
      <w:marBottom w:val="0"/>
      <w:divBdr>
        <w:top w:val="none" w:sz="0" w:space="0" w:color="auto"/>
        <w:left w:val="none" w:sz="0" w:space="0" w:color="auto"/>
        <w:bottom w:val="none" w:sz="0" w:space="0" w:color="auto"/>
        <w:right w:val="none" w:sz="0" w:space="0" w:color="auto"/>
      </w:divBdr>
      <w:divsChild>
        <w:div w:id="944968970">
          <w:marLeft w:val="0"/>
          <w:marRight w:val="0"/>
          <w:marTop w:val="0"/>
          <w:marBottom w:val="0"/>
          <w:divBdr>
            <w:top w:val="none" w:sz="0" w:space="0" w:color="auto"/>
            <w:left w:val="none" w:sz="0" w:space="0" w:color="auto"/>
            <w:bottom w:val="none" w:sz="0" w:space="0" w:color="auto"/>
            <w:right w:val="none" w:sz="0" w:space="0" w:color="auto"/>
          </w:divBdr>
        </w:div>
      </w:divsChild>
    </w:div>
    <w:div w:id="59979870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73">
          <w:marLeft w:val="0"/>
          <w:marRight w:val="0"/>
          <w:marTop w:val="0"/>
          <w:marBottom w:val="0"/>
          <w:divBdr>
            <w:top w:val="none" w:sz="0" w:space="0" w:color="auto"/>
            <w:left w:val="none" w:sz="0" w:space="0" w:color="auto"/>
            <w:bottom w:val="none" w:sz="0" w:space="0" w:color="auto"/>
            <w:right w:val="none" w:sz="0" w:space="0" w:color="auto"/>
          </w:divBdr>
        </w:div>
        <w:div w:id="1684477119">
          <w:marLeft w:val="0"/>
          <w:marRight w:val="0"/>
          <w:marTop w:val="0"/>
          <w:marBottom w:val="0"/>
          <w:divBdr>
            <w:top w:val="none" w:sz="0" w:space="0" w:color="auto"/>
            <w:left w:val="none" w:sz="0" w:space="0" w:color="auto"/>
            <w:bottom w:val="none" w:sz="0" w:space="0" w:color="auto"/>
            <w:right w:val="none" w:sz="0" w:space="0" w:color="auto"/>
          </w:divBdr>
        </w:div>
      </w:divsChild>
    </w:div>
    <w:div w:id="616520847">
      <w:bodyDiv w:val="1"/>
      <w:marLeft w:val="0"/>
      <w:marRight w:val="0"/>
      <w:marTop w:val="0"/>
      <w:marBottom w:val="0"/>
      <w:divBdr>
        <w:top w:val="none" w:sz="0" w:space="0" w:color="auto"/>
        <w:left w:val="none" w:sz="0" w:space="0" w:color="auto"/>
        <w:bottom w:val="none" w:sz="0" w:space="0" w:color="auto"/>
        <w:right w:val="none" w:sz="0" w:space="0" w:color="auto"/>
      </w:divBdr>
      <w:divsChild>
        <w:div w:id="2122415397">
          <w:marLeft w:val="0"/>
          <w:marRight w:val="0"/>
          <w:marTop w:val="0"/>
          <w:marBottom w:val="0"/>
          <w:divBdr>
            <w:top w:val="none" w:sz="0" w:space="0" w:color="auto"/>
            <w:left w:val="none" w:sz="0" w:space="0" w:color="auto"/>
            <w:bottom w:val="none" w:sz="0" w:space="0" w:color="auto"/>
            <w:right w:val="none" w:sz="0" w:space="0" w:color="auto"/>
          </w:divBdr>
        </w:div>
      </w:divsChild>
    </w:div>
    <w:div w:id="617840038">
      <w:bodyDiv w:val="1"/>
      <w:marLeft w:val="0"/>
      <w:marRight w:val="0"/>
      <w:marTop w:val="0"/>
      <w:marBottom w:val="0"/>
      <w:divBdr>
        <w:top w:val="none" w:sz="0" w:space="0" w:color="auto"/>
        <w:left w:val="none" w:sz="0" w:space="0" w:color="auto"/>
        <w:bottom w:val="none" w:sz="0" w:space="0" w:color="auto"/>
        <w:right w:val="none" w:sz="0" w:space="0" w:color="auto"/>
      </w:divBdr>
      <w:divsChild>
        <w:div w:id="1102648347">
          <w:marLeft w:val="0"/>
          <w:marRight w:val="0"/>
          <w:marTop w:val="0"/>
          <w:marBottom w:val="0"/>
          <w:divBdr>
            <w:top w:val="none" w:sz="0" w:space="0" w:color="auto"/>
            <w:left w:val="none" w:sz="0" w:space="0" w:color="auto"/>
            <w:bottom w:val="none" w:sz="0" w:space="0" w:color="auto"/>
            <w:right w:val="none" w:sz="0" w:space="0" w:color="auto"/>
          </w:divBdr>
        </w:div>
        <w:div w:id="1593781774">
          <w:marLeft w:val="0"/>
          <w:marRight w:val="0"/>
          <w:marTop w:val="0"/>
          <w:marBottom w:val="0"/>
          <w:divBdr>
            <w:top w:val="none" w:sz="0" w:space="0" w:color="auto"/>
            <w:left w:val="none" w:sz="0" w:space="0" w:color="auto"/>
            <w:bottom w:val="none" w:sz="0" w:space="0" w:color="auto"/>
            <w:right w:val="none" w:sz="0" w:space="0" w:color="auto"/>
          </w:divBdr>
        </w:div>
        <w:div w:id="1633705253">
          <w:marLeft w:val="0"/>
          <w:marRight w:val="0"/>
          <w:marTop w:val="0"/>
          <w:marBottom w:val="0"/>
          <w:divBdr>
            <w:top w:val="none" w:sz="0" w:space="0" w:color="auto"/>
            <w:left w:val="none" w:sz="0" w:space="0" w:color="auto"/>
            <w:bottom w:val="none" w:sz="0" w:space="0" w:color="auto"/>
            <w:right w:val="none" w:sz="0" w:space="0" w:color="auto"/>
          </w:divBdr>
        </w:div>
        <w:div w:id="1790011592">
          <w:marLeft w:val="0"/>
          <w:marRight w:val="0"/>
          <w:marTop w:val="0"/>
          <w:marBottom w:val="0"/>
          <w:divBdr>
            <w:top w:val="none" w:sz="0" w:space="0" w:color="auto"/>
            <w:left w:val="none" w:sz="0" w:space="0" w:color="auto"/>
            <w:bottom w:val="none" w:sz="0" w:space="0" w:color="auto"/>
            <w:right w:val="none" w:sz="0" w:space="0" w:color="auto"/>
          </w:divBdr>
        </w:div>
      </w:divsChild>
    </w:div>
    <w:div w:id="641541281">
      <w:bodyDiv w:val="1"/>
      <w:marLeft w:val="0"/>
      <w:marRight w:val="0"/>
      <w:marTop w:val="0"/>
      <w:marBottom w:val="0"/>
      <w:divBdr>
        <w:top w:val="none" w:sz="0" w:space="0" w:color="auto"/>
        <w:left w:val="none" w:sz="0" w:space="0" w:color="auto"/>
        <w:bottom w:val="none" w:sz="0" w:space="0" w:color="auto"/>
        <w:right w:val="none" w:sz="0" w:space="0" w:color="auto"/>
      </w:divBdr>
      <w:divsChild>
        <w:div w:id="1298100779">
          <w:marLeft w:val="0"/>
          <w:marRight w:val="0"/>
          <w:marTop w:val="0"/>
          <w:marBottom w:val="0"/>
          <w:divBdr>
            <w:top w:val="none" w:sz="0" w:space="0" w:color="auto"/>
            <w:left w:val="none" w:sz="0" w:space="0" w:color="auto"/>
            <w:bottom w:val="none" w:sz="0" w:space="0" w:color="auto"/>
            <w:right w:val="none" w:sz="0" w:space="0" w:color="auto"/>
          </w:divBdr>
        </w:div>
        <w:div w:id="1529293182">
          <w:marLeft w:val="0"/>
          <w:marRight w:val="0"/>
          <w:marTop w:val="0"/>
          <w:marBottom w:val="0"/>
          <w:divBdr>
            <w:top w:val="none" w:sz="0" w:space="0" w:color="auto"/>
            <w:left w:val="none" w:sz="0" w:space="0" w:color="auto"/>
            <w:bottom w:val="none" w:sz="0" w:space="0" w:color="auto"/>
            <w:right w:val="none" w:sz="0" w:space="0" w:color="auto"/>
          </w:divBdr>
        </w:div>
      </w:divsChild>
    </w:div>
    <w:div w:id="644815341">
      <w:bodyDiv w:val="1"/>
      <w:marLeft w:val="0"/>
      <w:marRight w:val="0"/>
      <w:marTop w:val="0"/>
      <w:marBottom w:val="0"/>
      <w:divBdr>
        <w:top w:val="none" w:sz="0" w:space="0" w:color="auto"/>
        <w:left w:val="none" w:sz="0" w:space="0" w:color="auto"/>
        <w:bottom w:val="none" w:sz="0" w:space="0" w:color="auto"/>
        <w:right w:val="none" w:sz="0" w:space="0" w:color="auto"/>
      </w:divBdr>
      <w:divsChild>
        <w:div w:id="102309450">
          <w:marLeft w:val="0"/>
          <w:marRight w:val="0"/>
          <w:marTop w:val="0"/>
          <w:marBottom w:val="0"/>
          <w:divBdr>
            <w:top w:val="none" w:sz="0" w:space="0" w:color="auto"/>
            <w:left w:val="none" w:sz="0" w:space="0" w:color="auto"/>
            <w:bottom w:val="none" w:sz="0" w:space="0" w:color="auto"/>
            <w:right w:val="none" w:sz="0" w:space="0" w:color="auto"/>
          </w:divBdr>
        </w:div>
        <w:div w:id="125389848">
          <w:marLeft w:val="0"/>
          <w:marRight w:val="0"/>
          <w:marTop w:val="0"/>
          <w:marBottom w:val="0"/>
          <w:divBdr>
            <w:top w:val="none" w:sz="0" w:space="0" w:color="auto"/>
            <w:left w:val="none" w:sz="0" w:space="0" w:color="auto"/>
            <w:bottom w:val="none" w:sz="0" w:space="0" w:color="auto"/>
            <w:right w:val="none" w:sz="0" w:space="0" w:color="auto"/>
          </w:divBdr>
        </w:div>
        <w:div w:id="343433547">
          <w:marLeft w:val="0"/>
          <w:marRight w:val="0"/>
          <w:marTop w:val="0"/>
          <w:marBottom w:val="0"/>
          <w:divBdr>
            <w:top w:val="none" w:sz="0" w:space="0" w:color="auto"/>
            <w:left w:val="none" w:sz="0" w:space="0" w:color="auto"/>
            <w:bottom w:val="none" w:sz="0" w:space="0" w:color="auto"/>
            <w:right w:val="none" w:sz="0" w:space="0" w:color="auto"/>
          </w:divBdr>
        </w:div>
        <w:div w:id="451633122">
          <w:marLeft w:val="0"/>
          <w:marRight w:val="0"/>
          <w:marTop w:val="0"/>
          <w:marBottom w:val="0"/>
          <w:divBdr>
            <w:top w:val="none" w:sz="0" w:space="0" w:color="auto"/>
            <w:left w:val="none" w:sz="0" w:space="0" w:color="auto"/>
            <w:bottom w:val="none" w:sz="0" w:space="0" w:color="auto"/>
            <w:right w:val="none" w:sz="0" w:space="0" w:color="auto"/>
          </w:divBdr>
        </w:div>
      </w:divsChild>
    </w:div>
    <w:div w:id="675232718">
      <w:bodyDiv w:val="1"/>
      <w:marLeft w:val="0"/>
      <w:marRight w:val="0"/>
      <w:marTop w:val="0"/>
      <w:marBottom w:val="0"/>
      <w:divBdr>
        <w:top w:val="none" w:sz="0" w:space="0" w:color="auto"/>
        <w:left w:val="none" w:sz="0" w:space="0" w:color="auto"/>
        <w:bottom w:val="none" w:sz="0" w:space="0" w:color="auto"/>
        <w:right w:val="none" w:sz="0" w:space="0" w:color="auto"/>
      </w:divBdr>
      <w:divsChild>
        <w:div w:id="917402821">
          <w:marLeft w:val="0"/>
          <w:marRight w:val="0"/>
          <w:marTop w:val="0"/>
          <w:marBottom w:val="0"/>
          <w:divBdr>
            <w:top w:val="none" w:sz="0" w:space="0" w:color="auto"/>
            <w:left w:val="none" w:sz="0" w:space="0" w:color="auto"/>
            <w:bottom w:val="none" w:sz="0" w:space="0" w:color="auto"/>
            <w:right w:val="none" w:sz="0" w:space="0" w:color="auto"/>
          </w:divBdr>
        </w:div>
        <w:div w:id="1485704021">
          <w:marLeft w:val="0"/>
          <w:marRight w:val="0"/>
          <w:marTop w:val="0"/>
          <w:marBottom w:val="0"/>
          <w:divBdr>
            <w:top w:val="none" w:sz="0" w:space="0" w:color="auto"/>
            <w:left w:val="none" w:sz="0" w:space="0" w:color="auto"/>
            <w:bottom w:val="none" w:sz="0" w:space="0" w:color="auto"/>
            <w:right w:val="none" w:sz="0" w:space="0" w:color="auto"/>
          </w:divBdr>
        </w:div>
      </w:divsChild>
    </w:div>
    <w:div w:id="684746533">
      <w:bodyDiv w:val="1"/>
      <w:marLeft w:val="0"/>
      <w:marRight w:val="0"/>
      <w:marTop w:val="0"/>
      <w:marBottom w:val="0"/>
      <w:divBdr>
        <w:top w:val="none" w:sz="0" w:space="0" w:color="auto"/>
        <w:left w:val="none" w:sz="0" w:space="0" w:color="auto"/>
        <w:bottom w:val="none" w:sz="0" w:space="0" w:color="auto"/>
        <w:right w:val="none" w:sz="0" w:space="0" w:color="auto"/>
      </w:divBdr>
      <w:divsChild>
        <w:div w:id="1033850900">
          <w:marLeft w:val="0"/>
          <w:marRight w:val="0"/>
          <w:marTop w:val="0"/>
          <w:marBottom w:val="0"/>
          <w:divBdr>
            <w:top w:val="none" w:sz="0" w:space="0" w:color="auto"/>
            <w:left w:val="none" w:sz="0" w:space="0" w:color="auto"/>
            <w:bottom w:val="none" w:sz="0" w:space="0" w:color="auto"/>
            <w:right w:val="none" w:sz="0" w:space="0" w:color="auto"/>
          </w:divBdr>
        </w:div>
        <w:div w:id="1241983280">
          <w:marLeft w:val="0"/>
          <w:marRight w:val="0"/>
          <w:marTop w:val="0"/>
          <w:marBottom w:val="0"/>
          <w:divBdr>
            <w:top w:val="none" w:sz="0" w:space="0" w:color="auto"/>
            <w:left w:val="none" w:sz="0" w:space="0" w:color="auto"/>
            <w:bottom w:val="none" w:sz="0" w:space="0" w:color="auto"/>
            <w:right w:val="none" w:sz="0" w:space="0" w:color="auto"/>
          </w:divBdr>
        </w:div>
      </w:divsChild>
    </w:div>
    <w:div w:id="700202453">
      <w:bodyDiv w:val="1"/>
      <w:marLeft w:val="0"/>
      <w:marRight w:val="0"/>
      <w:marTop w:val="0"/>
      <w:marBottom w:val="0"/>
      <w:divBdr>
        <w:top w:val="none" w:sz="0" w:space="0" w:color="auto"/>
        <w:left w:val="none" w:sz="0" w:space="0" w:color="auto"/>
        <w:bottom w:val="none" w:sz="0" w:space="0" w:color="auto"/>
        <w:right w:val="none" w:sz="0" w:space="0" w:color="auto"/>
      </w:divBdr>
      <w:divsChild>
        <w:div w:id="429860162">
          <w:marLeft w:val="0"/>
          <w:marRight w:val="0"/>
          <w:marTop w:val="0"/>
          <w:marBottom w:val="0"/>
          <w:divBdr>
            <w:top w:val="none" w:sz="0" w:space="0" w:color="auto"/>
            <w:left w:val="none" w:sz="0" w:space="0" w:color="auto"/>
            <w:bottom w:val="none" w:sz="0" w:space="0" w:color="auto"/>
            <w:right w:val="none" w:sz="0" w:space="0" w:color="auto"/>
          </w:divBdr>
        </w:div>
        <w:div w:id="1800221479">
          <w:marLeft w:val="0"/>
          <w:marRight w:val="0"/>
          <w:marTop w:val="0"/>
          <w:marBottom w:val="0"/>
          <w:divBdr>
            <w:top w:val="none" w:sz="0" w:space="0" w:color="auto"/>
            <w:left w:val="none" w:sz="0" w:space="0" w:color="auto"/>
            <w:bottom w:val="none" w:sz="0" w:space="0" w:color="auto"/>
            <w:right w:val="none" w:sz="0" w:space="0" w:color="auto"/>
          </w:divBdr>
        </w:div>
      </w:divsChild>
    </w:div>
    <w:div w:id="733891168">
      <w:bodyDiv w:val="1"/>
      <w:marLeft w:val="0"/>
      <w:marRight w:val="0"/>
      <w:marTop w:val="0"/>
      <w:marBottom w:val="0"/>
      <w:divBdr>
        <w:top w:val="none" w:sz="0" w:space="0" w:color="auto"/>
        <w:left w:val="none" w:sz="0" w:space="0" w:color="auto"/>
        <w:bottom w:val="none" w:sz="0" w:space="0" w:color="auto"/>
        <w:right w:val="none" w:sz="0" w:space="0" w:color="auto"/>
      </w:divBdr>
      <w:divsChild>
        <w:div w:id="20595601">
          <w:marLeft w:val="0"/>
          <w:marRight w:val="0"/>
          <w:marTop w:val="0"/>
          <w:marBottom w:val="0"/>
          <w:divBdr>
            <w:top w:val="none" w:sz="0" w:space="0" w:color="auto"/>
            <w:left w:val="none" w:sz="0" w:space="0" w:color="auto"/>
            <w:bottom w:val="none" w:sz="0" w:space="0" w:color="auto"/>
            <w:right w:val="none" w:sz="0" w:space="0" w:color="auto"/>
          </w:divBdr>
        </w:div>
        <w:div w:id="74325788">
          <w:marLeft w:val="0"/>
          <w:marRight w:val="0"/>
          <w:marTop w:val="0"/>
          <w:marBottom w:val="0"/>
          <w:divBdr>
            <w:top w:val="none" w:sz="0" w:space="0" w:color="auto"/>
            <w:left w:val="none" w:sz="0" w:space="0" w:color="auto"/>
            <w:bottom w:val="none" w:sz="0" w:space="0" w:color="auto"/>
            <w:right w:val="none" w:sz="0" w:space="0" w:color="auto"/>
          </w:divBdr>
        </w:div>
        <w:div w:id="284897733">
          <w:marLeft w:val="0"/>
          <w:marRight w:val="0"/>
          <w:marTop w:val="0"/>
          <w:marBottom w:val="0"/>
          <w:divBdr>
            <w:top w:val="none" w:sz="0" w:space="0" w:color="auto"/>
            <w:left w:val="none" w:sz="0" w:space="0" w:color="auto"/>
            <w:bottom w:val="none" w:sz="0" w:space="0" w:color="auto"/>
            <w:right w:val="none" w:sz="0" w:space="0" w:color="auto"/>
          </w:divBdr>
        </w:div>
        <w:div w:id="463473475">
          <w:marLeft w:val="0"/>
          <w:marRight w:val="0"/>
          <w:marTop w:val="0"/>
          <w:marBottom w:val="0"/>
          <w:divBdr>
            <w:top w:val="none" w:sz="0" w:space="0" w:color="auto"/>
            <w:left w:val="none" w:sz="0" w:space="0" w:color="auto"/>
            <w:bottom w:val="none" w:sz="0" w:space="0" w:color="auto"/>
            <w:right w:val="none" w:sz="0" w:space="0" w:color="auto"/>
          </w:divBdr>
        </w:div>
        <w:div w:id="646975195">
          <w:marLeft w:val="0"/>
          <w:marRight w:val="0"/>
          <w:marTop w:val="0"/>
          <w:marBottom w:val="0"/>
          <w:divBdr>
            <w:top w:val="none" w:sz="0" w:space="0" w:color="auto"/>
            <w:left w:val="none" w:sz="0" w:space="0" w:color="auto"/>
            <w:bottom w:val="none" w:sz="0" w:space="0" w:color="auto"/>
            <w:right w:val="none" w:sz="0" w:space="0" w:color="auto"/>
          </w:divBdr>
        </w:div>
        <w:div w:id="774598684">
          <w:marLeft w:val="0"/>
          <w:marRight w:val="0"/>
          <w:marTop w:val="0"/>
          <w:marBottom w:val="0"/>
          <w:divBdr>
            <w:top w:val="none" w:sz="0" w:space="0" w:color="auto"/>
            <w:left w:val="none" w:sz="0" w:space="0" w:color="auto"/>
            <w:bottom w:val="none" w:sz="0" w:space="0" w:color="auto"/>
            <w:right w:val="none" w:sz="0" w:space="0" w:color="auto"/>
          </w:divBdr>
        </w:div>
        <w:div w:id="1137063999">
          <w:marLeft w:val="0"/>
          <w:marRight w:val="0"/>
          <w:marTop w:val="0"/>
          <w:marBottom w:val="0"/>
          <w:divBdr>
            <w:top w:val="none" w:sz="0" w:space="0" w:color="auto"/>
            <w:left w:val="none" w:sz="0" w:space="0" w:color="auto"/>
            <w:bottom w:val="none" w:sz="0" w:space="0" w:color="auto"/>
            <w:right w:val="none" w:sz="0" w:space="0" w:color="auto"/>
          </w:divBdr>
        </w:div>
        <w:div w:id="1852527957">
          <w:marLeft w:val="0"/>
          <w:marRight w:val="0"/>
          <w:marTop w:val="0"/>
          <w:marBottom w:val="0"/>
          <w:divBdr>
            <w:top w:val="none" w:sz="0" w:space="0" w:color="auto"/>
            <w:left w:val="none" w:sz="0" w:space="0" w:color="auto"/>
            <w:bottom w:val="none" w:sz="0" w:space="0" w:color="auto"/>
            <w:right w:val="none" w:sz="0" w:space="0" w:color="auto"/>
          </w:divBdr>
        </w:div>
        <w:div w:id="2016684346">
          <w:marLeft w:val="0"/>
          <w:marRight w:val="0"/>
          <w:marTop w:val="0"/>
          <w:marBottom w:val="0"/>
          <w:divBdr>
            <w:top w:val="none" w:sz="0" w:space="0" w:color="auto"/>
            <w:left w:val="none" w:sz="0" w:space="0" w:color="auto"/>
            <w:bottom w:val="none" w:sz="0" w:space="0" w:color="auto"/>
            <w:right w:val="none" w:sz="0" w:space="0" w:color="auto"/>
          </w:divBdr>
        </w:div>
        <w:div w:id="2054841117">
          <w:marLeft w:val="0"/>
          <w:marRight w:val="0"/>
          <w:marTop w:val="0"/>
          <w:marBottom w:val="0"/>
          <w:divBdr>
            <w:top w:val="none" w:sz="0" w:space="0" w:color="auto"/>
            <w:left w:val="none" w:sz="0" w:space="0" w:color="auto"/>
            <w:bottom w:val="none" w:sz="0" w:space="0" w:color="auto"/>
            <w:right w:val="none" w:sz="0" w:space="0" w:color="auto"/>
          </w:divBdr>
        </w:div>
        <w:div w:id="2059434156">
          <w:marLeft w:val="0"/>
          <w:marRight w:val="0"/>
          <w:marTop w:val="0"/>
          <w:marBottom w:val="0"/>
          <w:divBdr>
            <w:top w:val="none" w:sz="0" w:space="0" w:color="auto"/>
            <w:left w:val="none" w:sz="0" w:space="0" w:color="auto"/>
            <w:bottom w:val="none" w:sz="0" w:space="0" w:color="auto"/>
            <w:right w:val="none" w:sz="0" w:space="0" w:color="auto"/>
          </w:divBdr>
        </w:div>
      </w:divsChild>
    </w:div>
    <w:div w:id="745803056">
      <w:bodyDiv w:val="1"/>
      <w:marLeft w:val="0"/>
      <w:marRight w:val="0"/>
      <w:marTop w:val="0"/>
      <w:marBottom w:val="0"/>
      <w:divBdr>
        <w:top w:val="none" w:sz="0" w:space="0" w:color="auto"/>
        <w:left w:val="none" w:sz="0" w:space="0" w:color="auto"/>
        <w:bottom w:val="none" w:sz="0" w:space="0" w:color="auto"/>
        <w:right w:val="none" w:sz="0" w:space="0" w:color="auto"/>
      </w:divBdr>
      <w:divsChild>
        <w:div w:id="1148588702">
          <w:marLeft w:val="0"/>
          <w:marRight w:val="0"/>
          <w:marTop w:val="0"/>
          <w:marBottom w:val="0"/>
          <w:divBdr>
            <w:top w:val="none" w:sz="0" w:space="0" w:color="auto"/>
            <w:left w:val="none" w:sz="0" w:space="0" w:color="auto"/>
            <w:bottom w:val="none" w:sz="0" w:space="0" w:color="auto"/>
            <w:right w:val="none" w:sz="0" w:space="0" w:color="auto"/>
          </w:divBdr>
        </w:div>
      </w:divsChild>
    </w:div>
    <w:div w:id="791559153">
      <w:bodyDiv w:val="1"/>
      <w:marLeft w:val="0"/>
      <w:marRight w:val="0"/>
      <w:marTop w:val="0"/>
      <w:marBottom w:val="0"/>
      <w:divBdr>
        <w:top w:val="none" w:sz="0" w:space="0" w:color="auto"/>
        <w:left w:val="none" w:sz="0" w:space="0" w:color="auto"/>
        <w:bottom w:val="none" w:sz="0" w:space="0" w:color="auto"/>
        <w:right w:val="none" w:sz="0" w:space="0" w:color="auto"/>
      </w:divBdr>
      <w:divsChild>
        <w:div w:id="452552125">
          <w:marLeft w:val="0"/>
          <w:marRight w:val="0"/>
          <w:marTop w:val="0"/>
          <w:marBottom w:val="0"/>
          <w:divBdr>
            <w:top w:val="none" w:sz="0" w:space="0" w:color="auto"/>
            <w:left w:val="none" w:sz="0" w:space="0" w:color="auto"/>
            <w:bottom w:val="none" w:sz="0" w:space="0" w:color="auto"/>
            <w:right w:val="none" w:sz="0" w:space="0" w:color="auto"/>
          </w:divBdr>
        </w:div>
        <w:div w:id="461464509">
          <w:marLeft w:val="0"/>
          <w:marRight w:val="0"/>
          <w:marTop w:val="0"/>
          <w:marBottom w:val="0"/>
          <w:divBdr>
            <w:top w:val="none" w:sz="0" w:space="0" w:color="auto"/>
            <w:left w:val="none" w:sz="0" w:space="0" w:color="auto"/>
            <w:bottom w:val="none" w:sz="0" w:space="0" w:color="auto"/>
            <w:right w:val="none" w:sz="0" w:space="0" w:color="auto"/>
          </w:divBdr>
        </w:div>
      </w:divsChild>
    </w:div>
    <w:div w:id="819031428">
      <w:bodyDiv w:val="1"/>
      <w:marLeft w:val="0"/>
      <w:marRight w:val="0"/>
      <w:marTop w:val="0"/>
      <w:marBottom w:val="0"/>
      <w:divBdr>
        <w:top w:val="none" w:sz="0" w:space="0" w:color="auto"/>
        <w:left w:val="none" w:sz="0" w:space="0" w:color="auto"/>
        <w:bottom w:val="none" w:sz="0" w:space="0" w:color="auto"/>
        <w:right w:val="none" w:sz="0" w:space="0" w:color="auto"/>
      </w:divBdr>
      <w:divsChild>
        <w:div w:id="662007995">
          <w:marLeft w:val="0"/>
          <w:marRight w:val="0"/>
          <w:marTop w:val="0"/>
          <w:marBottom w:val="0"/>
          <w:divBdr>
            <w:top w:val="none" w:sz="0" w:space="0" w:color="auto"/>
            <w:left w:val="none" w:sz="0" w:space="0" w:color="auto"/>
            <w:bottom w:val="none" w:sz="0" w:space="0" w:color="auto"/>
            <w:right w:val="none" w:sz="0" w:space="0" w:color="auto"/>
          </w:divBdr>
        </w:div>
      </w:divsChild>
    </w:div>
    <w:div w:id="823352311">
      <w:bodyDiv w:val="1"/>
      <w:marLeft w:val="0"/>
      <w:marRight w:val="0"/>
      <w:marTop w:val="0"/>
      <w:marBottom w:val="0"/>
      <w:divBdr>
        <w:top w:val="none" w:sz="0" w:space="0" w:color="auto"/>
        <w:left w:val="none" w:sz="0" w:space="0" w:color="auto"/>
        <w:bottom w:val="none" w:sz="0" w:space="0" w:color="auto"/>
        <w:right w:val="none" w:sz="0" w:space="0" w:color="auto"/>
      </w:divBdr>
      <w:divsChild>
        <w:div w:id="913397778">
          <w:marLeft w:val="0"/>
          <w:marRight w:val="0"/>
          <w:marTop w:val="0"/>
          <w:marBottom w:val="0"/>
          <w:divBdr>
            <w:top w:val="none" w:sz="0" w:space="0" w:color="auto"/>
            <w:left w:val="none" w:sz="0" w:space="0" w:color="auto"/>
            <w:bottom w:val="none" w:sz="0" w:space="0" w:color="auto"/>
            <w:right w:val="none" w:sz="0" w:space="0" w:color="auto"/>
          </w:divBdr>
        </w:div>
        <w:div w:id="1037584293">
          <w:marLeft w:val="0"/>
          <w:marRight w:val="0"/>
          <w:marTop w:val="0"/>
          <w:marBottom w:val="0"/>
          <w:divBdr>
            <w:top w:val="none" w:sz="0" w:space="0" w:color="auto"/>
            <w:left w:val="none" w:sz="0" w:space="0" w:color="auto"/>
            <w:bottom w:val="none" w:sz="0" w:space="0" w:color="auto"/>
            <w:right w:val="none" w:sz="0" w:space="0" w:color="auto"/>
          </w:divBdr>
        </w:div>
        <w:div w:id="1046219786">
          <w:marLeft w:val="0"/>
          <w:marRight w:val="0"/>
          <w:marTop w:val="0"/>
          <w:marBottom w:val="0"/>
          <w:divBdr>
            <w:top w:val="none" w:sz="0" w:space="0" w:color="auto"/>
            <w:left w:val="none" w:sz="0" w:space="0" w:color="auto"/>
            <w:bottom w:val="none" w:sz="0" w:space="0" w:color="auto"/>
            <w:right w:val="none" w:sz="0" w:space="0" w:color="auto"/>
          </w:divBdr>
        </w:div>
        <w:div w:id="1127504440">
          <w:marLeft w:val="0"/>
          <w:marRight w:val="0"/>
          <w:marTop w:val="0"/>
          <w:marBottom w:val="0"/>
          <w:divBdr>
            <w:top w:val="none" w:sz="0" w:space="0" w:color="auto"/>
            <w:left w:val="none" w:sz="0" w:space="0" w:color="auto"/>
            <w:bottom w:val="none" w:sz="0" w:space="0" w:color="auto"/>
            <w:right w:val="none" w:sz="0" w:space="0" w:color="auto"/>
          </w:divBdr>
        </w:div>
        <w:div w:id="1215963737">
          <w:marLeft w:val="0"/>
          <w:marRight w:val="0"/>
          <w:marTop w:val="0"/>
          <w:marBottom w:val="0"/>
          <w:divBdr>
            <w:top w:val="none" w:sz="0" w:space="0" w:color="auto"/>
            <w:left w:val="none" w:sz="0" w:space="0" w:color="auto"/>
            <w:bottom w:val="none" w:sz="0" w:space="0" w:color="auto"/>
            <w:right w:val="none" w:sz="0" w:space="0" w:color="auto"/>
          </w:divBdr>
        </w:div>
        <w:div w:id="1257979053">
          <w:marLeft w:val="0"/>
          <w:marRight w:val="0"/>
          <w:marTop w:val="0"/>
          <w:marBottom w:val="0"/>
          <w:divBdr>
            <w:top w:val="none" w:sz="0" w:space="0" w:color="auto"/>
            <w:left w:val="none" w:sz="0" w:space="0" w:color="auto"/>
            <w:bottom w:val="none" w:sz="0" w:space="0" w:color="auto"/>
            <w:right w:val="none" w:sz="0" w:space="0" w:color="auto"/>
          </w:divBdr>
        </w:div>
        <w:div w:id="1858303159">
          <w:marLeft w:val="0"/>
          <w:marRight w:val="0"/>
          <w:marTop w:val="0"/>
          <w:marBottom w:val="0"/>
          <w:divBdr>
            <w:top w:val="none" w:sz="0" w:space="0" w:color="auto"/>
            <w:left w:val="none" w:sz="0" w:space="0" w:color="auto"/>
            <w:bottom w:val="none" w:sz="0" w:space="0" w:color="auto"/>
            <w:right w:val="none" w:sz="0" w:space="0" w:color="auto"/>
          </w:divBdr>
        </w:div>
        <w:div w:id="1949773265">
          <w:marLeft w:val="0"/>
          <w:marRight w:val="0"/>
          <w:marTop w:val="0"/>
          <w:marBottom w:val="0"/>
          <w:divBdr>
            <w:top w:val="none" w:sz="0" w:space="0" w:color="auto"/>
            <w:left w:val="none" w:sz="0" w:space="0" w:color="auto"/>
            <w:bottom w:val="none" w:sz="0" w:space="0" w:color="auto"/>
            <w:right w:val="none" w:sz="0" w:space="0" w:color="auto"/>
          </w:divBdr>
        </w:div>
      </w:divsChild>
    </w:div>
    <w:div w:id="833304425">
      <w:bodyDiv w:val="1"/>
      <w:marLeft w:val="0"/>
      <w:marRight w:val="0"/>
      <w:marTop w:val="0"/>
      <w:marBottom w:val="0"/>
      <w:divBdr>
        <w:top w:val="none" w:sz="0" w:space="0" w:color="auto"/>
        <w:left w:val="none" w:sz="0" w:space="0" w:color="auto"/>
        <w:bottom w:val="none" w:sz="0" w:space="0" w:color="auto"/>
        <w:right w:val="none" w:sz="0" w:space="0" w:color="auto"/>
      </w:divBdr>
      <w:divsChild>
        <w:div w:id="41289543">
          <w:marLeft w:val="0"/>
          <w:marRight w:val="0"/>
          <w:marTop w:val="0"/>
          <w:marBottom w:val="0"/>
          <w:divBdr>
            <w:top w:val="none" w:sz="0" w:space="0" w:color="auto"/>
            <w:left w:val="none" w:sz="0" w:space="0" w:color="auto"/>
            <w:bottom w:val="none" w:sz="0" w:space="0" w:color="auto"/>
            <w:right w:val="none" w:sz="0" w:space="0" w:color="auto"/>
          </w:divBdr>
        </w:div>
        <w:div w:id="1134442620">
          <w:marLeft w:val="0"/>
          <w:marRight w:val="0"/>
          <w:marTop w:val="0"/>
          <w:marBottom w:val="0"/>
          <w:divBdr>
            <w:top w:val="none" w:sz="0" w:space="0" w:color="auto"/>
            <w:left w:val="none" w:sz="0" w:space="0" w:color="auto"/>
            <w:bottom w:val="none" w:sz="0" w:space="0" w:color="auto"/>
            <w:right w:val="none" w:sz="0" w:space="0" w:color="auto"/>
          </w:divBdr>
        </w:div>
      </w:divsChild>
    </w:div>
    <w:div w:id="849565964">
      <w:bodyDiv w:val="1"/>
      <w:marLeft w:val="0"/>
      <w:marRight w:val="0"/>
      <w:marTop w:val="0"/>
      <w:marBottom w:val="0"/>
      <w:divBdr>
        <w:top w:val="none" w:sz="0" w:space="0" w:color="auto"/>
        <w:left w:val="none" w:sz="0" w:space="0" w:color="auto"/>
        <w:bottom w:val="none" w:sz="0" w:space="0" w:color="auto"/>
        <w:right w:val="none" w:sz="0" w:space="0" w:color="auto"/>
      </w:divBdr>
    </w:div>
    <w:div w:id="851917459">
      <w:bodyDiv w:val="1"/>
      <w:marLeft w:val="0"/>
      <w:marRight w:val="0"/>
      <w:marTop w:val="0"/>
      <w:marBottom w:val="0"/>
      <w:divBdr>
        <w:top w:val="none" w:sz="0" w:space="0" w:color="auto"/>
        <w:left w:val="none" w:sz="0" w:space="0" w:color="auto"/>
        <w:bottom w:val="none" w:sz="0" w:space="0" w:color="auto"/>
        <w:right w:val="none" w:sz="0" w:space="0" w:color="auto"/>
      </w:divBdr>
      <w:divsChild>
        <w:div w:id="285550332">
          <w:marLeft w:val="0"/>
          <w:marRight w:val="0"/>
          <w:marTop w:val="0"/>
          <w:marBottom w:val="0"/>
          <w:divBdr>
            <w:top w:val="none" w:sz="0" w:space="0" w:color="auto"/>
            <w:left w:val="none" w:sz="0" w:space="0" w:color="auto"/>
            <w:bottom w:val="none" w:sz="0" w:space="0" w:color="auto"/>
            <w:right w:val="none" w:sz="0" w:space="0" w:color="auto"/>
          </w:divBdr>
        </w:div>
        <w:div w:id="711341752">
          <w:marLeft w:val="0"/>
          <w:marRight w:val="0"/>
          <w:marTop w:val="0"/>
          <w:marBottom w:val="0"/>
          <w:divBdr>
            <w:top w:val="none" w:sz="0" w:space="0" w:color="auto"/>
            <w:left w:val="none" w:sz="0" w:space="0" w:color="auto"/>
            <w:bottom w:val="none" w:sz="0" w:space="0" w:color="auto"/>
            <w:right w:val="none" w:sz="0" w:space="0" w:color="auto"/>
          </w:divBdr>
        </w:div>
        <w:div w:id="1418556090">
          <w:marLeft w:val="0"/>
          <w:marRight w:val="0"/>
          <w:marTop w:val="0"/>
          <w:marBottom w:val="0"/>
          <w:divBdr>
            <w:top w:val="none" w:sz="0" w:space="0" w:color="auto"/>
            <w:left w:val="none" w:sz="0" w:space="0" w:color="auto"/>
            <w:bottom w:val="none" w:sz="0" w:space="0" w:color="auto"/>
            <w:right w:val="none" w:sz="0" w:space="0" w:color="auto"/>
          </w:divBdr>
        </w:div>
        <w:div w:id="1631668190">
          <w:marLeft w:val="0"/>
          <w:marRight w:val="0"/>
          <w:marTop w:val="0"/>
          <w:marBottom w:val="0"/>
          <w:divBdr>
            <w:top w:val="none" w:sz="0" w:space="0" w:color="auto"/>
            <w:left w:val="none" w:sz="0" w:space="0" w:color="auto"/>
            <w:bottom w:val="none" w:sz="0" w:space="0" w:color="auto"/>
            <w:right w:val="none" w:sz="0" w:space="0" w:color="auto"/>
          </w:divBdr>
        </w:div>
        <w:div w:id="901521486">
          <w:marLeft w:val="0"/>
          <w:marRight w:val="0"/>
          <w:marTop w:val="0"/>
          <w:marBottom w:val="0"/>
          <w:divBdr>
            <w:top w:val="none" w:sz="0" w:space="0" w:color="auto"/>
            <w:left w:val="none" w:sz="0" w:space="0" w:color="auto"/>
            <w:bottom w:val="none" w:sz="0" w:space="0" w:color="auto"/>
            <w:right w:val="none" w:sz="0" w:space="0" w:color="auto"/>
          </w:divBdr>
        </w:div>
        <w:div w:id="1945263495">
          <w:marLeft w:val="0"/>
          <w:marRight w:val="0"/>
          <w:marTop w:val="0"/>
          <w:marBottom w:val="0"/>
          <w:divBdr>
            <w:top w:val="none" w:sz="0" w:space="0" w:color="auto"/>
            <w:left w:val="none" w:sz="0" w:space="0" w:color="auto"/>
            <w:bottom w:val="none" w:sz="0" w:space="0" w:color="auto"/>
            <w:right w:val="none" w:sz="0" w:space="0" w:color="auto"/>
          </w:divBdr>
        </w:div>
        <w:div w:id="413746910">
          <w:marLeft w:val="0"/>
          <w:marRight w:val="0"/>
          <w:marTop w:val="0"/>
          <w:marBottom w:val="0"/>
          <w:divBdr>
            <w:top w:val="none" w:sz="0" w:space="0" w:color="auto"/>
            <w:left w:val="none" w:sz="0" w:space="0" w:color="auto"/>
            <w:bottom w:val="none" w:sz="0" w:space="0" w:color="auto"/>
            <w:right w:val="none" w:sz="0" w:space="0" w:color="auto"/>
          </w:divBdr>
        </w:div>
        <w:div w:id="1218929847">
          <w:marLeft w:val="0"/>
          <w:marRight w:val="0"/>
          <w:marTop w:val="0"/>
          <w:marBottom w:val="0"/>
          <w:divBdr>
            <w:top w:val="none" w:sz="0" w:space="0" w:color="auto"/>
            <w:left w:val="none" w:sz="0" w:space="0" w:color="auto"/>
            <w:bottom w:val="none" w:sz="0" w:space="0" w:color="auto"/>
            <w:right w:val="none" w:sz="0" w:space="0" w:color="auto"/>
          </w:divBdr>
        </w:div>
      </w:divsChild>
    </w:div>
    <w:div w:id="865680929">
      <w:bodyDiv w:val="1"/>
      <w:marLeft w:val="0"/>
      <w:marRight w:val="0"/>
      <w:marTop w:val="0"/>
      <w:marBottom w:val="0"/>
      <w:divBdr>
        <w:top w:val="none" w:sz="0" w:space="0" w:color="auto"/>
        <w:left w:val="none" w:sz="0" w:space="0" w:color="auto"/>
        <w:bottom w:val="none" w:sz="0" w:space="0" w:color="auto"/>
        <w:right w:val="none" w:sz="0" w:space="0" w:color="auto"/>
      </w:divBdr>
      <w:divsChild>
        <w:div w:id="111367422">
          <w:marLeft w:val="0"/>
          <w:marRight w:val="0"/>
          <w:marTop w:val="0"/>
          <w:marBottom w:val="0"/>
          <w:divBdr>
            <w:top w:val="none" w:sz="0" w:space="0" w:color="auto"/>
            <w:left w:val="none" w:sz="0" w:space="0" w:color="auto"/>
            <w:bottom w:val="none" w:sz="0" w:space="0" w:color="auto"/>
            <w:right w:val="none" w:sz="0" w:space="0" w:color="auto"/>
          </w:divBdr>
        </w:div>
        <w:div w:id="248924557">
          <w:marLeft w:val="0"/>
          <w:marRight w:val="0"/>
          <w:marTop w:val="0"/>
          <w:marBottom w:val="0"/>
          <w:divBdr>
            <w:top w:val="none" w:sz="0" w:space="0" w:color="auto"/>
            <w:left w:val="none" w:sz="0" w:space="0" w:color="auto"/>
            <w:bottom w:val="none" w:sz="0" w:space="0" w:color="auto"/>
            <w:right w:val="none" w:sz="0" w:space="0" w:color="auto"/>
          </w:divBdr>
        </w:div>
        <w:div w:id="460729805">
          <w:marLeft w:val="0"/>
          <w:marRight w:val="0"/>
          <w:marTop w:val="0"/>
          <w:marBottom w:val="0"/>
          <w:divBdr>
            <w:top w:val="none" w:sz="0" w:space="0" w:color="auto"/>
            <w:left w:val="none" w:sz="0" w:space="0" w:color="auto"/>
            <w:bottom w:val="none" w:sz="0" w:space="0" w:color="auto"/>
            <w:right w:val="none" w:sz="0" w:space="0" w:color="auto"/>
          </w:divBdr>
        </w:div>
        <w:div w:id="460877943">
          <w:marLeft w:val="0"/>
          <w:marRight w:val="0"/>
          <w:marTop w:val="0"/>
          <w:marBottom w:val="0"/>
          <w:divBdr>
            <w:top w:val="none" w:sz="0" w:space="0" w:color="auto"/>
            <w:left w:val="none" w:sz="0" w:space="0" w:color="auto"/>
            <w:bottom w:val="none" w:sz="0" w:space="0" w:color="auto"/>
            <w:right w:val="none" w:sz="0" w:space="0" w:color="auto"/>
          </w:divBdr>
        </w:div>
        <w:div w:id="517238272">
          <w:marLeft w:val="0"/>
          <w:marRight w:val="0"/>
          <w:marTop w:val="0"/>
          <w:marBottom w:val="0"/>
          <w:divBdr>
            <w:top w:val="none" w:sz="0" w:space="0" w:color="auto"/>
            <w:left w:val="none" w:sz="0" w:space="0" w:color="auto"/>
            <w:bottom w:val="none" w:sz="0" w:space="0" w:color="auto"/>
            <w:right w:val="none" w:sz="0" w:space="0" w:color="auto"/>
          </w:divBdr>
        </w:div>
        <w:div w:id="539170425">
          <w:marLeft w:val="0"/>
          <w:marRight w:val="0"/>
          <w:marTop w:val="0"/>
          <w:marBottom w:val="0"/>
          <w:divBdr>
            <w:top w:val="none" w:sz="0" w:space="0" w:color="auto"/>
            <w:left w:val="none" w:sz="0" w:space="0" w:color="auto"/>
            <w:bottom w:val="none" w:sz="0" w:space="0" w:color="auto"/>
            <w:right w:val="none" w:sz="0" w:space="0" w:color="auto"/>
          </w:divBdr>
        </w:div>
        <w:div w:id="599488540">
          <w:marLeft w:val="0"/>
          <w:marRight w:val="0"/>
          <w:marTop w:val="0"/>
          <w:marBottom w:val="0"/>
          <w:divBdr>
            <w:top w:val="none" w:sz="0" w:space="0" w:color="auto"/>
            <w:left w:val="none" w:sz="0" w:space="0" w:color="auto"/>
            <w:bottom w:val="none" w:sz="0" w:space="0" w:color="auto"/>
            <w:right w:val="none" w:sz="0" w:space="0" w:color="auto"/>
          </w:divBdr>
        </w:div>
        <w:div w:id="807671628">
          <w:marLeft w:val="0"/>
          <w:marRight w:val="0"/>
          <w:marTop w:val="0"/>
          <w:marBottom w:val="0"/>
          <w:divBdr>
            <w:top w:val="none" w:sz="0" w:space="0" w:color="auto"/>
            <w:left w:val="none" w:sz="0" w:space="0" w:color="auto"/>
            <w:bottom w:val="none" w:sz="0" w:space="0" w:color="auto"/>
            <w:right w:val="none" w:sz="0" w:space="0" w:color="auto"/>
          </w:divBdr>
        </w:div>
        <w:div w:id="837309768">
          <w:marLeft w:val="0"/>
          <w:marRight w:val="0"/>
          <w:marTop w:val="0"/>
          <w:marBottom w:val="0"/>
          <w:divBdr>
            <w:top w:val="none" w:sz="0" w:space="0" w:color="auto"/>
            <w:left w:val="none" w:sz="0" w:space="0" w:color="auto"/>
            <w:bottom w:val="none" w:sz="0" w:space="0" w:color="auto"/>
            <w:right w:val="none" w:sz="0" w:space="0" w:color="auto"/>
          </w:divBdr>
        </w:div>
        <w:div w:id="954556009">
          <w:marLeft w:val="0"/>
          <w:marRight w:val="0"/>
          <w:marTop w:val="0"/>
          <w:marBottom w:val="0"/>
          <w:divBdr>
            <w:top w:val="none" w:sz="0" w:space="0" w:color="auto"/>
            <w:left w:val="none" w:sz="0" w:space="0" w:color="auto"/>
            <w:bottom w:val="none" w:sz="0" w:space="0" w:color="auto"/>
            <w:right w:val="none" w:sz="0" w:space="0" w:color="auto"/>
          </w:divBdr>
        </w:div>
        <w:div w:id="1025063261">
          <w:marLeft w:val="0"/>
          <w:marRight w:val="0"/>
          <w:marTop w:val="0"/>
          <w:marBottom w:val="0"/>
          <w:divBdr>
            <w:top w:val="none" w:sz="0" w:space="0" w:color="auto"/>
            <w:left w:val="none" w:sz="0" w:space="0" w:color="auto"/>
            <w:bottom w:val="none" w:sz="0" w:space="0" w:color="auto"/>
            <w:right w:val="none" w:sz="0" w:space="0" w:color="auto"/>
          </w:divBdr>
        </w:div>
        <w:div w:id="1218855620">
          <w:marLeft w:val="0"/>
          <w:marRight w:val="0"/>
          <w:marTop w:val="0"/>
          <w:marBottom w:val="0"/>
          <w:divBdr>
            <w:top w:val="none" w:sz="0" w:space="0" w:color="auto"/>
            <w:left w:val="none" w:sz="0" w:space="0" w:color="auto"/>
            <w:bottom w:val="none" w:sz="0" w:space="0" w:color="auto"/>
            <w:right w:val="none" w:sz="0" w:space="0" w:color="auto"/>
          </w:divBdr>
        </w:div>
        <w:div w:id="1357081469">
          <w:marLeft w:val="0"/>
          <w:marRight w:val="0"/>
          <w:marTop w:val="0"/>
          <w:marBottom w:val="0"/>
          <w:divBdr>
            <w:top w:val="none" w:sz="0" w:space="0" w:color="auto"/>
            <w:left w:val="none" w:sz="0" w:space="0" w:color="auto"/>
            <w:bottom w:val="none" w:sz="0" w:space="0" w:color="auto"/>
            <w:right w:val="none" w:sz="0" w:space="0" w:color="auto"/>
          </w:divBdr>
        </w:div>
        <w:div w:id="1483616072">
          <w:marLeft w:val="0"/>
          <w:marRight w:val="0"/>
          <w:marTop w:val="0"/>
          <w:marBottom w:val="0"/>
          <w:divBdr>
            <w:top w:val="none" w:sz="0" w:space="0" w:color="auto"/>
            <w:left w:val="none" w:sz="0" w:space="0" w:color="auto"/>
            <w:bottom w:val="none" w:sz="0" w:space="0" w:color="auto"/>
            <w:right w:val="none" w:sz="0" w:space="0" w:color="auto"/>
          </w:divBdr>
        </w:div>
        <w:div w:id="1604990470">
          <w:marLeft w:val="0"/>
          <w:marRight w:val="0"/>
          <w:marTop w:val="0"/>
          <w:marBottom w:val="0"/>
          <w:divBdr>
            <w:top w:val="none" w:sz="0" w:space="0" w:color="auto"/>
            <w:left w:val="none" w:sz="0" w:space="0" w:color="auto"/>
            <w:bottom w:val="none" w:sz="0" w:space="0" w:color="auto"/>
            <w:right w:val="none" w:sz="0" w:space="0" w:color="auto"/>
          </w:divBdr>
        </w:div>
        <w:div w:id="1703289955">
          <w:marLeft w:val="0"/>
          <w:marRight w:val="0"/>
          <w:marTop w:val="0"/>
          <w:marBottom w:val="0"/>
          <w:divBdr>
            <w:top w:val="none" w:sz="0" w:space="0" w:color="auto"/>
            <w:left w:val="none" w:sz="0" w:space="0" w:color="auto"/>
            <w:bottom w:val="none" w:sz="0" w:space="0" w:color="auto"/>
            <w:right w:val="none" w:sz="0" w:space="0" w:color="auto"/>
          </w:divBdr>
        </w:div>
        <w:div w:id="1762407244">
          <w:marLeft w:val="0"/>
          <w:marRight w:val="0"/>
          <w:marTop w:val="0"/>
          <w:marBottom w:val="0"/>
          <w:divBdr>
            <w:top w:val="none" w:sz="0" w:space="0" w:color="auto"/>
            <w:left w:val="none" w:sz="0" w:space="0" w:color="auto"/>
            <w:bottom w:val="none" w:sz="0" w:space="0" w:color="auto"/>
            <w:right w:val="none" w:sz="0" w:space="0" w:color="auto"/>
          </w:divBdr>
        </w:div>
        <w:div w:id="1891578472">
          <w:marLeft w:val="0"/>
          <w:marRight w:val="0"/>
          <w:marTop w:val="0"/>
          <w:marBottom w:val="0"/>
          <w:divBdr>
            <w:top w:val="none" w:sz="0" w:space="0" w:color="auto"/>
            <w:left w:val="none" w:sz="0" w:space="0" w:color="auto"/>
            <w:bottom w:val="none" w:sz="0" w:space="0" w:color="auto"/>
            <w:right w:val="none" w:sz="0" w:space="0" w:color="auto"/>
          </w:divBdr>
        </w:div>
        <w:div w:id="1916668956">
          <w:marLeft w:val="0"/>
          <w:marRight w:val="0"/>
          <w:marTop w:val="0"/>
          <w:marBottom w:val="0"/>
          <w:divBdr>
            <w:top w:val="none" w:sz="0" w:space="0" w:color="auto"/>
            <w:left w:val="none" w:sz="0" w:space="0" w:color="auto"/>
            <w:bottom w:val="none" w:sz="0" w:space="0" w:color="auto"/>
            <w:right w:val="none" w:sz="0" w:space="0" w:color="auto"/>
          </w:divBdr>
        </w:div>
        <w:div w:id="2038701676">
          <w:marLeft w:val="0"/>
          <w:marRight w:val="0"/>
          <w:marTop w:val="0"/>
          <w:marBottom w:val="0"/>
          <w:divBdr>
            <w:top w:val="none" w:sz="0" w:space="0" w:color="auto"/>
            <w:left w:val="none" w:sz="0" w:space="0" w:color="auto"/>
            <w:bottom w:val="none" w:sz="0" w:space="0" w:color="auto"/>
            <w:right w:val="none" w:sz="0" w:space="0" w:color="auto"/>
          </w:divBdr>
        </w:div>
      </w:divsChild>
    </w:div>
    <w:div w:id="867959544">
      <w:bodyDiv w:val="1"/>
      <w:marLeft w:val="0"/>
      <w:marRight w:val="0"/>
      <w:marTop w:val="0"/>
      <w:marBottom w:val="0"/>
      <w:divBdr>
        <w:top w:val="none" w:sz="0" w:space="0" w:color="auto"/>
        <w:left w:val="none" w:sz="0" w:space="0" w:color="auto"/>
        <w:bottom w:val="none" w:sz="0" w:space="0" w:color="auto"/>
        <w:right w:val="none" w:sz="0" w:space="0" w:color="auto"/>
      </w:divBdr>
    </w:div>
    <w:div w:id="879630648">
      <w:bodyDiv w:val="1"/>
      <w:marLeft w:val="0"/>
      <w:marRight w:val="0"/>
      <w:marTop w:val="0"/>
      <w:marBottom w:val="0"/>
      <w:divBdr>
        <w:top w:val="none" w:sz="0" w:space="0" w:color="auto"/>
        <w:left w:val="none" w:sz="0" w:space="0" w:color="auto"/>
        <w:bottom w:val="none" w:sz="0" w:space="0" w:color="auto"/>
        <w:right w:val="none" w:sz="0" w:space="0" w:color="auto"/>
      </w:divBdr>
      <w:divsChild>
        <w:div w:id="1145196864">
          <w:marLeft w:val="0"/>
          <w:marRight w:val="0"/>
          <w:marTop w:val="0"/>
          <w:marBottom w:val="0"/>
          <w:divBdr>
            <w:top w:val="none" w:sz="0" w:space="0" w:color="auto"/>
            <w:left w:val="none" w:sz="0" w:space="0" w:color="auto"/>
            <w:bottom w:val="none" w:sz="0" w:space="0" w:color="auto"/>
            <w:right w:val="none" w:sz="0" w:space="0" w:color="auto"/>
          </w:divBdr>
        </w:div>
      </w:divsChild>
    </w:div>
    <w:div w:id="905994870">
      <w:bodyDiv w:val="1"/>
      <w:marLeft w:val="0"/>
      <w:marRight w:val="0"/>
      <w:marTop w:val="0"/>
      <w:marBottom w:val="0"/>
      <w:divBdr>
        <w:top w:val="none" w:sz="0" w:space="0" w:color="auto"/>
        <w:left w:val="none" w:sz="0" w:space="0" w:color="auto"/>
        <w:bottom w:val="none" w:sz="0" w:space="0" w:color="auto"/>
        <w:right w:val="none" w:sz="0" w:space="0" w:color="auto"/>
      </w:divBdr>
      <w:divsChild>
        <w:div w:id="934702539">
          <w:marLeft w:val="0"/>
          <w:marRight w:val="0"/>
          <w:marTop w:val="0"/>
          <w:marBottom w:val="0"/>
          <w:divBdr>
            <w:top w:val="none" w:sz="0" w:space="0" w:color="auto"/>
            <w:left w:val="none" w:sz="0" w:space="0" w:color="auto"/>
            <w:bottom w:val="none" w:sz="0" w:space="0" w:color="auto"/>
            <w:right w:val="none" w:sz="0" w:space="0" w:color="auto"/>
          </w:divBdr>
        </w:div>
      </w:divsChild>
    </w:div>
    <w:div w:id="923224306">
      <w:bodyDiv w:val="1"/>
      <w:marLeft w:val="0"/>
      <w:marRight w:val="0"/>
      <w:marTop w:val="0"/>
      <w:marBottom w:val="0"/>
      <w:divBdr>
        <w:top w:val="none" w:sz="0" w:space="0" w:color="auto"/>
        <w:left w:val="none" w:sz="0" w:space="0" w:color="auto"/>
        <w:bottom w:val="none" w:sz="0" w:space="0" w:color="auto"/>
        <w:right w:val="none" w:sz="0" w:space="0" w:color="auto"/>
      </w:divBdr>
      <w:divsChild>
        <w:div w:id="148908712">
          <w:marLeft w:val="0"/>
          <w:marRight w:val="0"/>
          <w:marTop w:val="0"/>
          <w:marBottom w:val="0"/>
          <w:divBdr>
            <w:top w:val="none" w:sz="0" w:space="0" w:color="auto"/>
            <w:left w:val="none" w:sz="0" w:space="0" w:color="auto"/>
            <w:bottom w:val="none" w:sz="0" w:space="0" w:color="auto"/>
            <w:right w:val="none" w:sz="0" w:space="0" w:color="auto"/>
          </w:divBdr>
        </w:div>
        <w:div w:id="209463362">
          <w:marLeft w:val="0"/>
          <w:marRight w:val="0"/>
          <w:marTop w:val="0"/>
          <w:marBottom w:val="0"/>
          <w:divBdr>
            <w:top w:val="none" w:sz="0" w:space="0" w:color="auto"/>
            <w:left w:val="none" w:sz="0" w:space="0" w:color="auto"/>
            <w:bottom w:val="none" w:sz="0" w:space="0" w:color="auto"/>
            <w:right w:val="none" w:sz="0" w:space="0" w:color="auto"/>
          </w:divBdr>
        </w:div>
        <w:div w:id="882862300">
          <w:marLeft w:val="0"/>
          <w:marRight w:val="0"/>
          <w:marTop w:val="0"/>
          <w:marBottom w:val="0"/>
          <w:divBdr>
            <w:top w:val="none" w:sz="0" w:space="0" w:color="auto"/>
            <w:left w:val="none" w:sz="0" w:space="0" w:color="auto"/>
            <w:bottom w:val="none" w:sz="0" w:space="0" w:color="auto"/>
            <w:right w:val="none" w:sz="0" w:space="0" w:color="auto"/>
          </w:divBdr>
        </w:div>
        <w:div w:id="1174880675">
          <w:marLeft w:val="0"/>
          <w:marRight w:val="0"/>
          <w:marTop w:val="0"/>
          <w:marBottom w:val="0"/>
          <w:divBdr>
            <w:top w:val="none" w:sz="0" w:space="0" w:color="auto"/>
            <w:left w:val="none" w:sz="0" w:space="0" w:color="auto"/>
            <w:bottom w:val="none" w:sz="0" w:space="0" w:color="auto"/>
            <w:right w:val="none" w:sz="0" w:space="0" w:color="auto"/>
          </w:divBdr>
        </w:div>
        <w:div w:id="1212233898">
          <w:marLeft w:val="0"/>
          <w:marRight w:val="0"/>
          <w:marTop w:val="0"/>
          <w:marBottom w:val="0"/>
          <w:divBdr>
            <w:top w:val="none" w:sz="0" w:space="0" w:color="auto"/>
            <w:left w:val="none" w:sz="0" w:space="0" w:color="auto"/>
            <w:bottom w:val="none" w:sz="0" w:space="0" w:color="auto"/>
            <w:right w:val="none" w:sz="0" w:space="0" w:color="auto"/>
          </w:divBdr>
        </w:div>
        <w:div w:id="1680230283">
          <w:marLeft w:val="0"/>
          <w:marRight w:val="0"/>
          <w:marTop w:val="0"/>
          <w:marBottom w:val="0"/>
          <w:divBdr>
            <w:top w:val="none" w:sz="0" w:space="0" w:color="auto"/>
            <w:left w:val="none" w:sz="0" w:space="0" w:color="auto"/>
            <w:bottom w:val="none" w:sz="0" w:space="0" w:color="auto"/>
            <w:right w:val="none" w:sz="0" w:space="0" w:color="auto"/>
          </w:divBdr>
        </w:div>
        <w:div w:id="1748963129">
          <w:marLeft w:val="0"/>
          <w:marRight w:val="0"/>
          <w:marTop w:val="0"/>
          <w:marBottom w:val="0"/>
          <w:divBdr>
            <w:top w:val="none" w:sz="0" w:space="0" w:color="auto"/>
            <w:left w:val="none" w:sz="0" w:space="0" w:color="auto"/>
            <w:bottom w:val="none" w:sz="0" w:space="0" w:color="auto"/>
            <w:right w:val="none" w:sz="0" w:space="0" w:color="auto"/>
          </w:divBdr>
        </w:div>
        <w:div w:id="1917738366">
          <w:marLeft w:val="0"/>
          <w:marRight w:val="0"/>
          <w:marTop w:val="0"/>
          <w:marBottom w:val="0"/>
          <w:divBdr>
            <w:top w:val="none" w:sz="0" w:space="0" w:color="auto"/>
            <w:left w:val="none" w:sz="0" w:space="0" w:color="auto"/>
            <w:bottom w:val="none" w:sz="0" w:space="0" w:color="auto"/>
            <w:right w:val="none" w:sz="0" w:space="0" w:color="auto"/>
          </w:divBdr>
        </w:div>
        <w:div w:id="2053992404">
          <w:marLeft w:val="0"/>
          <w:marRight w:val="0"/>
          <w:marTop w:val="0"/>
          <w:marBottom w:val="0"/>
          <w:divBdr>
            <w:top w:val="none" w:sz="0" w:space="0" w:color="auto"/>
            <w:left w:val="none" w:sz="0" w:space="0" w:color="auto"/>
            <w:bottom w:val="none" w:sz="0" w:space="0" w:color="auto"/>
            <w:right w:val="none" w:sz="0" w:space="0" w:color="auto"/>
          </w:divBdr>
        </w:div>
      </w:divsChild>
    </w:div>
    <w:div w:id="947927943">
      <w:bodyDiv w:val="1"/>
      <w:marLeft w:val="0"/>
      <w:marRight w:val="0"/>
      <w:marTop w:val="0"/>
      <w:marBottom w:val="0"/>
      <w:divBdr>
        <w:top w:val="none" w:sz="0" w:space="0" w:color="auto"/>
        <w:left w:val="none" w:sz="0" w:space="0" w:color="auto"/>
        <w:bottom w:val="none" w:sz="0" w:space="0" w:color="auto"/>
        <w:right w:val="none" w:sz="0" w:space="0" w:color="auto"/>
      </w:divBdr>
      <w:divsChild>
        <w:div w:id="127017940">
          <w:marLeft w:val="0"/>
          <w:marRight w:val="0"/>
          <w:marTop w:val="0"/>
          <w:marBottom w:val="0"/>
          <w:divBdr>
            <w:top w:val="none" w:sz="0" w:space="0" w:color="auto"/>
            <w:left w:val="none" w:sz="0" w:space="0" w:color="auto"/>
            <w:bottom w:val="none" w:sz="0" w:space="0" w:color="auto"/>
            <w:right w:val="none" w:sz="0" w:space="0" w:color="auto"/>
          </w:divBdr>
        </w:div>
        <w:div w:id="166671783">
          <w:marLeft w:val="0"/>
          <w:marRight w:val="0"/>
          <w:marTop w:val="0"/>
          <w:marBottom w:val="0"/>
          <w:divBdr>
            <w:top w:val="none" w:sz="0" w:space="0" w:color="auto"/>
            <w:left w:val="none" w:sz="0" w:space="0" w:color="auto"/>
            <w:bottom w:val="none" w:sz="0" w:space="0" w:color="auto"/>
            <w:right w:val="none" w:sz="0" w:space="0" w:color="auto"/>
          </w:divBdr>
        </w:div>
        <w:div w:id="180317075">
          <w:marLeft w:val="0"/>
          <w:marRight w:val="0"/>
          <w:marTop w:val="0"/>
          <w:marBottom w:val="0"/>
          <w:divBdr>
            <w:top w:val="none" w:sz="0" w:space="0" w:color="auto"/>
            <w:left w:val="none" w:sz="0" w:space="0" w:color="auto"/>
            <w:bottom w:val="none" w:sz="0" w:space="0" w:color="auto"/>
            <w:right w:val="none" w:sz="0" w:space="0" w:color="auto"/>
          </w:divBdr>
        </w:div>
        <w:div w:id="246350857">
          <w:marLeft w:val="0"/>
          <w:marRight w:val="0"/>
          <w:marTop w:val="0"/>
          <w:marBottom w:val="0"/>
          <w:divBdr>
            <w:top w:val="none" w:sz="0" w:space="0" w:color="auto"/>
            <w:left w:val="none" w:sz="0" w:space="0" w:color="auto"/>
            <w:bottom w:val="none" w:sz="0" w:space="0" w:color="auto"/>
            <w:right w:val="none" w:sz="0" w:space="0" w:color="auto"/>
          </w:divBdr>
        </w:div>
        <w:div w:id="282925680">
          <w:marLeft w:val="0"/>
          <w:marRight w:val="0"/>
          <w:marTop w:val="0"/>
          <w:marBottom w:val="0"/>
          <w:divBdr>
            <w:top w:val="none" w:sz="0" w:space="0" w:color="auto"/>
            <w:left w:val="none" w:sz="0" w:space="0" w:color="auto"/>
            <w:bottom w:val="none" w:sz="0" w:space="0" w:color="auto"/>
            <w:right w:val="none" w:sz="0" w:space="0" w:color="auto"/>
          </w:divBdr>
        </w:div>
        <w:div w:id="301465646">
          <w:marLeft w:val="0"/>
          <w:marRight w:val="0"/>
          <w:marTop w:val="0"/>
          <w:marBottom w:val="0"/>
          <w:divBdr>
            <w:top w:val="none" w:sz="0" w:space="0" w:color="auto"/>
            <w:left w:val="none" w:sz="0" w:space="0" w:color="auto"/>
            <w:bottom w:val="none" w:sz="0" w:space="0" w:color="auto"/>
            <w:right w:val="none" w:sz="0" w:space="0" w:color="auto"/>
          </w:divBdr>
        </w:div>
        <w:div w:id="1140880689">
          <w:marLeft w:val="0"/>
          <w:marRight w:val="0"/>
          <w:marTop w:val="0"/>
          <w:marBottom w:val="0"/>
          <w:divBdr>
            <w:top w:val="none" w:sz="0" w:space="0" w:color="auto"/>
            <w:left w:val="none" w:sz="0" w:space="0" w:color="auto"/>
            <w:bottom w:val="none" w:sz="0" w:space="0" w:color="auto"/>
            <w:right w:val="none" w:sz="0" w:space="0" w:color="auto"/>
          </w:divBdr>
        </w:div>
        <w:div w:id="1188324886">
          <w:marLeft w:val="0"/>
          <w:marRight w:val="0"/>
          <w:marTop w:val="0"/>
          <w:marBottom w:val="0"/>
          <w:divBdr>
            <w:top w:val="none" w:sz="0" w:space="0" w:color="auto"/>
            <w:left w:val="none" w:sz="0" w:space="0" w:color="auto"/>
            <w:bottom w:val="none" w:sz="0" w:space="0" w:color="auto"/>
            <w:right w:val="none" w:sz="0" w:space="0" w:color="auto"/>
          </w:divBdr>
        </w:div>
        <w:div w:id="1303996595">
          <w:marLeft w:val="0"/>
          <w:marRight w:val="0"/>
          <w:marTop w:val="0"/>
          <w:marBottom w:val="0"/>
          <w:divBdr>
            <w:top w:val="none" w:sz="0" w:space="0" w:color="auto"/>
            <w:left w:val="none" w:sz="0" w:space="0" w:color="auto"/>
            <w:bottom w:val="none" w:sz="0" w:space="0" w:color="auto"/>
            <w:right w:val="none" w:sz="0" w:space="0" w:color="auto"/>
          </w:divBdr>
        </w:div>
        <w:div w:id="1342394489">
          <w:marLeft w:val="0"/>
          <w:marRight w:val="0"/>
          <w:marTop w:val="0"/>
          <w:marBottom w:val="0"/>
          <w:divBdr>
            <w:top w:val="none" w:sz="0" w:space="0" w:color="auto"/>
            <w:left w:val="none" w:sz="0" w:space="0" w:color="auto"/>
            <w:bottom w:val="none" w:sz="0" w:space="0" w:color="auto"/>
            <w:right w:val="none" w:sz="0" w:space="0" w:color="auto"/>
          </w:divBdr>
        </w:div>
        <w:div w:id="1497959989">
          <w:marLeft w:val="0"/>
          <w:marRight w:val="0"/>
          <w:marTop w:val="0"/>
          <w:marBottom w:val="0"/>
          <w:divBdr>
            <w:top w:val="none" w:sz="0" w:space="0" w:color="auto"/>
            <w:left w:val="none" w:sz="0" w:space="0" w:color="auto"/>
            <w:bottom w:val="none" w:sz="0" w:space="0" w:color="auto"/>
            <w:right w:val="none" w:sz="0" w:space="0" w:color="auto"/>
          </w:divBdr>
        </w:div>
        <w:div w:id="1623337790">
          <w:marLeft w:val="0"/>
          <w:marRight w:val="0"/>
          <w:marTop w:val="0"/>
          <w:marBottom w:val="0"/>
          <w:divBdr>
            <w:top w:val="none" w:sz="0" w:space="0" w:color="auto"/>
            <w:left w:val="none" w:sz="0" w:space="0" w:color="auto"/>
            <w:bottom w:val="none" w:sz="0" w:space="0" w:color="auto"/>
            <w:right w:val="none" w:sz="0" w:space="0" w:color="auto"/>
          </w:divBdr>
        </w:div>
        <w:div w:id="1666325196">
          <w:marLeft w:val="0"/>
          <w:marRight w:val="0"/>
          <w:marTop w:val="0"/>
          <w:marBottom w:val="0"/>
          <w:divBdr>
            <w:top w:val="none" w:sz="0" w:space="0" w:color="auto"/>
            <w:left w:val="none" w:sz="0" w:space="0" w:color="auto"/>
            <w:bottom w:val="none" w:sz="0" w:space="0" w:color="auto"/>
            <w:right w:val="none" w:sz="0" w:space="0" w:color="auto"/>
          </w:divBdr>
        </w:div>
        <w:div w:id="1983735455">
          <w:marLeft w:val="0"/>
          <w:marRight w:val="0"/>
          <w:marTop w:val="0"/>
          <w:marBottom w:val="0"/>
          <w:divBdr>
            <w:top w:val="none" w:sz="0" w:space="0" w:color="auto"/>
            <w:left w:val="none" w:sz="0" w:space="0" w:color="auto"/>
            <w:bottom w:val="none" w:sz="0" w:space="0" w:color="auto"/>
            <w:right w:val="none" w:sz="0" w:space="0" w:color="auto"/>
          </w:divBdr>
        </w:div>
        <w:div w:id="2075276467">
          <w:marLeft w:val="0"/>
          <w:marRight w:val="0"/>
          <w:marTop w:val="0"/>
          <w:marBottom w:val="0"/>
          <w:divBdr>
            <w:top w:val="none" w:sz="0" w:space="0" w:color="auto"/>
            <w:left w:val="none" w:sz="0" w:space="0" w:color="auto"/>
            <w:bottom w:val="none" w:sz="0" w:space="0" w:color="auto"/>
            <w:right w:val="none" w:sz="0" w:space="0" w:color="auto"/>
          </w:divBdr>
        </w:div>
      </w:divsChild>
    </w:div>
    <w:div w:id="993535047">
      <w:bodyDiv w:val="1"/>
      <w:marLeft w:val="0"/>
      <w:marRight w:val="0"/>
      <w:marTop w:val="0"/>
      <w:marBottom w:val="0"/>
      <w:divBdr>
        <w:top w:val="none" w:sz="0" w:space="0" w:color="auto"/>
        <w:left w:val="none" w:sz="0" w:space="0" w:color="auto"/>
        <w:bottom w:val="none" w:sz="0" w:space="0" w:color="auto"/>
        <w:right w:val="none" w:sz="0" w:space="0" w:color="auto"/>
      </w:divBdr>
    </w:div>
    <w:div w:id="998194744">
      <w:bodyDiv w:val="1"/>
      <w:marLeft w:val="0"/>
      <w:marRight w:val="0"/>
      <w:marTop w:val="0"/>
      <w:marBottom w:val="0"/>
      <w:divBdr>
        <w:top w:val="none" w:sz="0" w:space="0" w:color="auto"/>
        <w:left w:val="none" w:sz="0" w:space="0" w:color="auto"/>
        <w:bottom w:val="none" w:sz="0" w:space="0" w:color="auto"/>
        <w:right w:val="none" w:sz="0" w:space="0" w:color="auto"/>
      </w:divBdr>
      <w:divsChild>
        <w:div w:id="550263386">
          <w:marLeft w:val="0"/>
          <w:marRight w:val="0"/>
          <w:marTop w:val="0"/>
          <w:marBottom w:val="0"/>
          <w:divBdr>
            <w:top w:val="none" w:sz="0" w:space="0" w:color="auto"/>
            <w:left w:val="none" w:sz="0" w:space="0" w:color="auto"/>
            <w:bottom w:val="none" w:sz="0" w:space="0" w:color="auto"/>
            <w:right w:val="none" w:sz="0" w:space="0" w:color="auto"/>
          </w:divBdr>
        </w:div>
        <w:div w:id="569969888">
          <w:marLeft w:val="0"/>
          <w:marRight w:val="0"/>
          <w:marTop w:val="0"/>
          <w:marBottom w:val="0"/>
          <w:divBdr>
            <w:top w:val="none" w:sz="0" w:space="0" w:color="auto"/>
            <w:left w:val="none" w:sz="0" w:space="0" w:color="auto"/>
            <w:bottom w:val="none" w:sz="0" w:space="0" w:color="auto"/>
            <w:right w:val="none" w:sz="0" w:space="0" w:color="auto"/>
          </w:divBdr>
        </w:div>
        <w:div w:id="572469923">
          <w:marLeft w:val="0"/>
          <w:marRight w:val="0"/>
          <w:marTop w:val="0"/>
          <w:marBottom w:val="0"/>
          <w:divBdr>
            <w:top w:val="none" w:sz="0" w:space="0" w:color="auto"/>
            <w:left w:val="none" w:sz="0" w:space="0" w:color="auto"/>
            <w:bottom w:val="none" w:sz="0" w:space="0" w:color="auto"/>
            <w:right w:val="none" w:sz="0" w:space="0" w:color="auto"/>
          </w:divBdr>
        </w:div>
        <w:div w:id="659234952">
          <w:marLeft w:val="0"/>
          <w:marRight w:val="0"/>
          <w:marTop w:val="0"/>
          <w:marBottom w:val="0"/>
          <w:divBdr>
            <w:top w:val="none" w:sz="0" w:space="0" w:color="auto"/>
            <w:left w:val="none" w:sz="0" w:space="0" w:color="auto"/>
            <w:bottom w:val="none" w:sz="0" w:space="0" w:color="auto"/>
            <w:right w:val="none" w:sz="0" w:space="0" w:color="auto"/>
          </w:divBdr>
        </w:div>
        <w:div w:id="1137381481">
          <w:marLeft w:val="0"/>
          <w:marRight w:val="0"/>
          <w:marTop w:val="0"/>
          <w:marBottom w:val="0"/>
          <w:divBdr>
            <w:top w:val="none" w:sz="0" w:space="0" w:color="auto"/>
            <w:left w:val="none" w:sz="0" w:space="0" w:color="auto"/>
            <w:bottom w:val="none" w:sz="0" w:space="0" w:color="auto"/>
            <w:right w:val="none" w:sz="0" w:space="0" w:color="auto"/>
          </w:divBdr>
        </w:div>
        <w:div w:id="1462726039">
          <w:marLeft w:val="0"/>
          <w:marRight w:val="0"/>
          <w:marTop w:val="0"/>
          <w:marBottom w:val="0"/>
          <w:divBdr>
            <w:top w:val="none" w:sz="0" w:space="0" w:color="auto"/>
            <w:left w:val="none" w:sz="0" w:space="0" w:color="auto"/>
            <w:bottom w:val="none" w:sz="0" w:space="0" w:color="auto"/>
            <w:right w:val="none" w:sz="0" w:space="0" w:color="auto"/>
          </w:divBdr>
        </w:div>
        <w:div w:id="1579360506">
          <w:marLeft w:val="0"/>
          <w:marRight w:val="0"/>
          <w:marTop w:val="0"/>
          <w:marBottom w:val="0"/>
          <w:divBdr>
            <w:top w:val="none" w:sz="0" w:space="0" w:color="auto"/>
            <w:left w:val="none" w:sz="0" w:space="0" w:color="auto"/>
            <w:bottom w:val="none" w:sz="0" w:space="0" w:color="auto"/>
            <w:right w:val="none" w:sz="0" w:space="0" w:color="auto"/>
          </w:divBdr>
        </w:div>
        <w:div w:id="1654603063">
          <w:marLeft w:val="0"/>
          <w:marRight w:val="0"/>
          <w:marTop w:val="0"/>
          <w:marBottom w:val="0"/>
          <w:divBdr>
            <w:top w:val="none" w:sz="0" w:space="0" w:color="auto"/>
            <w:left w:val="none" w:sz="0" w:space="0" w:color="auto"/>
            <w:bottom w:val="none" w:sz="0" w:space="0" w:color="auto"/>
            <w:right w:val="none" w:sz="0" w:space="0" w:color="auto"/>
          </w:divBdr>
        </w:div>
        <w:div w:id="1713070192">
          <w:marLeft w:val="0"/>
          <w:marRight w:val="0"/>
          <w:marTop w:val="0"/>
          <w:marBottom w:val="0"/>
          <w:divBdr>
            <w:top w:val="none" w:sz="0" w:space="0" w:color="auto"/>
            <w:left w:val="none" w:sz="0" w:space="0" w:color="auto"/>
            <w:bottom w:val="none" w:sz="0" w:space="0" w:color="auto"/>
            <w:right w:val="none" w:sz="0" w:space="0" w:color="auto"/>
          </w:divBdr>
        </w:div>
        <w:div w:id="2033412743">
          <w:marLeft w:val="0"/>
          <w:marRight w:val="0"/>
          <w:marTop w:val="0"/>
          <w:marBottom w:val="0"/>
          <w:divBdr>
            <w:top w:val="none" w:sz="0" w:space="0" w:color="auto"/>
            <w:left w:val="none" w:sz="0" w:space="0" w:color="auto"/>
            <w:bottom w:val="none" w:sz="0" w:space="0" w:color="auto"/>
            <w:right w:val="none" w:sz="0" w:space="0" w:color="auto"/>
          </w:divBdr>
        </w:div>
      </w:divsChild>
    </w:div>
    <w:div w:id="998507374">
      <w:bodyDiv w:val="1"/>
      <w:marLeft w:val="0"/>
      <w:marRight w:val="0"/>
      <w:marTop w:val="0"/>
      <w:marBottom w:val="0"/>
      <w:divBdr>
        <w:top w:val="none" w:sz="0" w:space="0" w:color="auto"/>
        <w:left w:val="none" w:sz="0" w:space="0" w:color="auto"/>
        <w:bottom w:val="none" w:sz="0" w:space="0" w:color="auto"/>
        <w:right w:val="none" w:sz="0" w:space="0" w:color="auto"/>
      </w:divBdr>
    </w:div>
    <w:div w:id="1008365322">
      <w:bodyDiv w:val="1"/>
      <w:marLeft w:val="0"/>
      <w:marRight w:val="0"/>
      <w:marTop w:val="0"/>
      <w:marBottom w:val="0"/>
      <w:divBdr>
        <w:top w:val="none" w:sz="0" w:space="0" w:color="auto"/>
        <w:left w:val="none" w:sz="0" w:space="0" w:color="auto"/>
        <w:bottom w:val="none" w:sz="0" w:space="0" w:color="auto"/>
        <w:right w:val="none" w:sz="0" w:space="0" w:color="auto"/>
      </w:divBdr>
      <w:divsChild>
        <w:div w:id="502670773">
          <w:marLeft w:val="0"/>
          <w:marRight w:val="0"/>
          <w:marTop w:val="0"/>
          <w:marBottom w:val="0"/>
          <w:divBdr>
            <w:top w:val="none" w:sz="0" w:space="0" w:color="auto"/>
            <w:left w:val="none" w:sz="0" w:space="0" w:color="auto"/>
            <w:bottom w:val="none" w:sz="0" w:space="0" w:color="auto"/>
            <w:right w:val="none" w:sz="0" w:space="0" w:color="auto"/>
          </w:divBdr>
        </w:div>
        <w:div w:id="687487793">
          <w:marLeft w:val="0"/>
          <w:marRight w:val="0"/>
          <w:marTop w:val="0"/>
          <w:marBottom w:val="0"/>
          <w:divBdr>
            <w:top w:val="none" w:sz="0" w:space="0" w:color="auto"/>
            <w:left w:val="none" w:sz="0" w:space="0" w:color="auto"/>
            <w:bottom w:val="none" w:sz="0" w:space="0" w:color="auto"/>
            <w:right w:val="none" w:sz="0" w:space="0" w:color="auto"/>
          </w:divBdr>
        </w:div>
        <w:div w:id="960653984">
          <w:marLeft w:val="0"/>
          <w:marRight w:val="0"/>
          <w:marTop w:val="0"/>
          <w:marBottom w:val="0"/>
          <w:divBdr>
            <w:top w:val="none" w:sz="0" w:space="0" w:color="auto"/>
            <w:left w:val="none" w:sz="0" w:space="0" w:color="auto"/>
            <w:bottom w:val="none" w:sz="0" w:space="0" w:color="auto"/>
            <w:right w:val="none" w:sz="0" w:space="0" w:color="auto"/>
          </w:divBdr>
        </w:div>
        <w:div w:id="1287007070">
          <w:marLeft w:val="0"/>
          <w:marRight w:val="0"/>
          <w:marTop w:val="0"/>
          <w:marBottom w:val="0"/>
          <w:divBdr>
            <w:top w:val="none" w:sz="0" w:space="0" w:color="auto"/>
            <w:left w:val="none" w:sz="0" w:space="0" w:color="auto"/>
            <w:bottom w:val="none" w:sz="0" w:space="0" w:color="auto"/>
            <w:right w:val="none" w:sz="0" w:space="0" w:color="auto"/>
          </w:divBdr>
        </w:div>
      </w:divsChild>
    </w:div>
    <w:div w:id="1032537819">
      <w:bodyDiv w:val="1"/>
      <w:marLeft w:val="0"/>
      <w:marRight w:val="0"/>
      <w:marTop w:val="0"/>
      <w:marBottom w:val="0"/>
      <w:divBdr>
        <w:top w:val="none" w:sz="0" w:space="0" w:color="auto"/>
        <w:left w:val="none" w:sz="0" w:space="0" w:color="auto"/>
        <w:bottom w:val="none" w:sz="0" w:space="0" w:color="auto"/>
        <w:right w:val="none" w:sz="0" w:space="0" w:color="auto"/>
      </w:divBdr>
      <w:divsChild>
        <w:div w:id="295255322">
          <w:marLeft w:val="0"/>
          <w:marRight w:val="0"/>
          <w:marTop w:val="0"/>
          <w:marBottom w:val="0"/>
          <w:divBdr>
            <w:top w:val="none" w:sz="0" w:space="0" w:color="auto"/>
            <w:left w:val="none" w:sz="0" w:space="0" w:color="auto"/>
            <w:bottom w:val="none" w:sz="0" w:space="0" w:color="auto"/>
            <w:right w:val="none" w:sz="0" w:space="0" w:color="auto"/>
          </w:divBdr>
        </w:div>
        <w:div w:id="739987559">
          <w:marLeft w:val="0"/>
          <w:marRight w:val="0"/>
          <w:marTop w:val="0"/>
          <w:marBottom w:val="0"/>
          <w:divBdr>
            <w:top w:val="none" w:sz="0" w:space="0" w:color="auto"/>
            <w:left w:val="none" w:sz="0" w:space="0" w:color="auto"/>
            <w:bottom w:val="none" w:sz="0" w:space="0" w:color="auto"/>
            <w:right w:val="none" w:sz="0" w:space="0" w:color="auto"/>
          </w:divBdr>
        </w:div>
      </w:divsChild>
    </w:div>
    <w:div w:id="1034648719">
      <w:bodyDiv w:val="1"/>
      <w:marLeft w:val="0"/>
      <w:marRight w:val="0"/>
      <w:marTop w:val="0"/>
      <w:marBottom w:val="0"/>
      <w:divBdr>
        <w:top w:val="none" w:sz="0" w:space="0" w:color="auto"/>
        <w:left w:val="none" w:sz="0" w:space="0" w:color="auto"/>
        <w:bottom w:val="none" w:sz="0" w:space="0" w:color="auto"/>
        <w:right w:val="none" w:sz="0" w:space="0" w:color="auto"/>
      </w:divBdr>
      <w:divsChild>
        <w:div w:id="14044003">
          <w:marLeft w:val="0"/>
          <w:marRight w:val="0"/>
          <w:marTop w:val="0"/>
          <w:marBottom w:val="0"/>
          <w:divBdr>
            <w:top w:val="none" w:sz="0" w:space="0" w:color="auto"/>
            <w:left w:val="none" w:sz="0" w:space="0" w:color="auto"/>
            <w:bottom w:val="none" w:sz="0" w:space="0" w:color="auto"/>
            <w:right w:val="none" w:sz="0" w:space="0" w:color="auto"/>
          </w:divBdr>
        </w:div>
        <w:div w:id="88085503">
          <w:marLeft w:val="0"/>
          <w:marRight w:val="0"/>
          <w:marTop w:val="0"/>
          <w:marBottom w:val="0"/>
          <w:divBdr>
            <w:top w:val="none" w:sz="0" w:space="0" w:color="auto"/>
            <w:left w:val="none" w:sz="0" w:space="0" w:color="auto"/>
            <w:bottom w:val="none" w:sz="0" w:space="0" w:color="auto"/>
            <w:right w:val="none" w:sz="0" w:space="0" w:color="auto"/>
          </w:divBdr>
        </w:div>
        <w:div w:id="470903889">
          <w:marLeft w:val="0"/>
          <w:marRight w:val="0"/>
          <w:marTop w:val="0"/>
          <w:marBottom w:val="0"/>
          <w:divBdr>
            <w:top w:val="none" w:sz="0" w:space="0" w:color="auto"/>
            <w:left w:val="none" w:sz="0" w:space="0" w:color="auto"/>
            <w:bottom w:val="none" w:sz="0" w:space="0" w:color="auto"/>
            <w:right w:val="none" w:sz="0" w:space="0" w:color="auto"/>
          </w:divBdr>
        </w:div>
        <w:div w:id="531112305">
          <w:marLeft w:val="0"/>
          <w:marRight w:val="0"/>
          <w:marTop w:val="0"/>
          <w:marBottom w:val="0"/>
          <w:divBdr>
            <w:top w:val="none" w:sz="0" w:space="0" w:color="auto"/>
            <w:left w:val="none" w:sz="0" w:space="0" w:color="auto"/>
            <w:bottom w:val="none" w:sz="0" w:space="0" w:color="auto"/>
            <w:right w:val="none" w:sz="0" w:space="0" w:color="auto"/>
          </w:divBdr>
        </w:div>
        <w:div w:id="994139757">
          <w:marLeft w:val="0"/>
          <w:marRight w:val="0"/>
          <w:marTop w:val="0"/>
          <w:marBottom w:val="0"/>
          <w:divBdr>
            <w:top w:val="none" w:sz="0" w:space="0" w:color="auto"/>
            <w:left w:val="none" w:sz="0" w:space="0" w:color="auto"/>
            <w:bottom w:val="none" w:sz="0" w:space="0" w:color="auto"/>
            <w:right w:val="none" w:sz="0" w:space="0" w:color="auto"/>
          </w:divBdr>
        </w:div>
      </w:divsChild>
    </w:div>
    <w:div w:id="1038551029">
      <w:bodyDiv w:val="1"/>
      <w:marLeft w:val="0"/>
      <w:marRight w:val="0"/>
      <w:marTop w:val="0"/>
      <w:marBottom w:val="0"/>
      <w:divBdr>
        <w:top w:val="none" w:sz="0" w:space="0" w:color="auto"/>
        <w:left w:val="none" w:sz="0" w:space="0" w:color="auto"/>
        <w:bottom w:val="none" w:sz="0" w:space="0" w:color="auto"/>
        <w:right w:val="none" w:sz="0" w:space="0" w:color="auto"/>
      </w:divBdr>
      <w:divsChild>
        <w:div w:id="4215935">
          <w:marLeft w:val="0"/>
          <w:marRight w:val="0"/>
          <w:marTop w:val="0"/>
          <w:marBottom w:val="0"/>
          <w:divBdr>
            <w:top w:val="none" w:sz="0" w:space="0" w:color="auto"/>
            <w:left w:val="none" w:sz="0" w:space="0" w:color="auto"/>
            <w:bottom w:val="none" w:sz="0" w:space="0" w:color="auto"/>
            <w:right w:val="none" w:sz="0" w:space="0" w:color="auto"/>
          </w:divBdr>
        </w:div>
      </w:divsChild>
    </w:div>
    <w:div w:id="1050114094">
      <w:bodyDiv w:val="1"/>
      <w:marLeft w:val="0"/>
      <w:marRight w:val="0"/>
      <w:marTop w:val="0"/>
      <w:marBottom w:val="0"/>
      <w:divBdr>
        <w:top w:val="none" w:sz="0" w:space="0" w:color="auto"/>
        <w:left w:val="none" w:sz="0" w:space="0" w:color="auto"/>
        <w:bottom w:val="none" w:sz="0" w:space="0" w:color="auto"/>
        <w:right w:val="none" w:sz="0" w:space="0" w:color="auto"/>
      </w:divBdr>
      <w:divsChild>
        <w:div w:id="22021661">
          <w:marLeft w:val="0"/>
          <w:marRight w:val="0"/>
          <w:marTop w:val="0"/>
          <w:marBottom w:val="0"/>
          <w:divBdr>
            <w:top w:val="none" w:sz="0" w:space="0" w:color="auto"/>
            <w:left w:val="none" w:sz="0" w:space="0" w:color="auto"/>
            <w:bottom w:val="none" w:sz="0" w:space="0" w:color="auto"/>
            <w:right w:val="none" w:sz="0" w:space="0" w:color="auto"/>
          </w:divBdr>
        </w:div>
        <w:div w:id="219637785">
          <w:marLeft w:val="0"/>
          <w:marRight w:val="0"/>
          <w:marTop w:val="0"/>
          <w:marBottom w:val="0"/>
          <w:divBdr>
            <w:top w:val="none" w:sz="0" w:space="0" w:color="auto"/>
            <w:left w:val="none" w:sz="0" w:space="0" w:color="auto"/>
            <w:bottom w:val="none" w:sz="0" w:space="0" w:color="auto"/>
            <w:right w:val="none" w:sz="0" w:space="0" w:color="auto"/>
          </w:divBdr>
        </w:div>
        <w:div w:id="443156651">
          <w:marLeft w:val="0"/>
          <w:marRight w:val="0"/>
          <w:marTop w:val="0"/>
          <w:marBottom w:val="0"/>
          <w:divBdr>
            <w:top w:val="none" w:sz="0" w:space="0" w:color="auto"/>
            <w:left w:val="none" w:sz="0" w:space="0" w:color="auto"/>
            <w:bottom w:val="none" w:sz="0" w:space="0" w:color="auto"/>
            <w:right w:val="none" w:sz="0" w:space="0" w:color="auto"/>
          </w:divBdr>
        </w:div>
        <w:div w:id="545723215">
          <w:marLeft w:val="0"/>
          <w:marRight w:val="0"/>
          <w:marTop w:val="0"/>
          <w:marBottom w:val="0"/>
          <w:divBdr>
            <w:top w:val="none" w:sz="0" w:space="0" w:color="auto"/>
            <w:left w:val="none" w:sz="0" w:space="0" w:color="auto"/>
            <w:bottom w:val="none" w:sz="0" w:space="0" w:color="auto"/>
            <w:right w:val="none" w:sz="0" w:space="0" w:color="auto"/>
          </w:divBdr>
        </w:div>
        <w:div w:id="855386940">
          <w:marLeft w:val="0"/>
          <w:marRight w:val="0"/>
          <w:marTop w:val="0"/>
          <w:marBottom w:val="0"/>
          <w:divBdr>
            <w:top w:val="none" w:sz="0" w:space="0" w:color="auto"/>
            <w:left w:val="none" w:sz="0" w:space="0" w:color="auto"/>
            <w:bottom w:val="none" w:sz="0" w:space="0" w:color="auto"/>
            <w:right w:val="none" w:sz="0" w:space="0" w:color="auto"/>
          </w:divBdr>
        </w:div>
        <w:div w:id="2146656730">
          <w:marLeft w:val="0"/>
          <w:marRight w:val="0"/>
          <w:marTop w:val="0"/>
          <w:marBottom w:val="0"/>
          <w:divBdr>
            <w:top w:val="none" w:sz="0" w:space="0" w:color="auto"/>
            <w:left w:val="none" w:sz="0" w:space="0" w:color="auto"/>
            <w:bottom w:val="none" w:sz="0" w:space="0" w:color="auto"/>
            <w:right w:val="none" w:sz="0" w:space="0" w:color="auto"/>
          </w:divBdr>
        </w:div>
      </w:divsChild>
    </w:div>
    <w:div w:id="1078596537">
      <w:bodyDiv w:val="1"/>
      <w:marLeft w:val="0"/>
      <w:marRight w:val="0"/>
      <w:marTop w:val="0"/>
      <w:marBottom w:val="0"/>
      <w:divBdr>
        <w:top w:val="none" w:sz="0" w:space="0" w:color="auto"/>
        <w:left w:val="none" w:sz="0" w:space="0" w:color="auto"/>
        <w:bottom w:val="none" w:sz="0" w:space="0" w:color="auto"/>
        <w:right w:val="none" w:sz="0" w:space="0" w:color="auto"/>
      </w:divBdr>
      <w:divsChild>
        <w:div w:id="819080940">
          <w:marLeft w:val="0"/>
          <w:marRight w:val="0"/>
          <w:marTop w:val="0"/>
          <w:marBottom w:val="0"/>
          <w:divBdr>
            <w:top w:val="none" w:sz="0" w:space="0" w:color="auto"/>
            <w:left w:val="none" w:sz="0" w:space="0" w:color="auto"/>
            <w:bottom w:val="none" w:sz="0" w:space="0" w:color="auto"/>
            <w:right w:val="none" w:sz="0" w:space="0" w:color="auto"/>
          </w:divBdr>
        </w:div>
        <w:div w:id="1301226386">
          <w:marLeft w:val="0"/>
          <w:marRight w:val="0"/>
          <w:marTop w:val="0"/>
          <w:marBottom w:val="0"/>
          <w:divBdr>
            <w:top w:val="none" w:sz="0" w:space="0" w:color="auto"/>
            <w:left w:val="none" w:sz="0" w:space="0" w:color="auto"/>
            <w:bottom w:val="none" w:sz="0" w:space="0" w:color="auto"/>
            <w:right w:val="none" w:sz="0" w:space="0" w:color="auto"/>
          </w:divBdr>
        </w:div>
        <w:div w:id="1535846322">
          <w:marLeft w:val="0"/>
          <w:marRight w:val="0"/>
          <w:marTop w:val="0"/>
          <w:marBottom w:val="0"/>
          <w:divBdr>
            <w:top w:val="none" w:sz="0" w:space="0" w:color="auto"/>
            <w:left w:val="none" w:sz="0" w:space="0" w:color="auto"/>
            <w:bottom w:val="none" w:sz="0" w:space="0" w:color="auto"/>
            <w:right w:val="none" w:sz="0" w:space="0" w:color="auto"/>
          </w:divBdr>
        </w:div>
        <w:div w:id="2022585049">
          <w:marLeft w:val="0"/>
          <w:marRight w:val="0"/>
          <w:marTop w:val="0"/>
          <w:marBottom w:val="0"/>
          <w:divBdr>
            <w:top w:val="none" w:sz="0" w:space="0" w:color="auto"/>
            <w:left w:val="none" w:sz="0" w:space="0" w:color="auto"/>
            <w:bottom w:val="none" w:sz="0" w:space="0" w:color="auto"/>
            <w:right w:val="none" w:sz="0" w:space="0" w:color="auto"/>
          </w:divBdr>
        </w:div>
      </w:divsChild>
    </w:div>
    <w:div w:id="1086153744">
      <w:bodyDiv w:val="1"/>
      <w:marLeft w:val="0"/>
      <w:marRight w:val="0"/>
      <w:marTop w:val="0"/>
      <w:marBottom w:val="0"/>
      <w:divBdr>
        <w:top w:val="none" w:sz="0" w:space="0" w:color="auto"/>
        <w:left w:val="none" w:sz="0" w:space="0" w:color="auto"/>
        <w:bottom w:val="none" w:sz="0" w:space="0" w:color="auto"/>
        <w:right w:val="none" w:sz="0" w:space="0" w:color="auto"/>
      </w:divBdr>
      <w:divsChild>
        <w:div w:id="1513491782">
          <w:marLeft w:val="0"/>
          <w:marRight w:val="0"/>
          <w:marTop w:val="0"/>
          <w:marBottom w:val="0"/>
          <w:divBdr>
            <w:top w:val="none" w:sz="0" w:space="0" w:color="auto"/>
            <w:left w:val="none" w:sz="0" w:space="0" w:color="auto"/>
            <w:bottom w:val="none" w:sz="0" w:space="0" w:color="auto"/>
            <w:right w:val="none" w:sz="0" w:space="0" w:color="auto"/>
          </w:divBdr>
        </w:div>
      </w:divsChild>
    </w:div>
    <w:div w:id="1113747339">
      <w:bodyDiv w:val="1"/>
      <w:marLeft w:val="0"/>
      <w:marRight w:val="0"/>
      <w:marTop w:val="0"/>
      <w:marBottom w:val="0"/>
      <w:divBdr>
        <w:top w:val="none" w:sz="0" w:space="0" w:color="auto"/>
        <w:left w:val="none" w:sz="0" w:space="0" w:color="auto"/>
        <w:bottom w:val="none" w:sz="0" w:space="0" w:color="auto"/>
        <w:right w:val="none" w:sz="0" w:space="0" w:color="auto"/>
      </w:divBdr>
    </w:div>
    <w:div w:id="1115174082">
      <w:bodyDiv w:val="1"/>
      <w:marLeft w:val="0"/>
      <w:marRight w:val="0"/>
      <w:marTop w:val="0"/>
      <w:marBottom w:val="0"/>
      <w:divBdr>
        <w:top w:val="none" w:sz="0" w:space="0" w:color="auto"/>
        <w:left w:val="none" w:sz="0" w:space="0" w:color="auto"/>
        <w:bottom w:val="none" w:sz="0" w:space="0" w:color="auto"/>
        <w:right w:val="none" w:sz="0" w:space="0" w:color="auto"/>
      </w:divBdr>
    </w:div>
    <w:div w:id="1117601241">
      <w:bodyDiv w:val="1"/>
      <w:marLeft w:val="0"/>
      <w:marRight w:val="0"/>
      <w:marTop w:val="0"/>
      <w:marBottom w:val="0"/>
      <w:divBdr>
        <w:top w:val="none" w:sz="0" w:space="0" w:color="auto"/>
        <w:left w:val="none" w:sz="0" w:space="0" w:color="auto"/>
        <w:bottom w:val="none" w:sz="0" w:space="0" w:color="auto"/>
        <w:right w:val="none" w:sz="0" w:space="0" w:color="auto"/>
      </w:divBdr>
      <w:divsChild>
        <w:div w:id="1373073377">
          <w:marLeft w:val="0"/>
          <w:marRight w:val="0"/>
          <w:marTop w:val="0"/>
          <w:marBottom w:val="0"/>
          <w:divBdr>
            <w:top w:val="none" w:sz="0" w:space="0" w:color="auto"/>
            <w:left w:val="none" w:sz="0" w:space="0" w:color="auto"/>
            <w:bottom w:val="none" w:sz="0" w:space="0" w:color="auto"/>
            <w:right w:val="none" w:sz="0" w:space="0" w:color="auto"/>
          </w:divBdr>
        </w:div>
      </w:divsChild>
    </w:div>
    <w:div w:id="1157114625">
      <w:bodyDiv w:val="1"/>
      <w:marLeft w:val="0"/>
      <w:marRight w:val="0"/>
      <w:marTop w:val="0"/>
      <w:marBottom w:val="0"/>
      <w:divBdr>
        <w:top w:val="none" w:sz="0" w:space="0" w:color="auto"/>
        <w:left w:val="none" w:sz="0" w:space="0" w:color="auto"/>
        <w:bottom w:val="none" w:sz="0" w:space="0" w:color="auto"/>
        <w:right w:val="none" w:sz="0" w:space="0" w:color="auto"/>
      </w:divBdr>
    </w:div>
    <w:div w:id="1159418076">
      <w:bodyDiv w:val="1"/>
      <w:marLeft w:val="0"/>
      <w:marRight w:val="0"/>
      <w:marTop w:val="0"/>
      <w:marBottom w:val="0"/>
      <w:divBdr>
        <w:top w:val="none" w:sz="0" w:space="0" w:color="auto"/>
        <w:left w:val="none" w:sz="0" w:space="0" w:color="auto"/>
        <w:bottom w:val="none" w:sz="0" w:space="0" w:color="auto"/>
        <w:right w:val="none" w:sz="0" w:space="0" w:color="auto"/>
      </w:divBdr>
      <w:divsChild>
        <w:div w:id="28532294">
          <w:marLeft w:val="0"/>
          <w:marRight w:val="0"/>
          <w:marTop w:val="0"/>
          <w:marBottom w:val="0"/>
          <w:divBdr>
            <w:top w:val="none" w:sz="0" w:space="0" w:color="auto"/>
            <w:left w:val="none" w:sz="0" w:space="0" w:color="auto"/>
            <w:bottom w:val="none" w:sz="0" w:space="0" w:color="auto"/>
            <w:right w:val="none" w:sz="0" w:space="0" w:color="auto"/>
          </w:divBdr>
        </w:div>
        <w:div w:id="105003069">
          <w:marLeft w:val="0"/>
          <w:marRight w:val="0"/>
          <w:marTop w:val="0"/>
          <w:marBottom w:val="0"/>
          <w:divBdr>
            <w:top w:val="none" w:sz="0" w:space="0" w:color="auto"/>
            <w:left w:val="none" w:sz="0" w:space="0" w:color="auto"/>
            <w:bottom w:val="none" w:sz="0" w:space="0" w:color="auto"/>
            <w:right w:val="none" w:sz="0" w:space="0" w:color="auto"/>
          </w:divBdr>
        </w:div>
        <w:div w:id="368531954">
          <w:marLeft w:val="0"/>
          <w:marRight w:val="0"/>
          <w:marTop w:val="0"/>
          <w:marBottom w:val="0"/>
          <w:divBdr>
            <w:top w:val="none" w:sz="0" w:space="0" w:color="auto"/>
            <w:left w:val="none" w:sz="0" w:space="0" w:color="auto"/>
            <w:bottom w:val="none" w:sz="0" w:space="0" w:color="auto"/>
            <w:right w:val="none" w:sz="0" w:space="0" w:color="auto"/>
          </w:divBdr>
        </w:div>
        <w:div w:id="449011208">
          <w:marLeft w:val="0"/>
          <w:marRight w:val="0"/>
          <w:marTop w:val="0"/>
          <w:marBottom w:val="0"/>
          <w:divBdr>
            <w:top w:val="none" w:sz="0" w:space="0" w:color="auto"/>
            <w:left w:val="none" w:sz="0" w:space="0" w:color="auto"/>
            <w:bottom w:val="none" w:sz="0" w:space="0" w:color="auto"/>
            <w:right w:val="none" w:sz="0" w:space="0" w:color="auto"/>
          </w:divBdr>
        </w:div>
        <w:div w:id="598412509">
          <w:marLeft w:val="0"/>
          <w:marRight w:val="0"/>
          <w:marTop w:val="0"/>
          <w:marBottom w:val="0"/>
          <w:divBdr>
            <w:top w:val="none" w:sz="0" w:space="0" w:color="auto"/>
            <w:left w:val="none" w:sz="0" w:space="0" w:color="auto"/>
            <w:bottom w:val="none" w:sz="0" w:space="0" w:color="auto"/>
            <w:right w:val="none" w:sz="0" w:space="0" w:color="auto"/>
          </w:divBdr>
        </w:div>
        <w:div w:id="707604018">
          <w:marLeft w:val="0"/>
          <w:marRight w:val="0"/>
          <w:marTop w:val="0"/>
          <w:marBottom w:val="0"/>
          <w:divBdr>
            <w:top w:val="none" w:sz="0" w:space="0" w:color="auto"/>
            <w:left w:val="none" w:sz="0" w:space="0" w:color="auto"/>
            <w:bottom w:val="none" w:sz="0" w:space="0" w:color="auto"/>
            <w:right w:val="none" w:sz="0" w:space="0" w:color="auto"/>
          </w:divBdr>
        </w:div>
        <w:div w:id="751976696">
          <w:marLeft w:val="0"/>
          <w:marRight w:val="0"/>
          <w:marTop w:val="0"/>
          <w:marBottom w:val="0"/>
          <w:divBdr>
            <w:top w:val="none" w:sz="0" w:space="0" w:color="auto"/>
            <w:left w:val="none" w:sz="0" w:space="0" w:color="auto"/>
            <w:bottom w:val="none" w:sz="0" w:space="0" w:color="auto"/>
            <w:right w:val="none" w:sz="0" w:space="0" w:color="auto"/>
          </w:divBdr>
        </w:div>
        <w:div w:id="881945090">
          <w:marLeft w:val="0"/>
          <w:marRight w:val="0"/>
          <w:marTop w:val="0"/>
          <w:marBottom w:val="0"/>
          <w:divBdr>
            <w:top w:val="none" w:sz="0" w:space="0" w:color="auto"/>
            <w:left w:val="none" w:sz="0" w:space="0" w:color="auto"/>
            <w:bottom w:val="none" w:sz="0" w:space="0" w:color="auto"/>
            <w:right w:val="none" w:sz="0" w:space="0" w:color="auto"/>
          </w:divBdr>
        </w:div>
        <w:div w:id="904729388">
          <w:marLeft w:val="0"/>
          <w:marRight w:val="0"/>
          <w:marTop w:val="0"/>
          <w:marBottom w:val="0"/>
          <w:divBdr>
            <w:top w:val="none" w:sz="0" w:space="0" w:color="auto"/>
            <w:left w:val="none" w:sz="0" w:space="0" w:color="auto"/>
            <w:bottom w:val="none" w:sz="0" w:space="0" w:color="auto"/>
            <w:right w:val="none" w:sz="0" w:space="0" w:color="auto"/>
          </w:divBdr>
        </w:div>
        <w:div w:id="1062027189">
          <w:marLeft w:val="0"/>
          <w:marRight w:val="0"/>
          <w:marTop w:val="0"/>
          <w:marBottom w:val="0"/>
          <w:divBdr>
            <w:top w:val="none" w:sz="0" w:space="0" w:color="auto"/>
            <w:left w:val="none" w:sz="0" w:space="0" w:color="auto"/>
            <w:bottom w:val="none" w:sz="0" w:space="0" w:color="auto"/>
            <w:right w:val="none" w:sz="0" w:space="0" w:color="auto"/>
          </w:divBdr>
        </w:div>
        <w:div w:id="1083836456">
          <w:marLeft w:val="0"/>
          <w:marRight w:val="0"/>
          <w:marTop w:val="0"/>
          <w:marBottom w:val="0"/>
          <w:divBdr>
            <w:top w:val="none" w:sz="0" w:space="0" w:color="auto"/>
            <w:left w:val="none" w:sz="0" w:space="0" w:color="auto"/>
            <w:bottom w:val="none" w:sz="0" w:space="0" w:color="auto"/>
            <w:right w:val="none" w:sz="0" w:space="0" w:color="auto"/>
          </w:divBdr>
        </w:div>
        <w:div w:id="1225292833">
          <w:marLeft w:val="0"/>
          <w:marRight w:val="0"/>
          <w:marTop w:val="0"/>
          <w:marBottom w:val="0"/>
          <w:divBdr>
            <w:top w:val="none" w:sz="0" w:space="0" w:color="auto"/>
            <w:left w:val="none" w:sz="0" w:space="0" w:color="auto"/>
            <w:bottom w:val="none" w:sz="0" w:space="0" w:color="auto"/>
            <w:right w:val="none" w:sz="0" w:space="0" w:color="auto"/>
          </w:divBdr>
        </w:div>
        <w:div w:id="1510021167">
          <w:marLeft w:val="0"/>
          <w:marRight w:val="0"/>
          <w:marTop w:val="0"/>
          <w:marBottom w:val="0"/>
          <w:divBdr>
            <w:top w:val="none" w:sz="0" w:space="0" w:color="auto"/>
            <w:left w:val="none" w:sz="0" w:space="0" w:color="auto"/>
            <w:bottom w:val="none" w:sz="0" w:space="0" w:color="auto"/>
            <w:right w:val="none" w:sz="0" w:space="0" w:color="auto"/>
          </w:divBdr>
        </w:div>
        <w:div w:id="1537546974">
          <w:marLeft w:val="0"/>
          <w:marRight w:val="0"/>
          <w:marTop w:val="0"/>
          <w:marBottom w:val="0"/>
          <w:divBdr>
            <w:top w:val="none" w:sz="0" w:space="0" w:color="auto"/>
            <w:left w:val="none" w:sz="0" w:space="0" w:color="auto"/>
            <w:bottom w:val="none" w:sz="0" w:space="0" w:color="auto"/>
            <w:right w:val="none" w:sz="0" w:space="0" w:color="auto"/>
          </w:divBdr>
        </w:div>
        <w:div w:id="1806772747">
          <w:marLeft w:val="0"/>
          <w:marRight w:val="0"/>
          <w:marTop w:val="0"/>
          <w:marBottom w:val="0"/>
          <w:divBdr>
            <w:top w:val="none" w:sz="0" w:space="0" w:color="auto"/>
            <w:left w:val="none" w:sz="0" w:space="0" w:color="auto"/>
            <w:bottom w:val="none" w:sz="0" w:space="0" w:color="auto"/>
            <w:right w:val="none" w:sz="0" w:space="0" w:color="auto"/>
          </w:divBdr>
        </w:div>
        <w:div w:id="2001076646">
          <w:marLeft w:val="0"/>
          <w:marRight w:val="0"/>
          <w:marTop w:val="0"/>
          <w:marBottom w:val="0"/>
          <w:divBdr>
            <w:top w:val="none" w:sz="0" w:space="0" w:color="auto"/>
            <w:left w:val="none" w:sz="0" w:space="0" w:color="auto"/>
            <w:bottom w:val="none" w:sz="0" w:space="0" w:color="auto"/>
            <w:right w:val="none" w:sz="0" w:space="0" w:color="auto"/>
          </w:divBdr>
        </w:div>
        <w:div w:id="2020426393">
          <w:marLeft w:val="0"/>
          <w:marRight w:val="0"/>
          <w:marTop w:val="0"/>
          <w:marBottom w:val="0"/>
          <w:divBdr>
            <w:top w:val="none" w:sz="0" w:space="0" w:color="auto"/>
            <w:left w:val="none" w:sz="0" w:space="0" w:color="auto"/>
            <w:bottom w:val="none" w:sz="0" w:space="0" w:color="auto"/>
            <w:right w:val="none" w:sz="0" w:space="0" w:color="auto"/>
          </w:divBdr>
        </w:div>
        <w:div w:id="2089957340">
          <w:marLeft w:val="0"/>
          <w:marRight w:val="0"/>
          <w:marTop w:val="0"/>
          <w:marBottom w:val="0"/>
          <w:divBdr>
            <w:top w:val="none" w:sz="0" w:space="0" w:color="auto"/>
            <w:left w:val="none" w:sz="0" w:space="0" w:color="auto"/>
            <w:bottom w:val="none" w:sz="0" w:space="0" w:color="auto"/>
            <w:right w:val="none" w:sz="0" w:space="0" w:color="auto"/>
          </w:divBdr>
        </w:div>
      </w:divsChild>
    </w:div>
    <w:div w:id="1160391512">
      <w:bodyDiv w:val="1"/>
      <w:marLeft w:val="0"/>
      <w:marRight w:val="0"/>
      <w:marTop w:val="0"/>
      <w:marBottom w:val="0"/>
      <w:divBdr>
        <w:top w:val="none" w:sz="0" w:space="0" w:color="auto"/>
        <w:left w:val="none" w:sz="0" w:space="0" w:color="auto"/>
        <w:bottom w:val="none" w:sz="0" w:space="0" w:color="auto"/>
        <w:right w:val="none" w:sz="0" w:space="0" w:color="auto"/>
      </w:divBdr>
      <w:divsChild>
        <w:div w:id="1881433748">
          <w:marLeft w:val="0"/>
          <w:marRight w:val="0"/>
          <w:marTop w:val="0"/>
          <w:marBottom w:val="0"/>
          <w:divBdr>
            <w:top w:val="none" w:sz="0" w:space="0" w:color="auto"/>
            <w:left w:val="none" w:sz="0" w:space="0" w:color="auto"/>
            <w:bottom w:val="none" w:sz="0" w:space="0" w:color="auto"/>
            <w:right w:val="none" w:sz="0" w:space="0" w:color="auto"/>
          </w:divBdr>
        </w:div>
        <w:div w:id="1975676028">
          <w:marLeft w:val="0"/>
          <w:marRight w:val="0"/>
          <w:marTop w:val="0"/>
          <w:marBottom w:val="0"/>
          <w:divBdr>
            <w:top w:val="none" w:sz="0" w:space="0" w:color="auto"/>
            <w:left w:val="none" w:sz="0" w:space="0" w:color="auto"/>
            <w:bottom w:val="none" w:sz="0" w:space="0" w:color="auto"/>
            <w:right w:val="none" w:sz="0" w:space="0" w:color="auto"/>
          </w:divBdr>
        </w:div>
      </w:divsChild>
    </w:div>
    <w:div w:id="1172525024">
      <w:bodyDiv w:val="1"/>
      <w:marLeft w:val="0"/>
      <w:marRight w:val="0"/>
      <w:marTop w:val="0"/>
      <w:marBottom w:val="0"/>
      <w:divBdr>
        <w:top w:val="none" w:sz="0" w:space="0" w:color="auto"/>
        <w:left w:val="none" w:sz="0" w:space="0" w:color="auto"/>
        <w:bottom w:val="none" w:sz="0" w:space="0" w:color="auto"/>
        <w:right w:val="none" w:sz="0" w:space="0" w:color="auto"/>
      </w:divBdr>
      <w:divsChild>
        <w:div w:id="209732755">
          <w:marLeft w:val="0"/>
          <w:marRight w:val="0"/>
          <w:marTop w:val="0"/>
          <w:marBottom w:val="0"/>
          <w:divBdr>
            <w:top w:val="none" w:sz="0" w:space="0" w:color="auto"/>
            <w:left w:val="none" w:sz="0" w:space="0" w:color="auto"/>
            <w:bottom w:val="none" w:sz="0" w:space="0" w:color="auto"/>
            <w:right w:val="none" w:sz="0" w:space="0" w:color="auto"/>
          </w:divBdr>
        </w:div>
        <w:div w:id="1513644008">
          <w:marLeft w:val="0"/>
          <w:marRight w:val="0"/>
          <w:marTop w:val="0"/>
          <w:marBottom w:val="0"/>
          <w:divBdr>
            <w:top w:val="none" w:sz="0" w:space="0" w:color="auto"/>
            <w:left w:val="none" w:sz="0" w:space="0" w:color="auto"/>
            <w:bottom w:val="none" w:sz="0" w:space="0" w:color="auto"/>
            <w:right w:val="none" w:sz="0" w:space="0" w:color="auto"/>
          </w:divBdr>
        </w:div>
        <w:div w:id="1546454817">
          <w:marLeft w:val="0"/>
          <w:marRight w:val="0"/>
          <w:marTop w:val="0"/>
          <w:marBottom w:val="0"/>
          <w:divBdr>
            <w:top w:val="none" w:sz="0" w:space="0" w:color="auto"/>
            <w:left w:val="none" w:sz="0" w:space="0" w:color="auto"/>
            <w:bottom w:val="none" w:sz="0" w:space="0" w:color="auto"/>
            <w:right w:val="none" w:sz="0" w:space="0" w:color="auto"/>
          </w:divBdr>
        </w:div>
      </w:divsChild>
    </w:div>
    <w:div w:id="1205097348">
      <w:bodyDiv w:val="1"/>
      <w:marLeft w:val="0"/>
      <w:marRight w:val="0"/>
      <w:marTop w:val="0"/>
      <w:marBottom w:val="0"/>
      <w:divBdr>
        <w:top w:val="none" w:sz="0" w:space="0" w:color="auto"/>
        <w:left w:val="none" w:sz="0" w:space="0" w:color="auto"/>
        <w:bottom w:val="none" w:sz="0" w:space="0" w:color="auto"/>
        <w:right w:val="none" w:sz="0" w:space="0" w:color="auto"/>
      </w:divBdr>
    </w:div>
    <w:div w:id="1205681429">
      <w:bodyDiv w:val="1"/>
      <w:marLeft w:val="0"/>
      <w:marRight w:val="0"/>
      <w:marTop w:val="0"/>
      <w:marBottom w:val="0"/>
      <w:divBdr>
        <w:top w:val="none" w:sz="0" w:space="0" w:color="auto"/>
        <w:left w:val="none" w:sz="0" w:space="0" w:color="auto"/>
        <w:bottom w:val="none" w:sz="0" w:space="0" w:color="auto"/>
        <w:right w:val="none" w:sz="0" w:space="0" w:color="auto"/>
      </w:divBdr>
    </w:div>
    <w:div w:id="1208566639">
      <w:bodyDiv w:val="1"/>
      <w:marLeft w:val="0"/>
      <w:marRight w:val="0"/>
      <w:marTop w:val="0"/>
      <w:marBottom w:val="0"/>
      <w:divBdr>
        <w:top w:val="none" w:sz="0" w:space="0" w:color="auto"/>
        <w:left w:val="none" w:sz="0" w:space="0" w:color="auto"/>
        <w:bottom w:val="none" w:sz="0" w:space="0" w:color="auto"/>
        <w:right w:val="none" w:sz="0" w:space="0" w:color="auto"/>
      </w:divBdr>
      <w:divsChild>
        <w:div w:id="480580134">
          <w:marLeft w:val="0"/>
          <w:marRight w:val="0"/>
          <w:marTop w:val="0"/>
          <w:marBottom w:val="0"/>
          <w:divBdr>
            <w:top w:val="none" w:sz="0" w:space="0" w:color="auto"/>
            <w:left w:val="none" w:sz="0" w:space="0" w:color="auto"/>
            <w:bottom w:val="none" w:sz="0" w:space="0" w:color="auto"/>
            <w:right w:val="none" w:sz="0" w:space="0" w:color="auto"/>
          </w:divBdr>
        </w:div>
        <w:div w:id="590236652">
          <w:marLeft w:val="0"/>
          <w:marRight w:val="0"/>
          <w:marTop w:val="0"/>
          <w:marBottom w:val="0"/>
          <w:divBdr>
            <w:top w:val="none" w:sz="0" w:space="0" w:color="auto"/>
            <w:left w:val="none" w:sz="0" w:space="0" w:color="auto"/>
            <w:bottom w:val="none" w:sz="0" w:space="0" w:color="auto"/>
            <w:right w:val="none" w:sz="0" w:space="0" w:color="auto"/>
          </w:divBdr>
        </w:div>
        <w:div w:id="659044319">
          <w:marLeft w:val="0"/>
          <w:marRight w:val="0"/>
          <w:marTop w:val="0"/>
          <w:marBottom w:val="0"/>
          <w:divBdr>
            <w:top w:val="none" w:sz="0" w:space="0" w:color="auto"/>
            <w:left w:val="none" w:sz="0" w:space="0" w:color="auto"/>
            <w:bottom w:val="none" w:sz="0" w:space="0" w:color="auto"/>
            <w:right w:val="none" w:sz="0" w:space="0" w:color="auto"/>
          </w:divBdr>
        </w:div>
        <w:div w:id="864947846">
          <w:marLeft w:val="0"/>
          <w:marRight w:val="0"/>
          <w:marTop w:val="0"/>
          <w:marBottom w:val="0"/>
          <w:divBdr>
            <w:top w:val="none" w:sz="0" w:space="0" w:color="auto"/>
            <w:left w:val="none" w:sz="0" w:space="0" w:color="auto"/>
            <w:bottom w:val="none" w:sz="0" w:space="0" w:color="auto"/>
            <w:right w:val="none" w:sz="0" w:space="0" w:color="auto"/>
          </w:divBdr>
        </w:div>
        <w:div w:id="907686845">
          <w:marLeft w:val="0"/>
          <w:marRight w:val="0"/>
          <w:marTop w:val="0"/>
          <w:marBottom w:val="0"/>
          <w:divBdr>
            <w:top w:val="none" w:sz="0" w:space="0" w:color="auto"/>
            <w:left w:val="none" w:sz="0" w:space="0" w:color="auto"/>
            <w:bottom w:val="none" w:sz="0" w:space="0" w:color="auto"/>
            <w:right w:val="none" w:sz="0" w:space="0" w:color="auto"/>
          </w:divBdr>
        </w:div>
        <w:div w:id="1123500414">
          <w:marLeft w:val="0"/>
          <w:marRight w:val="0"/>
          <w:marTop w:val="0"/>
          <w:marBottom w:val="0"/>
          <w:divBdr>
            <w:top w:val="none" w:sz="0" w:space="0" w:color="auto"/>
            <w:left w:val="none" w:sz="0" w:space="0" w:color="auto"/>
            <w:bottom w:val="none" w:sz="0" w:space="0" w:color="auto"/>
            <w:right w:val="none" w:sz="0" w:space="0" w:color="auto"/>
          </w:divBdr>
        </w:div>
        <w:div w:id="1478837494">
          <w:marLeft w:val="0"/>
          <w:marRight w:val="0"/>
          <w:marTop w:val="0"/>
          <w:marBottom w:val="0"/>
          <w:divBdr>
            <w:top w:val="none" w:sz="0" w:space="0" w:color="auto"/>
            <w:left w:val="none" w:sz="0" w:space="0" w:color="auto"/>
            <w:bottom w:val="none" w:sz="0" w:space="0" w:color="auto"/>
            <w:right w:val="none" w:sz="0" w:space="0" w:color="auto"/>
          </w:divBdr>
        </w:div>
        <w:div w:id="1758483472">
          <w:marLeft w:val="0"/>
          <w:marRight w:val="0"/>
          <w:marTop w:val="0"/>
          <w:marBottom w:val="0"/>
          <w:divBdr>
            <w:top w:val="none" w:sz="0" w:space="0" w:color="auto"/>
            <w:left w:val="none" w:sz="0" w:space="0" w:color="auto"/>
            <w:bottom w:val="none" w:sz="0" w:space="0" w:color="auto"/>
            <w:right w:val="none" w:sz="0" w:space="0" w:color="auto"/>
          </w:divBdr>
        </w:div>
        <w:div w:id="1848254693">
          <w:marLeft w:val="0"/>
          <w:marRight w:val="0"/>
          <w:marTop w:val="0"/>
          <w:marBottom w:val="0"/>
          <w:divBdr>
            <w:top w:val="none" w:sz="0" w:space="0" w:color="auto"/>
            <w:left w:val="none" w:sz="0" w:space="0" w:color="auto"/>
            <w:bottom w:val="none" w:sz="0" w:space="0" w:color="auto"/>
            <w:right w:val="none" w:sz="0" w:space="0" w:color="auto"/>
          </w:divBdr>
        </w:div>
        <w:div w:id="1979802043">
          <w:marLeft w:val="0"/>
          <w:marRight w:val="0"/>
          <w:marTop w:val="0"/>
          <w:marBottom w:val="0"/>
          <w:divBdr>
            <w:top w:val="none" w:sz="0" w:space="0" w:color="auto"/>
            <w:left w:val="none" w:sz="0" w:space="0" w:color="auto"/>
            <w:bottom w:val="none" w:sz="0" w:space="0" w:color="auto"/>
            <w:right w:val="none" w:sz="0" w:space="0" w:color="auto"/>
          </w:divBdr>
        </w:div>
        <w:div w:id="2001806783">
          <w:marLeft w:val="0"/>
          <w:marRight w:val="0"/>
          <w:marTop w:val="0"/>
          <w:marBottom w:val="0"/>
          <w:divBdr>
            <w:top w:val="none" w:sz="0" w:space="0" w:color="auto"/>
            <w:left w:val="none" w:sz="0" w:space="0" w:color="auto"/>
            <w:bottom w:val="none" w:sz="0" w:space="0" w:color="auto"/>
            <w:right w:val="none" w:sz="0" w:space="0" w:color="auto"/>
          </w:divBdr>
        </w:div>
      </w:divsChild>
    </w:div>
    <w:div w:id="1211041872">
      <w:bodyDiv w:val="1"/>
      <w:marLeft w:val="0"/>
      <w:marRight w:val="0"/>
      <w:marTop w:val="0"/>
      <w:marBottom w:val="0"/>
      <w:divBdr>
        <w:top w:val="none" w:sz="0" w:space="0" w:color="auto"/>
        <w:left w:val="none" w:sz="0" w:space="0" w:color="auto"/>
        <w:bottom w:val="none" w:sz="0" w:space="0" w:color="auto"/>
        <w:right w:val="none" w:sz="0" w:space="0" w:color="auto"/>
      </w:divBdr>
      <w:divsChild>
        <w:div w:id="50269974">
          <w:marLeft w:val="0"/>
          <w:marRight w:val="0"/>
          <w:marTop w:val="0"/>
          <w:marBottom w:val="0"/>
          <w:divBdr>
            <w:top w:val="none" w:sz="0" w:space="0" w:color="auto"/>
            <w:left w:val="none" w:sz="0" w:space="0" w:color="auto"/>
            <w:bottom w:val="none" w:sz="0" w:space="0" w:color="auto"/>
            <w:right w:val="none" w:sz="0" w:space="0" w:color="auto"/>
          </w:divBdr>
        </w:div>
        <w:div w:id="776561384">
          <w:marLeft w:val="0"/>
          <w:marRight w:val="0"/>
          <w:marTop w:val="0"/>
          <w:marBottom w:val="0"/>
          <w:divBdr>
            <w:top w:val="none" w:sz="0" w:space="0" w:color="auto"/>
            <w:left w:val="none" w:sz="0" w:space="0" w:color="auto"/>
            <w:bottom w:val="none" w:sz="0" w:space="0" w:color="auto"/>
            <w:right w:val="none" w:sz="0" w:space="0" w:color="auto"/>
          </w:divBdr>
        </w:div>
        <w:div w:id="1388140711">
          <w:marLeft w:val="0"/>
          <w:marRight w:val="0"/>
          <w:marTop w:val="0"/>
          <w:marBottom w:val="0"/>
          <w:divBdr>
            <w:top w:val="none" w:sz="0" w:space="0" w:color="auto"/>
            <w:left w:val="none" w:sz="0" w:space="0" w:color="auto"/>
            <w:bottom w:val="none" w:sz="0" w:space="0" w:color="auto"/>
            <w:right w:val="none" w:sz="0" w:space="0" w:color="auto"/>
          </w:divBdr>
        </w:div>
        <w:div w:id="1953631143">
          <w:marLeft w:val="0"/>
          <w:marRight w:val="0"/>
          <w:marTop w:val="0"/>
          <w:marBottom w:val="0"/>
          <w:divBdr>
            <w:top w:val="none" w:sz="0" w:space="0" w:color="auto"/>
            <w:left w:val="none" w:sz="0" w:space="0" w:color="auto"/>
            <w:bottom w:val="none" w:sz="0" w:space="0" w:color="auto"/>
            <w:right w:val="none" w:sz="0" w:space="0" w:color="auto"/>
          </w:divBdr>
        </w:div>
      </w:divsChild>
    </w:div>
    <w:div w:id="1268654538">
      <w:bodyDiv w:val="1"/>
      <w:marLeft w:val="0"/>
      <w:marRight w:val="0"/>
      <w:marTop w:val="0"/>
      <w:marBottom w:val="0"/>
      <w:divBdr>
        <w:top w:val="none" w:sz="0" w:space="0" w:color="auto"/>
        <w:left w:val="none" w:sz="0" w:space="0" w:color="auto"/>
        <w:bottom w:val="none" w:sz="0" w:space="0" w:color="auto"/>
        <w:right w:val="none" w:sz="0" w:space="0" w:color="auto"/>
      </w:divBdr>
      <w:divsChild>
        <w:div w:id="109980641">
          <w:marLeft w:val="0"/>
          <w:marRight w:val="0"/>
          <w:marTop w:val="0"/>
          <w:marBottom w:val="0"/>
          <w:divBdr>
            <w:top w:val="none" w:sz="0" w:space="0" w:color="auto"/>
            <w:left w:val="none" w:sz="0" w:space="0" w:color="auto"/>
            <w:bottom w:val="none" w:sz="0" w:space="0" w:color="auto"/>
            <w:right w:val="none" w:sz="0" w:space="0" w:color="auto"/>
          </w:divBdr>
        </w:div>
        <w:div w:id="527451039">
          <w:marLeft w:val="0"/>
          <w:marRight w:val="0"/>
          <w:marTop w:val="0"/>
          <w:marBottom w:val="0"/>
          <w:divBdr>
            <w:top w:val="none" w:sz="0" w:space="0" w:color="auto"/>
            <w:left w:val="none" w:sz="0" w:space="0" w:color="auto"/>
            <w:bottom w:val="none" w:sz="0" w:space="0" w:color="auto"/>
            <w:right w:val="none" w:sz="0" w:space="0" w:color="auto"/>
          </w:divBdr>
        </w:div>
        <w:div w:id="547378890">
          <w:marLeft w:val="0"/>
          <w:marRight w:val="0"/>
          <w:marTop w:val="0"/>
          <w:marBottom w:val="0"/>
          <w:divBdr>
            <w:top w:val="none" w:sz="0" w:space="0" w:color="auto"/>
            <w:left w:val="none" w:sz="0" w:space="0" w:color="auto"/>
            <w:bottom w:val="none" w:sz="0" w:space="0" w:color="auto"/>
            <w:right w:val="none" w:sz="0" w:space="0" w:color="auto"/>
          </w:divBdr>
        </w:div>
        <w:div w:id="1125659165">
          <w:marLeft w:val="0"/>
          <w:marRight w:val="0"/>
          <w:marTop w:val="0"/>
          <w:marBottom w:val="0"/>
          <w:divBdr>
            <w:top w:val="none" w:sz="0" w:space="0" w:color="auto"/>
            <w:left w:val="none" w:sz="0" w:space="0" w:color="auto"/>
            <w:bottom w:val="none" w:sz="0" w:space="0" w:color="auto"/>
            <w:right w:val="none" w:sz="0" w:space="0" w:color="auto"/>
          </w:divBdr>
        </w:div>
        <w:div w:id="1234730884">
          <w:marLeft w:val="0"/>
          <w:marRight w:val="0"/>
          <w:marTop w:val="0"/>
          <w:marBottom w:val="0"/>
          <w:divBdr>
            <w:top w:val="none" w:sz="0" w:space="0" w:color="auto"/>
            <w:left w:val="none" w:sz="0" w:space="0" w:color="auto"/>
            <w:bottom w:val="none" w:sz="0" w:space="0" w:color="auto"/>
            <w:right w:val="none" w:sz="0" w:space="0" w:color="auto"/>
          </w:divBdr>
        </w:div>
        <w:div w:id="1320888805">
          <w:marLeft w:val="0"/>
          <w:marRight w:val="0"/>
          <w:marTop w:val="0"/>
          <w:marBottom w:val="0"/>
          <w:divBdr>
            <w:top w:val="none" w:sz="0" w:space="0" w:color="auto"/>
            <w:left w:val="none" w:sz="0" w:space="0" w:color="auto"/>
            <w:bottom w:val="none" w:sz="0" w:space="0" w:color="auto"/>
            <w:right w:val="none" w:sz="0" w:space="0" w:color="auto"/>
          </w:divBdr>
        </w:div>
        <w:div w:id="1443456786">
          <w:marLeft w:val="0"/>
          <w:marRight w:val="0"/>
          <w:marTop w:val="0"/>
          <w:marBottom w:val="0"/>
          <w:divBdr>
            <w:top w:val="none" w:sz="0" w:space="0" w:color="auto"/>
            <w:left w:val="none" w:sz="0" w:space="0" w:color="auto"/>
            <w:bottom w:val="none" w:sz="0" w:space="0" w:color="auto"/>
            <w:right w:val="none" w:sz="0" w:space="0" w:color="auto"/>
          </w:divBdr>
        </w:div>
        <w:div w:id="2091389104">
          <w:marLeft w:val="0"/>
          <w:marRight w:val="0"/>
          <w:marTop w:val="0"/>
          <w:marBottom w:val="0"/>
          <w:divBdr>
            <w:top w:val="none" w:sz="0" w:space="0" w:color="auto"/>
            <w:left w:val="none" w:sz="0" w:space="0" w:color="auto"/>
            <w:bottom w:val="none" w:sz="0" w:space="0" w:color="auto"/>
            <w:right w:val="none" w:sz="0" w:space="0" w:color="auto"/>
          </w:divBdr>
        </w:div>
      </w:divsChild>
    </w:div>
    <w:div w:id="1272007533">
      <w:bodyDiv w:val="1"/>
      <w:marLeft w:val="0"/>
      <w:marRight w:val="0"/>
      <w:marTop w:val="0"/>
      <w:marBottom w:val="0"/>
      <w:divBdr>
        <w:top w:val="none" w:sz="0" w:space="0" w:color="auto"/>
        <w:left w:val="none" w:sz="0" w:space="0" w:color="auto"/>
        <w:bottom w:val="none" w:sz="0" w:space="0" w:color="auto"/>
        <w:right w:val="none" w:sz="0" w:space="0" w:color="auto"/>
      </w:divBdr>
      <w:divsChild>
        <w:div w:id="1228764422">
          <w:marLeft w:val="0"/>
          <w:marRight w:val="0"/>
          <w:marTop w:val="0"/>
          <w:marBottom w:val="0"/>
          <w:divBdr>
            <w:top w:val="none" w:sz="0" w:space="0" w:color="auto"/>
            <w:left w:val="none" w:sz="0" w:space="0" w:color="auto"/>
            <w:bottom w:val="none" w:sz="0" w:space="0" w:color="auto"/>
            <w:right w:val="none" w:sz="0" w:space="0" w:color="auto"/>
          </w:divBdr>
        </w:div>
      </w:divsChild>
    </w:div>
    <w:div w:id="1301228837">
      <w:bodyDiv w:val="1"/>
      <w:marLeft w:val="0"/>
      <w:marRight w:val="0"/>
      <w:marTop w:val="0"/>
      <w:marBottom w:val="0"/>
      <w:divBdr>
        <w:top w:val="none" w:sz="0" w:space="0" w:color="auto"/>
        <w:left w:val="none" w:sz="0" w:space="0" w:color="auto"/>
        <w:bottom w:val="none" w:sz="0" w:space="0" w:color="auto"/>
        <w:right w:val="none" w:sz="0" w:space="0" w:color="auto"/>
      </w:divBdr>
      <w:divsChild>
        <w:div w:id="381832112">
          <w:marLeft w:val="0"/>
          <w:marRight w:val="0"/>
          <w:marTop w:val="0"/>
          <w:marBottom w:val="0"/>
          <w:divBdr>
            <w:top w:val="none" w:sz="0" w:space="0" w:color="auto"/>
            <w:left w:val="none" w:sz="0" w:space="0" w:color="auto"/>
            <w:bottom w:val="none" w:sz="0" w:space="0" w:color="auto"/>
            <w:right w:val="none" w:sz="0" w:space="0" w:color="auto"/>
          </w:divBdr>
        </w:div>
        <w:div w:id="511574637">
          <w:marLeft w:val="0"/>
          <w:marRight w:val="0"/>
          <w:marTop w:val="0"/>
          <w:marBottom w:val="0"/>
          <w:divBdr>
            <w:top w:val="none" w:sz="0" w:space="0" w:color="auto"/>
            <w:left w:val="none" w:sz="0" w:space="0" w:color="auto"/>
            <w:bottom w:val="none" w:sz="0" w:space="0" w:color="auto"/>
            <w:right w:val="none" w:sz="0" w:space="0" w:color="auto"/>
          </w:divBdr>
        </w:div>
        <w:div w:id="544827215">
          <w:marLeft w:val="0"/>
          <w:marRight w:val="0"/>
          <w:marTop w:val="0"/>
          <w:marBottom w:val="0"/>
          <w:divBdr>
            <w:top w:val="none" w:sz="0" w:space="0" w:color="auto"/>
            <w:left w:val="none" w:sz="0" w:space="0" w:color="auto"/>
            <w:bottom w:val="none" w:sz="0" w:space="0" w:color="auto"/>
            <w:right w:val="none" w:sz="0" w:space="0" w:color="auto"/>
          </w:divBdr>
        </w:div>
        <w:div w:id="761489689">
          <w:marLeft w:val="0"/>
          <w:marRight w:val="0"/>
          <w:marTop w:val="0"/>
          <w:marBottom w:val="0"/>
          <w:divBdr>
            <w:top w:val="none" w:sz="0" w:space="0" w:color="auto"/>
            <w:left w:val="none" w:sz="0" w:space="0" w:color="auto"/>
            <w:bottom w:val="none" w:sz="0" w:space="0" w:color="auto"/>
            <w:right w:val="none" w:sz="0" w:space="0" w:color="auto"/>
          </w:divBdr>
        </w:div>
        <w:div w:id="1280798987">
          <w:marLeft w:val="0"/>
          <w:marRight w:val="0"/>
          <w:marTop w:val="0"/>
          <w:marBottom w:val="0"/>
          <w:divBdr>
            <w:top w:val="none" w:sz="0" w:space="0" w:color="auto"/>
            <w:left w:val="none" w:sz="0" w:space="0" w:color="auto"/>
            <w:bottom w:val="none" w:sz="0" w:space="0" w:color="auto"/>
            <w:right w:val="none" w:sz="0" w:space="0" w:color="auto"/>
          </w:divBdr>
        </w:div>
        <w:div w:id="1309094004">
          <w:marLeft w:val="0"/>
          <w:marRight w:val="0"/>
          <w:marTop w:val="0"/>
          <w:marBottom w:val="0"/>
          <w:divBdr>
            <w:top w:val="none" w:sz="0" w:space="0" w:color="auto"/>
            <w:left w:val="none" w:sz="0" w:space="0" w:color="auto"/>
            <w:bottom w:val="none" w:sz="0" w:space="0" w:color="auto"/>
            <w:right w:val="none" w:sz="0" w:space="0" w:color="auto"/>
          </w:divBdr>
        </w:div>
        <w:div w:id="1453745471">
          <w:marLeft w:val="0"/>
          <w:marRight w:val="0"/>
          <w:marTop w:val="0"/>
          <w:marBottom w:val="0"/>
          <w:divBdr>
            <w:top w:val="none" w:sz="0" w:space="0" w:color="auto"/>
            <w:left w:val="none" w:sz="0" w:space="0" w:color="auto"/>
            <w:bottom w:val="none" w:sz="0" w:space="0" w:color="auto"/>
            <w:right w:val="none" w:sz="0" w:space="0" w:color="auto"/>
          </w:divBdr>
        </w:div>
        <w:div w:id="1554805949">
          <w:marLeft w:val="0"/>
          <w:marRight w:val="0"/>
          <w:marTop w:val="0"/>
          <w:marBottom w:val="0"/>
          <w:divBdr>
            <w:top w:val="none" w:sz="0" w:space="0" w:color="auto"/>
            <w:left w:val="none" w:sz="0" w:space="0" w:color="auto"/>
            <w:bottom w:val="none" w:sz="0" w:space="0" w:color="auto"/>
            <w:right w:val="none" w:sz="0" w:space="0" w:color="auto"/>
          </w:divBdr>
        </w:div>
        <w:div w:id="1686708210">
          <w:marLeft w:val="0"/>
          <w:marRight w:val="0"/>
          <w:marTop w:val="0"/>
          <w:marBottom w:val="0"/>
          <w:divBdr>
            <w:top w:val="none" w:sz="0" w:space="0" w:color="auto"/>
            <w:left w:val="none" w:sz="0" w:space="0" w:color="auto"/>
            <w:bottom w:val="none" w:sz="0" w:space="0" w:color="auto"/>
            <w:right w:val="none" w:sz="0" w:space="0" w:color="auto"/>
          </w:divBdr>
        </w:div>
        <w:div w:id="1824199069">
          <w:marLeft w:val="0"/>
          <w:marRight w:val="0"/>
          <w:marTop w:val="0"/>
          <w:marBottom w:val="0"/>
          <w:divBdr>
            <w:top w:val="none" w:sz="0" w:space="0" w:color="auto"/>
            <w:left w:val="none" w:sz="0" w:space="0" w:color="auto"/>
            <w:bottom w:val="none" w:sz="0" w:space="0" w:color="auto"/>
            <w:right w:val="none" w:sz="0" w:space="0" w:color="auto"/>
          </w:divBdr>
        </w:div>
        <w:div w:id="1872766877">
          <w:marLeft w:val="0"/>
          <w:marRight w:val="0"/>
          <w:marTop w:val="0"/>
          <w:marBottom w:val="0"/>
          <w:divBdr>
            <w:top w:val="none" w:sz="0" w:space="0" w:color="auto"/>
            <w:left w:val="none" w:sz="0" w:space="0" w:color="auto"/>
            <w:bottom w:val="none" w:sz="0" w:space="0" w:color="auto"/>
            <w:right w:val="none" w:sz="0" w:space="0" w:color="auto"/>
          </w:divBdr>
        </w:div>
      </w:divsChild>
    </w:div>
    <w:div w:id="1317801091">
      <w:bodyDiv w:val="1"/>
      <w:marLeft w:val="0"/>
      <w:marRight w:val="0"/>
      <w:marTop w:val="0"/>
      <w:marBottom w:val="0"/>
      <w:divBdr>
        <w:top w:val="none" w:sz="0" w:space="0" w:color="auto"/>
        <w:left w:val="none" w:sz="0" w:space="0" w:color="auto"/>
        <w:bottom w:val="none" w:sz="0" w:space="0" w:color="auto"/>
        <w:right w:val="none" w:sz="0" w:space="0" w:color="auto"/>
      </w:divBdr>
      <w:divsChild>
        <w:div w:id="848643526">
          <w:marLeft w:val="0"/>
          <w:marRight w:val="0"/>
          <w:marTop w:val="0"/>
          <w:marBottom w:val="0"/>
          <w:divBdr>
            <w:top w:val="none" w:sz="0" w:space="0" w:color="auto"/>
            <w:left w:val="none" w:sz="0" w:space="0" w:color="auto"/>
            <w:bottom w:val="none" w:sz="0" w:space="0" w:color="auto"/>
            <w:right w:val="none" w:sz="0" w:space="0" w:color="auto"/>
          </w:divBdr>
        </w:div>
        <w:div w:id="1688871068">
          <w:marLeft w:val="0"/>
          <w:marRight w:val="0"/>
          <w:marTop w:val="0"/>
          <w:marBottom w:val="0"/>
          <w:divBdr>
            <w:top w:val="none" w:sz="0" w:space="0" w:color="auto"/>
            <w:left w:val="none" w:sz="0" w:space="0" w:color="auto"/>
            <w:bottom w:val="none" w:sz="0" w:space="0" w:color="auto"/>
            <w:right w:val="none" w:sz="0" w:space="0" w:color="auto"/>
          </w:divBdr>
        </w:div>
      </w:divsChild>
    </w:div>
    <w:div w:id="1342397217">
      <w:bodyDiv w:val="1"/>
      <w:marLeft w:val="0"/>
      <w:marRight w:val="0"/>
      <w:marTop w:val="0"/>
      <w:marBottom w:val="0"/>
      <w:divBdr>
        <w:top w:val="none" w:sz="0" w:space="0" w:color="auto"/>
        <w:left w:val="none" w:sz="0" w:space="0" w:color="auto"/>
        <w:bottom w:val="none" w:sz="0" w:space="0" w:color="auto"/>
        <w:right w:val="none" w:sz="0" w:space="0" w:color="auto"/>
      </w:divBdr>
    </w:div>
    <w:div w:id="1349135104">
      <w:bodyDiv w:val="1"/>
      <w:marLeft w:val="0"/>
      <w:marRight w:val="0"/>
      <w:marTop w:val="0"/>
      <w:marBottom w:val="0"/>
      <w:divBdr>
        <w:top w:val="none" w:sz="0" w:space="0" w:color="auto"/>
        <w:left w:val="none" w:sz="0" w:space="0" w:color="auto"/>
        <w:bottom w:val="none" w:sz="0" w:space="0" w:color="auto"/>
        <w:right w:val="none" w:sz="0" w:space="0" w:color="auto"/>
      </w:divBdr>
      <w:divsChild>
        <w:div w:id="99878216">
          <w:marLeft w:val="0"/>
          <w:marRight w:val="0"/>
          <w:marTop w:val="0"/>
          <w:marBottom w:val="0"/>
          <w:divBdr>
            <w:top w:val="none" w:sz="0" w:space="0" w:color="auto"/>
            <w:left w:val="none" w:sz="0" w:space="0" w:color="auto"/>
            <w:bottom w:val="none" w:sz="0" w:space="0" w:color="auto"/>
            <w:right w:val="none" w:sz="0" w:space="0" w:color="auto"/>
          </w:divBdr>
        </w:div>
        <w:div w:id="269699873">
          <w:marLeft w:val="0"/>
          <w:marRight w:val="0"/>
          <w:marTop w:val="0"/>
          <w:marBottom w:val="0"/>
          <w:divBdr>
            <w:top w:val="none" w:sz="0" w:space="0" w:color="auto"/>
            <w:left w:val="none" w:sz="0" w:space="0" w:color="auto"/>
            <w:bottom w:val="none" w:sz="0" w:space="0" w:color="auto"/>
            <w:right w:val="none" w:sz="0" w:space="0" w:color="auto"/>
          </w:divBdr>
        </w:div>
        <w:div w:id="364331000">
          <w:marLeft w:val="0"/>
          <w:marRight w:val="0"/>
          <w:marTop w:val="0"/>
          <w:marBottom w:val="0"/>
          <w:divBdr>
            <w:top w:val="none" w:sz="0" w:space="0" w:color="auto"/>
            <w:left w:val="none" w:sz="0" w:space="0" w:color="auto"/>
            <w:bottom w:val="none" w:sz="0" w:space="0" w:color="auto"/>
            <w:right w:val="none" w:sz="0" w:space="0" w:color="auto"/>
          </w:divBdr>
        </w:div>
        <w:div w:id="406807352">
          <w:marLeft w:val="0"/>
          <w:marRight w:val="0"/>
          <w:marTop w:val="0"/>
          <w:marBottom w:val="0"/>
          <w:divBdr>
            <w:top w:val="none" w:sz="0" w:space="0" w:color="auto"/>
            <w:left w:val="none" w:sz="0" w:space="0" w:color="auto"/>
            <w:bottom w:val="none" w:sz="0" w:space="0" w:color="auto"/>
            <w:right w:val="none" w:sz="0" w:space="0" w:color="auto"/>
          </w:divBdr>
        </w:div>
        <w:div w:id="479811765">
          <w:marLeft w:val="0"/>
          <w:marRight w:val="0"/>
          <w:marTop w:val="0"/>
          <w:marBottom w:val="0"/>
          <w:divBdr>
            <w:top w:val="none" w:sz="0" w:space="0" w:color="auto"/>
            <w:left w:val="none" w:sz="0" w:space="0" w:color="auto"/>
            <w:bottom w:val="none" w:sz="0" w:space="0" w:color="auto"/>
            <w:right w:val="none" w:sz="0" w:space="0" w:color="auto"/>
          </w:divBdr>
        </w:div>
        <w:div w:id="605622720">
          <w:marLeft w:val="0"/>
          <w:marRight w:val="0"/>
          <w:marTop w:val="0"/>
          <w:marBottom w:val="0"/>
          <w:divBdr>
            <w:top w:val="none" w:sz="0" w:space="0" w:color="auto"/>
            <w:left w:val="none" w:sz="0" w:space="0" w:color="auto"/>
            <w:bottom w:val="none" w:sz="0" w:space="0" w:color="auto"/>
            <w:right w:val="none" w:sz="0" w:space="0" w:color="auto"/>
          </w:divBdr>
        </w:div>
        <w:div w:id="681510141">
          <w:marLeft w:val="0"/>
          <w:marRight w:val="0"/>
          <w:marTop w:val="0"/>
          <w:marBottom w:val="0"/>
          <w:divBdr>
            <w:top w:val="none" w:sz="0" w:space="0" w:color="auto"/>
            <w:left w:val="none" w:sz="0" w:space="0" w:color="auto"/>
            <w:bottom w:val="none" w:sz="0" w:space="0" w:color="auto"/>
            <w:right w:val="none" w:sz="0" w:space="0" w:color="auto"/>
          </w:divBdr>
        </w:div>
        <w:div w:id="803424386">
          <w:marLeft w:val="0"/>
          <w:marRight w:val="0"/>
          <w:marTop w:val="0"/>
          <w:marBottom w:val="0"/>
          <w:divBdr>
            <w:top w:val="none" w:sz="0" w:space="0" w:color="auto"/>
            <w:left w:val="none" w:sz="0" w:space="0" w:color="auto"/>
            <w:bottom w:val="none" w:sz="0" w:space="0" w:color="auto"/>
            <w:right w:val="none" w:sz="0" w:space="0" w:color="auto"/>
          </w:divBdr>
        </w:div>
        <w:div w:id="1013874514">
          <w:marLeft w:val="0"/>
          <w:marRight w:val="0"/>
          <w:marTop w:val="0"/>
          <w:marBottom w:val="0"/>
          <w:divBdr>
            <w:top w:val="none" w:sz="0" w:space="0" w:color="auto"/>
            <w:left w:val="none" w:sz="0" w:space="0" w:color="auto"/>
            <w:bottom w:val="none" w:sz="0" w:space="0" w:color="auto"/>
            <w:right w:val="none" w:sz="0" w:space="0" w:color="auto"/>
          </w:divBdr>
        </w:div>
        <w:div w:id="1026446000">
          <w:marLeft w:val="0"/>
          <w:marRight w:val="0"/>
          <w:marTop w:val="0"/>
          <w:marBottom w:val="0"/>
          <w:divBdr>
            <w:top w:val="none" w:sz="0" w:space="0" w:color="auto"/>
            <w:left w:val="none" w:sz="0" w:space="0" w:color="auto"/>
            <w:bottom w:val="none" w:sz="0" w:space="0" w:color="auto"/>
            <w:right w:val="none" w:sz="0" w:space="0" w:color="auto"/>
          </w:divBdr>
        </w:div>
        <w:div w:id="1055854046">
          <w:marLeft w:val="0"/>
          <w:marRight w:val="0"/>
          <w:marTop w:val="0"/>
          <w:marBottom w:val="0"/>
          <w:divBdr>
            <w:top w:val="none" w:sz="0" w:space="0" w:color="auto"/>
            <w:left w:val="none" w:sz="0" w:space="0" w:color="auto"/>
            <w:bottom w:val="none" w:sz="0" w:space="0" w:color="auto"/>
            <w:right w:val="none" w:sz="0" w:space="0" w:color="auto"/>
          </w:divBdr>
        </w:div>
        <w:div w:id="1096706214">
          <w:marLeft w:val="0"/>
          <w:marRight w:val="0"/>
          <w:marTop w:val="0"/>
          <w:marBottom w:val="0"/>
          <w:divBdr>
            <w:top w:val="none" w:sz="0" w:space="0" w:color="auto"/>
            <w:left w:val="none" w:sz="0" w:space="0" w:color="auto"/>
            <w:bottom w:val="none" w:sz="0" w:space="0" w:color="auto"/>
            <w:right w:val="none" w:sz="0" w:space="0" w:color="auto"/>
          </w:divBdr>
        </w:div>
        <w:div w:id="1106344932">
          <w:marLeft w:val="0"/>
          <w:marRight w:val="0"/>
          <w:marTop w:val="0"/>
          <w:marBottom w:val="0"/>
          <w:divBdr>
            <w:top w:val="none" w:sz="0" w:space="0" w:color="auto"/>
            <w:left w:val="none" w:sz="0" w:space="0" w:color="auto"/>
            <w:bottom w:val="none" w:sz="0" w:space="0" w:color="auto"/>
            <w:right w:val="none" w:sz="0" w:space="0" w:color="auto"/>
          </w:divBdr>
        </w:div>
        <w:div w:id="1216433513">
          <w:marLeft w:val="0"/>
          <w:marRight w:val="0"/>
          <w:marTop w:val="0"/>
          <w:marBottom w:val="0"/>
          <w:divBdr>
            <w:top w:val="none" w:sz="0" w:space="0" w:color="auto"/>
            <w:left w:val="none" w:sz="0" w:space="0" w:color="auto"/>
            <w:bottom w:val="none" w:sz="0" w:space="0" w:color="auto"/>
            <w:right w:val="none" w:sz="0" w:space="0" w:color="auto"/>
          </w:divBdr>
        </w:div>
        <w:div w:id="1218468009">
          <w:marLeft w:val="0"/>
          <w:marRight w:val="0"/>
          <w:marTop w:val="0"/>
          <w:marBottom w:val="0"/>
          <w:divBdr>
            <w:top w:val="none" w:sz="0" w:space="0" w:color="auto"/>
            <w:left w:val="none" w:sz="0" w:space="0" w:color="auto"/>
            <w:bottom w:val="none" w:sz="0" w:space="0" w:color="auto"/>
            <w:right w:val="none" w:sz="0" w:space="0" w:color="auto"/>
          </w:divBdr>
        </w:div>
        <w:div w:id="1368525948">
          <w:marLeft w:val="0"/>
          <w:marRight w:val="0"/>
          <w:marTop w:val="0"/>
          <w:marBottom w:val="0"/>
          <w:divBdr>
            <w:top w:val="none" w:sz="0" w:space="0" w:color="auto"/>
            <w:left w:val="none" w:sz="0" w:space="0" w:color="auto"/>
            <w:bottom w:val="none" w:sz="0" w:space="0" w:color="auto"/>
            <w:right w:val="none" w:sz="0" w:space="0" w:color="auto"/>
          </w:divBdr>
        </w:div>
        <w:div w:id="1591431765">
          <w:marLeft w:val="0"/>
          <w:marRight w:val="0"/>
          <w:marTop w:val="0"/>
          <w:marBottom w:val="0"/>
          <w:divBdr>
            <w:top w:val="none" w:sz="0" w:space="0" w:color="auto"/>
            <w:left w:val="none" w:sz="0" w:space="0" w:color="auto"/>
            <w:bottom w:val="none" w:sz="0" w:space="0" w:color="auto"/>
            <w:right w:val="none" w:sz="0" w:space="0" w:color="auto"/>
          </w:divBdr>
        </w:div>
        <w:div w:id="1702365194">
          <w:marLeft w:val="0"/>
          <w:marRight w:val="0"/>
          <w:marTop w:val="0"/>
          <w:marBottom w:val="0"/>
          <w:divBdr>
            <w:top w:val="none" w:sz="0" w:space="0" w:color="auto"/>
            <w:left w:val="none" w:sz="0" w:space="0" w:color="auto"/>
            <w:bottom w:val="none" w:sz="0" w:space="0" w:color="auto"/>
            <w:right w:val="none" w:sz="0" w:space="0" w:color="auto"/>
          </w:divBdr>
        </w:div>
        <w:div w:id="1838836712">
          <w:marLeft w:val="0"/>
          <w:marRight w:val="0"/>
          <w:marTop w:val="0"/>
          <w:marBottom w:val="0"/>
          <w:divBdr>
            <w:top w:val="none" w:sz="0" w:space="0" w:color="auto"/>
            <w:left w:val="none" w:sz="0" w:space="0" w:color="auto"/>
            <w:bottom w:val="none" w:sz="0" w:space="0" w:color="auto"/>
            <w:right w:val="none" w:sz="0" w:space="0" w:color="auto"/>
          </w:divBdr>
        </w:div>
        <w:div w:id="1847864073">
          <w:marLeft w:val="0"/>
          <w:marRight w:val="0"/>
          <w:marTop w:val="0"/>
          <w:marBottom w:val="0"/>
          <w:divBdr>
            <w:top w:val="none" w:sz="0" w:space="0" w:color="auto"/>
            <w:left w:val="none" w:sz="0" w:space="0" w:color="auto"/>
            <w:bottom w:val="none" w:sz="0" w:space="0" w:color="auto"/>
            <w:right w:val="none" w:sz="0" w:space="0" w:color="auto"/>
          </w:divBdr>
        </w:div>
        <w:div w:id="1863779294">
          <w:marLeft w:val="0"/>
          <w:marRight w:val="0"/>
          <w:marTop w:val="0"/>
          <w:marBottom w:val="0"/>
          <w:divBdr>
            <w:top w:val="none" w:sz="0" w:space="0" w:color="auto"/>
            <w:left w:val="none" w:sz="0" w:space="0" w:color="auto"/>
            <w:bottom w:val="none" w:sz="0" w:space="0" w:color="auto"/>
            <w:right w:val="none" w:sz="0" w:space="0" w:color="auto"/>
          </w:divBdr>
        </w:div>
        <w:div w:id="1886873485">
          <w:marLeft w:val="0"/>
          <w:marRight w:val="0"/>
          <w:marTop w:val="0"/>
          <w:marBottom w:val="0"/>
          <w:divBdr>
            <w:top w:val="none" w:sz="0" w:space="0" w:color="auto"/>
            <w:left w:val="none" w:sz="0" w:space="0" w:color="auto"/>
            <w:bottom w:val="none" w:sz="0" w:space="0" w:color="auto"/>
            <w:right w:val="none" w:sz="0" w:space="0" w:color="auto"/>
          </w:divBdr>
        </w:div>
      </w:divsChild>
    </w:div>
    <w:div w:id="1358434481">
      <w:bodyDiv w:val="1"/>
      <w:marLeft w:val="0"/>
      <w:marRight w:val="0"/>
      <w:marTop w:val="0"/>
      <w:marBottom w:val="0"/>
      <w:divBdr>
        <w:top w:val="none" w:sz="0" w:space="0" w:color="auto"/>
        <w:left w:val="none" w:sz="0" w:space="0" w:color="auto"/>
        <w:bottom w:val="none" w:sz="0" w:space="0" w:color="auto"/>
        <w:right w:val="none" w:sz="0" w:space="0" w:color="auto"/>
      </w:divBdr>
      <w:divsChild>
        <w:div w:id="2145657010">
          <w:marLeft w:val="0"/>
          <w:marRight w:val="0"/>
          <w:marTop w:val="0"/>
          <w:marBottom w:val="0"/>
          <w:divBdr>
            <w:top w:val="none" w:sz="0" w:space="0" w:color="auto"/>
            <w:left w:val="none" w:sz="0" w:space="0" w:color="auto"/>
            <w:bottom w:val="none" w:sz="0" w:space="0" w:color="auto"/>
            <w:right w:val="none" w:sz="0" w:space="0" w:color="auto"/>
          </w:divBdr>
        </w:div>
        <w:div w:id="1737587248">
          <w:marLeft w:val="0"/>
          <w:marRight w:val="0"/>
          <w:marTop w:val="0"/>
          <w:marBottom w:val="0"/>
          <w:divBdr>
            <w:top w:val="none" w:sz="0" w:space="0" w:color="auto"/>
            <w:left w:val="none" w:sz="0" w:space="0" w:color="auto"/>
            <w:bottom w:val="none" w:sz="0" w:space="0" w:color="auto"/>
            <w:right w:val="none" w:sz="0" w:space="0" w:color="auto"/>
          </w:divBdr>
        </w:div>
      </w:divsChild>
    </w:div>
    <w:div w:id="1366444752">
      <w:bodyDiv w:val="1"/>
      <w:marLeft w:val="0"/>
      <w:marRight w:val="0"/>
      <w:marTop w:val="0"/>
      <w:marBottom w:val="0"/>
      <w:divBdr>
        <w:top w:val="none" w:sz="0" w:space="0" w:color="auto"/>
        <w:left w:val="none" w:sz="0" w:space="0" w:color="auto"/>
        <w:bottom w:val="none" w:sz="0" w:space="0" w:color="auto"/>
        <w:right w:val="none" w:sz="0" w:space="0" w:color="auto"/>
      </w:divBdr>
      <w:divsChild>
        <w:div w:id="575281831">
          <w:marLeft w:val="0"/>
          <w:marRight w:val="0"/>
          <w:marTop w:val="0"/>
          <w:marBottom w:val="0"/>
          <w:divBdr>
            <w:top w:val="none" w:sz="0" w:space="0" w:color="auto"/>
            <w:left w:val="none" w:sz="0" w:space="0" w:color="auto"/>
            <w:bottom w:val="none" w:sz="0" w:space="0" w:color="auto"/>
            <w:right w:val="none" w:sz="0" w:space="0" w:color="auto"/>
          </w:divBdr>
        </w:div>
        <w:div w:id="2126264513">
          <w:marLeft w:val="0"/>
          <w:marRight w:val="0"/>
          <w:marTop w:val="0"/>
          <w:marBottom w:val="0"/>
          <w:divBdr>
            <w:top w:val="none" w:sz="0" w:space="0" w:color="auto"/>
            <w:left w:val="none" w:sz="0" w:space="0" w:color="auto"/>
            <w:bottom w:val="none" w:sz="0" w:space="0" w:color="auto"/>
            <w:right w:val="none" w:sz="0" w:space="0" w:color="auto"/>
          </w:divBdr>
        </w:div>
      </w:divsChild>
    </w:div>
    <w:div w:id="1383822624">
      <w:bodyDiv w:val="1"/>
      <w:marLeft w:val="0"/>
      <w:marRight w:val="0"/>
      <w:marTop w:val="0"/>
      <w:marBottom w:val="0"/>
      <w:divBdr>
        <w:top w:val="none" w:sz="0" w:space="0" w:color="auto"/>
        <w:left w:val="none" w:sz="0" w:space="0" w:color="auto"/>
        <w:bottom w:val="none" w:sz="0" w:space="0" w:color="auto"/>
        <w:right w:val="none" w:sz="0" w:space="0" w:color="auto"/>
      </w:divBdr>
      <w:divsChild>
        <w:div w:id="2977279">
          <w:marLeft w:val="0"/>
          <w:marRight w:val="0"/>
          <w:marTop w:val="0"/>
          <w:marBottom w:val="0"/>
          <w:divBdr>
            <w:top w:val="none" w:sz="0" w:space="0" w:color="auto"/>
            <w:left w:val="none" w:sz="0" w:space="0" w:color="auto"/>
            <w:bottom w:val="none" w:sz="0" w:space="0" w:color="auto"/>
            <w:right w:val="none" w:sz="0" w:space="0" w:color="auto"/>
          </w:divBdr>
        </w:div>
        <w:div w:id="301887531">
          <w:marLeft w:val="0"/>
          <w:marRight w:val="0"/>
          <w:marTop w:val="0"/>
          <w:marBottom w:val="0"/>
          <w:divBdr>
            <w:top w:val="none" w:sz="0" w:space="0" w:color="auto"/>
            <w:left w:val="none" w:sz="0" w:space="0" w:color="auto"/>
            <w:bottom w:val="none" w:sz="0" w:space="0" w:color="auto"/>
            <w:right w:val="none" w:sz="0" w:space="0" w:color="auto"/>
          </w:divBdr>
        </w:div>
        <w:div w:id="507712979">
          <w:marLeft w:val="0"/>
          <w:marRight w:val="0"/>
          <w:marTop w:val="0"/>
          <w:marBottom w:val="0"/>
          <w:divBdr>
            <w:top w:val="none" w:sz="0" w:space="0" w:color="auto"/>
            <w:left w:val="none" w:sz="0" w:space="0" w:color="auto"/>
            <w:bottom w:val="none" w:sz="0" w:space="0" w:color="auto"/>
            <w:right w:val="none" w:sz="0" w:space="0" w:color="auto"/>
          </w:divBdr>
        </w:div>
        <w:div w:id="538783863">
          <w:marLeft w:val="0"/>
          <w:marRight w:val="0"/>
          <w:marTop w:val="0"/>
          <w:marBottom w:val="0"/>
          <w:divBdr>
            <w:top w:val="none" w:sz="0" w:space="0" w:color="auto"/>
            <w:left w:val="none" w:sz="0" w:space="0" w:color="auto"/>
            <w:bottom w:val="none" w:sz="0" w:space="0" w:color="auto"/>
            <w:right w:val="none" w:sz="0" w:space="0" w:color="auto"/>
          </w:divBdr>
        </w:div>
        <w:div w:id="599988356">
          <w:marLeft w:val="0"/>
          <w:marRight w:val="0"/>
          <w:marTop w:val="0"/>
          <w:marBottom w:val="0"/>
          <w:divBdr>
            <w:top w:val="none" w:sz="0" w:space="0" w:color="auto"/>
            <w:left w:val="none" w:sz="0" w:space="0" w:color="auto"/>
            <w:bottom w:val="none" w:sz="0" w:space="0" w:color="auto"/>
            <w:right w:val="none" w:sz="0" w:space="0" w:color="auto"/>
          </w:divBdr>
        </w:div>
        <w:div w:id="604505082">
          <w:marLeft w:val="0"/>
          <w:marRight w:val="0"/>
          <w:marTop w:val="0"/>
          <w:marBottom w:val="0"/>
          <w:divBdr>
            <w:top w:val="none" w:sz="0" w:space="0" w:color="auto"/>
            <w:left w:val="none" w:sz="0" w:space="0" w:color="auto"/>
            <w:bottom w:val="none" w:sz="0" w:space="0" w:color="auto"/>
            <w:right w:val="none" w:sz="0" w:space="0" w:color="auto"/>
          </w:divBdr>
        </w:div>
        <w:div w:id="847406486">
          <w:marLeft w:val="0"/>
          <w:marRight w:val="0"/>
          <w:marTop w:val="0"/>
          <w:marBottom w:val="0"/>
          <w:divBdr>
            <w:top w:val="none" w:sz="0" w:space="0" w:color="auto"/>
            <w:left w:val="none" w:sz="0" w:space="0" w:color="auto"/>
            <w:bottom w:val="none" w:sz="0" w:space="0" w:color="auto"/>
            <w:right w:val="none" w:sz="0" w:space="0" w:color="auto"/>
          </w:divBdr>
        </w:div>
        <w:div w:id="1118186322">
          <w:marLeft w:val="0"/>
          <w:marRight w:val="0"/>
          <w:marTop w:val="0"/>
          <w:marBottom w:val="0"/>
          <w:divBdr>
            <w:top w:val="none" w:sz="0" w:space="0" w:color="auto"/>
            <w:left w:val="none" w:sz="0" w:space="0" w:color="auto"/>
            <w:bottom w:val="none" w:sz="0" w:space="0" w:color="auto"/>
            <w:right w:val="none" w:sz="0" w:space="0" w:color="auto"/>
          </w:divBdr>
        </w:div>
        <w:div w:id="1124226140">
          <w:marLeft w:val="0"/>
          <w:marRight w:val="0"/>
          <w:marTop w:val="0"/>
          <w:marBottom w:val="0"/>
          <w:divBdr>
            <w:top w:val="none" w:sz="0" w:space="0" w:color="auto"/>
            <w:left w:val="none" w:sz="0" w:space="0" w:color="auto"/>
            <w:bottom w:val="none" w:sz="0" w:space="0" w:color="auto"/>
            <w:right w:val="none" w:sz="0" w:space="0" w:color="auto"/>
          </w:divBdr>
        </w:div>
        <w:div w:id="1282569433">
          <w:marLeft w:val="0"/>
          <w:marRight w:val="0"/>
          <w:marTop w:val="0"/>
          <w:marBottom w:val="0"/>
          <w:divBdr>
            <w:top w:val="none" w:sz="0" w:space="0" w:color="auto"/>
            <w:left w:val="none" w:sz="0" w:space="0" w:color="auto"/>
            <w:bottom w:val="none" w:sz="0" w:space="0" w:color="auto"/>
            <w:right w:val="none" w:sz="0" w:space="0" w:color="auto"/>
          </w:divBdr>
        </w:div>
        <w:div w:id="1331451194">
          <w:marLeft w:val="0"/>
          <w:marRight w:val="0"/>
          <w:marTop w:val="0"/>
          <w:marBottom w:val="0"/>
          <w:divBdr>
            <w:top w:val="none" w:sz="0" w:space="0" w:color="auto"/>
            <w:left w:val="none" w:sz="0" w:space="0" w:color="auto"/>
            <w:bottom w:val="none" w:sz="0" w:space="0" w:color="auto"/>
            <w:right w:val="none" w:sz="0" w:space="0" w:color="auto"/>
          </w:divBdr>
        </w:div>
        <w:div w:id="1487433209">
          <w:marLeft w:val="0"/>
          <w:marRight w:val="0"/>
          <w:marTop w:val="0"/>
          <w:marBottom w:val="0"/>
          <w:divBdr>
            <w:top w:val="none" w:sz="0" w:space="0" w:color="auto"/>
            <w:left w:val="none" w:sz="0" w:space="0" w:color="auto"/>
            <w:bottom w:val="none" w:sz="0" w:space="0" w:color="auto"/>
            <w:right w:val="none" w:sz="0" w:space="0" w:color="auto"/>
          </w:divBdr>
        </w:div>
        <w:div w:id="1747217807">
          <w:marLeft w:val="0"/>
          <w:marRight w:val="0"/>
          <w:marTop w:val="0"/>
          <w:marBottom w:val="0"/>
          <w:divBdr>
            <w:top w:val="none" w:sz="0" w:space="0" w:color="auto"/>
            <w:left w:val="none" w:sz="0" w:space="0" w:color="auto"/>
            <w:bottom w:val="none" w:sz="0" w:space="0" w:color="auto"/>
            <w:right w:val="none" w:sz="0" w:space="0" w:color="auto"/>
          </w:divBdr>
        </w:div>
        <w:div w:id="1842696009">
          <w:marLeft w:val="0"/>
          <w:marRight w:val="0"/>
          <w:marTop w:val="0"/>
          <w:marBottom w:val="0"/>
          <w:divBdr>
            <w:top w:val="none" w:sz="0" w:space="0" w:color="auto"/>
            <w:left w:val="none" w:sz="0" w:space="0" w:color="auto"/>
            <w:bottom w:val="none" w:sz="0" w:space="0" w:color="auto"/>
            <w:right w:val="none" w:sz="0" w:space="0" w:color="auto"/>
          </w:divBdr>
        </w:div>
        <w:div w:id="1921714177">
          <w:marLeft w:val="0"/>
          <w:marRight w:val="0"/>
          <w:marTop w:val="0"/>
          <w:marBottom w:val="0"/>
          <w:divBdr>
            <w:top w:val="none" w:sz="0" w:space="0" w:color="auto"/>
            <w:left w:val="none" w:sz="0" w:space="0" w:color="auto"/>
            <w:bottom w:val="none" w:sz="0" w:space="0" w:color="auto"/>
            <w:right w:val="none" w:sz="0" w:space="0" w:color="auto"/>
          </w:divBdr>
        </w:div>
        <w:div w:id="2002654793">
          <w:marLeft w:val="0"/>
          <w:marRight w:val="0"/>
          <w:marTop w:val="0"/>
          <w:marBottom w:val="0"/>
          <w:divBdr>
            <w:top w:val="none" w:sz="0" w:space="0" w:color="auto"/>
            <w:left w:val="none" w:sz="0" w:space="0" w:color="auto"/>
            <w:bottom w:val="none" w:sz="0" w:space="0" w:color="auto"/>
            <w:right w:val="none" w:sz="0" w:space="0" w:color="auto"/>
          </w:divBdr>
        </w:div>
        <w:div w:id="2013095709">
          <w:marLeft w:val="0"/>
          <w:marRight w:val="0"/>
          <w:marTop w:val="0"/>
          <w:marBottom w:val="0"/>
          <w:divBdr>
            <w:top w:val="none" w:sz="0" w:space="0" w:color="auto"/>
            <w:left w:val="none" w:sz="0" w:space="0" w:color="auto"/>
            <w:bottom w:val="none" w:sz="0" w:space="0" w:color="auto"/>
            <w:right w:val="none" w:sz="0" w:space="0" w:color="auto"/>
          </w:divBdr>
        </w:div>
      </w:divsChild>
    </w:div>
    <w:div w:id="1387492699">
      <w:bodyDiv w:val="1"/>
      <w:marLeft w:val="0"/>
      <w:marRight w:val="0"/>
      <w:marTop w:val="0"/>
      <w:marBottom w:val="0"/>
      <w:divBdr>
        <w:top w:val="none" w:sz="0" w:space="0" w:color="auto"/>
        <w:left w:val="none" w:sz="0" w:space="0" w:color="auto"/>
        <w:bottom w:val="none" w:sz="0" w:space="0" w:color="auto"/>
        <w:right w:val="none" w:sz="0" w:space="0" w:color="auto"/>
      </w:divBdr>
      <w:divsChild>
        <w:div w:id="8023544">
          <w:marLeft w:val="0"/>
          <w:marRight w:val="0"/>
          <w:marTop w:val="0"/>
          <w:marBottom w:val="0"/>
          <w:divBdr>
            <w:top w:val="none" w:sz="0" w:space="0" w:color="auto"/>
            <w:left w:val="none" w:sz="0" w:space="0" w:color="auto"/>
            <w:bottom w:val="none" w:sz="0" w:space="0" w:color="auto"/>
            <w:right w:val="none" w:sz="0" w:space="0" w:color="auto"/>
          </w:divBdr>
        </w:div>
        <w:div w:id="128861893">
          <w:marLeft w:val="0"/>
          <w:marRight w:val="0"/>
          <w:marTop w:val="0"/>
          <w:marBottom w:val="0"/>
          <w:divBdr>
            <w:top w:val="none" w:sz="0" w:space="0" w:color="auto"/>
            <w:left w:val="none" w:sz="0" w:space="0" w:color="auto"/>
            <w:bottom w:val="none" w:sz="0" w:space="0" w:color="auto"/>
            <w:right w:val="none" w:sz="0" w:space="0" w:color="auto"/>
          </w:divBdr>
        </w:div>
        <w:div w:id="438186164">
          <w:marLeft w:val="0"/>
          <w:marRight w:val="0"/>
          <w:marTop w:val="0"/>
          <w:marBottom w:val="0"/>
          <w:divBdr>
            <w:top w:val="none" w:sz="0" w:space="0" w:color="auto"/>
            <w:left w:val="none" w:sz="0" w:space="0" w:color="auto"/>
            <w:bottom w:val="none" w:sz="0" w:space="0" w:color="auto"/>
            <w:right w:val="none" w:sz="0" w:space="0" w:color="auto"/>
          </w:divBdr>
        </w:div>
        <w:div w:id="485632071">
          <w:marLeft w:val="0"/>
          <w:marRight w:val="0"/>
          <w:marTop w:val="0"/>
          <w:marBottom w:val="0"/>
          <w:divBdr>
            <w:top w:val="none" w:sz="0" w:space="0" w:color="auto"/>
            <w:left w:val="none" w:sz="0" w:space="0" w:color="auto"/>
            <w:bottom w:val="none" w:sz="0" w:space="0" w:color="auto"/>
            <w:right w:val="none" w:sz="0" w:space="0" w:color="auto"/>
          </w:divBdr>
        </w:div>
        <w:div w:id="580599988">
          <w:marLeft w:val="0"/>
          <w:marRight w:val="0"/>
          <w:marTop w:val="0"/>
          <w:marBottom w:val="0"/>
          <w:divBdr>
            <w:top w:val="none" w:sz="0" w:space="0" w:color="auto"/>
            <w:left w:val="none" w:sz="0" w:space="0" w:color="auto"/>
            <w:bottom w:val="none" w:sz="0" w:space="0" w:color="auto"/>
            <w:right w:val="none" w:sz="0" w:space="0" w:color="auto"/>
          </w:divBdr>
        </w:div>
        <w:div w:id="621375739">
          <w:marLeft w:val="0"/>
          <w:marRight w:val="0"/>
          <w:marTop w:val="0"/>
          <w:marBottom w:val="0"/>
          <w:divBdr>
            <w:top w:val="none" w:sz="0" w:space="0" w:color="auto"/>
            <w:left w:val="none" w:sz="0" w:space="0" w:color="auto"/>
            <w:bottom w:val="none" w:sz="0" w:space="0" w:color="auto"/>
            <w:right w:val="none" w:sz="0" w:space="0" w:color="auto"/>
          </w:divBdr>
        </w:div>
        <w:div w:id="687871131">
          <w:marLeft w:val="0"/>
          <w:marRight w:val="0"/>
          <w:marTop w:val="0"/>
          <w:marBottom w:val="0"/>
          <w:divBdr>
            <w:top w:val="none" w:sz="0" w:space="0" w:color="auto"/>
            <w:left w:val="none" w:sz="0" w:space="0" w:color="auto"/>
            <w:bottom w:val="none" w:sz="0" w:space="0" w:color="auto"/>
            <w:right w:val="none" w:sz="0" w:space="0" w:color="auto"/>
          </w:divBdr>
        </w:div>
        <w:div w:id="707875662">
          <w:marLeft w:val="0"/>
          <w:marRight w:val="0"/>
          <w:marTop w:val="0"/>
          <w:marBottom w:val="0"/>
          <w:divBdr>
            <w:top w:val="none" w:sz="0" w:space="0" w:color="auto"/>
            <w:left w:val="none" w:sz="0" w:space="0" w:color="auto"/>
            <w:bottom w:val="none" w:sz="0" w:space="0" w:color="auto"/>
            <w:right w:val="none" w:sz="0" w:space="0" w:color="auto"/>
          </w:divBdr>
        </w:div>
        <w:div w:id="749470874">
          <w:marLeft w:val="0"/>
          <w:marRight w:val="0"/>
          <w:marTop w:val="0"/>
          <w:marBottom w:val="0"/>
          <w:divBdr>
            <w:top w:val="none" w:sz="0" w:space="0" w:color="auto"/>
            <w:left w:val="none" w:sz="0" w:space="0" w:color="auto"/>
            <w:bottom w:val="none" w:sz="0" w:space="0" w:color="auto"/>
            <w:right w:val="none" w:sz="0" w:space="0" w:color="auto"/>
          </w:divBdr>
        </w:div>
        <w:div w:id="852107301">
          <w:marLeft w:val="0"/>
          <w:marRight w:val="0"/>
          <w:marTop w:val="0"/>
          <w:marBottom w:val="0"/>
          <w:divBdr>
            <w:top w:val="none" w:sz="0" w:space="0" w:color="auto"/>
            <w:left w:val="none" w:sz="0" w:space="0" w:color="auto"/>
            <w:bottom w:val="none" w:sz="0" w:space="0" w:color="auto"/>
            <w:right w:val="none" w:sz="0" w:space="0" w:color="auto"/>
          </w:divBdr>
        </w:div>
        <w:div w:id="909510228">
          <w:marLeft w:val="0"/>
          <w:marRight w:val="0"/>
          <w:marTop w:val="0"/>
          <w:marBottom w:val="0"/>
          <w:divBdr>
            <w:top w:val="none" w:sz="0" w:space="0" w:color="auto"/>
            <w:left w:val="none" w:sz="0" w:space="0" w:color="auto"/>
            <w:bottom w:val="none" w:sz="0" w:space="0" w:color="auto"/>
            <w:right w:val="none" w:sz="0" w:space="0" w:color="auto"/>
          </w:divBdr>
        </w:div>
        <w:div w:id="1059476928">
          <w:marLeft w:val="0"/>
          <w:marRight w:val="0"/>
          <w:marTop w:val="0"/>
          <w:marBottom w:val="0"/>
          <w:divBdr>
            <w:top w:val="none" w:sz="0" w:space="0" w:color="auto"/>
            <w:left w:val="none" w:sz="0" w:space="0" w:color="auto"/>
            <w:bottom w:val="none" w:sz="0" w:space="0" w:color="auto"/>
            <w:right w:val="none" w:sz="0" w:space="0" w:color="auto"/>
          </w:divBdr>
        </w:div>
        <w:div w:id="1089280114">
          <w:marLeft w:val="0"/>
          <w:marRight w:val="0"/>
          <w:marTop w:val="0"/>
          <w:marBottom w:val="0"/>
          <w:divBdr>
            <w:top w:val="none" w:sz="0" w:space="0" w:color="auto"/>
            <w:left w:val="none" w:sz="0" w:space="0" w:color="auto"/>
            <w:bottom w:val="none" w:sz="0" w:space="0" w:color="auto"/>
            <w:right w:val="none" w:sz="0" w:space="0" w:color="auto"/>
          </w:divBdr>
        </w:div>
        <w:div w:id="1159808800">
          <w:marLeft w:val="0"/>
          <w:marRight w:val="0"/>
          <w:marTop w:val="0"/>
          <w:marBottom w:val="0"/>
          <w:divBdr>
            <w:top w:val="none" w:sz="0" w:space="0" w:color="auto"/>
            <w:left w:val="none" w:sz="0" w:space="0" w:color="auto"/>
            <w:bottom w:val="none" w:sz="0" w:space="0" w:color="auto"/>
            <w:right w:val="none" w:sz="0" w:space="0" w:color="auto"/>
          </w:divBdr>
        </w:div>
        <w:div w:id="1255895914">
          <w:marLeft w:val="0"/>
          <w:marRight w:val="0"/>
          <w:marTop w:val="0"/>
          <w:marBottom w:val="0"/>
          <w:divBdr>
            <w:top w:val="none" w:sz="0" w:space="0" w:color="auto"/>
            <w:left w:val="none" w:sz="0" w:space="0" w:color="auto"/>
            <w:bottom w:val="none" w:sz="0" w:space="0" w:color="auto"/>
            <w:right w:val="none" w:sz="0" w:space="0" w:color="auto"/>
          </w:divBdr>
        </w:div>
        <w:div w:id="1258556201">
          <w:marLeft w:val="0"/>
          <w:marRight w:val="0"/>
          <w:marTop w:val="0"/>
          <w:marBottom w:val="0"/>
          <w:divBdr>
            <w:top w:val="none" w:sz="0" w:space="0" w:color="auto"/>
            <w:left w:val="none" w:sz="0" w:space="0" w:color="auto"/>
            <w:bottom w:val="none" w:sz="0" w:space="0" w:color="auto"/>
            <w:right w:val="none" w:sz="0" w:space="0" w:color="auto"/>
          </w:divBdr>
        </w:div>
        <w:div w:id="1473986755">
          <w:marLeft w:val="0"/>
          <w:marRight w:val="0"/>
          <w:marTop w:val="0"/>
          <w:marBottom w:val="0"/>
          <w:divBdr>
            <w:top w:val="none" w:sz="0" w:space="0" w:color="auto"/>
            <w:left w:val="none" w:sz="0" w:space="0" w:color="auto"/>
            <w:bottom w:val="none" w:sz="0" w:space="0" w:color="auto"/>
            <w:right w:val="none" w:sz="0" w:space="0" w:color="auto"/>
          </w:divBdr>
        </w:div>
        <w:div w:id="1509296551">
          <w:marLeft w:val="0"/>
          <w:marRight w:val="0"/>
          <w:marTop w:val="0"/>
          <w:marBottom w:val="0"/>
          <w:divBdr>
            <w:top w:val="none" w:sz="0" w:space="0" w:color="auto"/>
            <w:left w:val="none" w:sz="0" w:space="0" w:color="auto"/>
            <w:bottom w:val="none" w:sz="0" w:space="0" w:color="auto"/>
            <w:right w:val="none" w:sz="0" w:space="0" w:color="auto"/>
          </w:divBdr>
        </w:div>
        <w:div w:id="1608391233">
          <w:marLeft w:val="0"/>
          <w:marRight w:val="0"/>
          <w:marTop w:val="0"/>
          <w:marBottom w:val="0"/>
          <w:divBdr>
            <w:top w:val="none" w:sz="0" w:space="0" w:color="auto"/>
            <w:left w:val="none" w:sz="0" w:space="0" w:color="auto"/>
            <w:bottom w:val="none" w:sz="0" w:space="0" w:color="auto"/>
            <w:right w:val="none" w:sz="0" w:space="0" w:color="auto"/>
          </w:divBdr>
        </w:div>
        <w:div w:id="1645815600">
          <w:marLeft w:val="0"/>
          <w:marRight w:val="0"/>
          <w:marTop w:val="0"/>
          <w:marBottom w:val="0"/>
          <w:divBdr>
            <w:top w:val="none" w:sz="0" w:space="0" w:color="auto"/>
            <w:left w:val="none" w:sz="0" w:space="0" w:color="auto"/>
            <w:bottom w:val="none" w:sz="0" w:space="0" w:color="auto"/>
            <w:right w:val="none" w:sz="0" w:space="0" w:color="auto"/>
          </w:divBdr>
        </w:div>
        <w:div w:id="1667202128">
          <w:marLeft w:val="0"/>
          <w:marRight w:val="0"/>
          <w:marTop w:val="0"/>
          <w:marBottom w:val="0"/>
          <w:divBdr>
            <w:top w:val="none" w:sz="0" w:space="0" w:color="auto"/>
            <w:left w:val="none" w:sz="0" w:space="0" w:color="auto"/>
            <w:bottom w:val="none" w:sz="0" w:space="0" w:color="auto"/>
            <w:right w:val="none" w:sz="0" w:space="0" w:color="auto"/>
          </w:divBdr>
        </w:div>
        <w:div w:id="1820346745">
          <w:marLeft w:val="0"/>
          <w:marRight w:val="0"/>
          <w:marTop w:val="0"/>
          <w:marBottom w:val="0"/>
          <w:divBdr>
            <w:top w:val="none" w:sz="0" w:space="0" w:color="auto"/>
            <w:left w:val="none" w:sz="0" w:space="0" w:color="auto"/>
            <w:bottom w:val="none" w:sz="0" w:space="0" w:color="auto"/>
            <w:right w:val="none" w:sz="0" w:space="0" w:color="auto"/>
          </w:divBdr>
        </w:div>
        <w:div w:id="1865710732">
          <w:marLeft w:val="0"/>
          <w:marRight w:val="0"/>
          <w:marTop w:val="0"/>
          <w:marBottom w:val="0"/>
          <w:divBdr>
            <w:top w:val="none" w:sz="0" w:space="0" w:color="auto"/>
            <w:left w:val="none" w:sz="0" w:space="0" w:color="auto"/>
            <w:bottom w:val="none" w:sz="0" w:space="0" w:color="auto"/>
            <w:right w:val="none" w:sz="0" w:space="0" w:color="auto"/>
          </w:divBdr>
        </w:div>
        <w:div w:id="1892886862">
          <w:marLeft w:val="0"/>
          <w:marRight w:val="0"/>
          <w:marTop w:val="0"/>
          <w:marBottom w:val="0"/>
          <w:divBdr>
            <w:top w:val="none" w:sz="0" w:space="0" w:color="auto"/>
            <w:left w:val="none" w:sz="0" w:space="0" w:color="auto"/>
            <w:bottom w:val="none" w:sz="0" w:space="0" w:color="auto"/>
            <w:right w:val="none" w:sz="0" w:space="0" w:color="auto"/>
          </w:divBdr>
        </w:div>
        <w:div w:id="1901400145">
          <w:marLeft w:val="0"/>
          <w:marRight w:val="0"/>
          <w:marTop w:val="0"/>
          <w:marBottom w:val="0"/>
          <w:divBdr>
            <w:top w:val="none" w:sz="0" w:space="0" w:color="auto"/>
            <w:left w:val="none" w:sz="0" w:space="0" w:color="auto"/>
            <w:bottom w:val="none" w:sz="0" w:space="0" w:color="auto"/>
            <w:right w:val="none" w:sz="0" w:space="0" w:color="auto"/>
          </w:divBdr>
        </w:div>
        <w:div w:id="1914925644">
          <w:marLeft w:val="0"/>
          <w:marRight w:val="0"/>
          <w:marTop w:val="0"/>
          <w:marBottom w:val="0"/>
          <w:divBdr>
            <w:top w:val="none" w:sz="0" w:space="0" w:color="auto"/>
            <w:left w:val="none" w:sz="0" w:space="0" w:color="auto"/>
            <w:bottom w:val="none" w:sz="0" w:space="0" w:color="auto"/>
            <w:right w:val="none" w:sz="0" w:space="0" w:color="auto"/>
          </w:divBdr>
        </w:div>
        <w:div w:id="2039237415">
          <w:marLeft w:val="0"/>
          <w:marRight w:val="0"/>
          <w:marTop w:val="0"/>
          <w:marBottom w:val="0"/>
          <w:divBdr>
            <w:top w:val="none" w:sz="0" w:space="0" w:color="auto"/>
            <w:left w:val="none" w:sz="0" w:space="0" w:color="auto"/>
            <w:bottom w:val="none" w:sz="0" w:space="0" w:color="auto"/>
            <w:right w:val="none" w:sz="0" w:space="0" w:color="auto"/>
          </w:divBdr>
        </w:div>
        <w:div w:id="2146702080">
          <w:marLeft w:val="0"/>
          <w:marRight w:val="0"/>
          <w:marTop w:val="0"/>
          <w:marBottom w:val="0"/>
          <w:divBdr>
            <w:top w:val="none" w:sz="0" w:space="0" w:color="auto"/>
            <w:left w:val="none" w:sz="0" w:space="0" w:color="auto"/>
            <w:bottom w:val="none" w:sz="0" w:space="0" w:color="auto"/>
            <w:right w:val="none" w:sz="0" w:space="0" w:color="auto"/>
          </w:divBdr>
        </w:div>
      </w:divsChild>
    </w:div>
    <w:div w:id="1394037038">
      <w:bodyDiv w:val="1"/>
      <w:marLeft w:val="0"/>
      <w:marRight w:val="0"/>
      <w:marTop w:val="0"/>
      <w:marBottom w:val="0"/>
      <w:divBdr>
        <w:top w:val="none" w:sz="0" w:space="0" w:color="auto"/>
        <w:left w:val="none" w:sz="0" w:space="0" w:color="auto"/>
        <w:bottom w:val="none" w:sz="0" w:space="0" w:color="auto"/>
        <w:right w:val="none" w:sz="0" w:space="0" w:color="auto"/>
      </w:divBdr>
      <w:divsChild>
        <w:div w:id="94257105">
          <w:marLeft w:val="0"/>
          <w:marRight w:val="0"/>
          <w:marTop w:val="0"/>
          <w:marBottom w:val="0"/>
          <w:divBdr>
            <w:top w:val="none" w:sz="0" w:space="0" w:color="auto"/>
            <w:left w:val="none" w:sz="0" w:space="0" w:color="auto"/>
            <w:bottom w:val="none" w:sz="0" w:space="0" w:color="auto"/>
            <w:right w:val="none" w:sz="0" w:space="0" w:color="auto"/>
          </w:divBdr>
        </w:div>
        <w:div w:id="136073647">
          <w:marLeft w:val="0"/>
          <w:marRight w:val="0"/>
          <w:marTop w:val="0"/>
          <w:marBottom w:val="0"/>
          <w:divBdr>
            <w:top w:val="none" w:sz="0" w:space="0" w:color="auto"/>
            <w:left w:val="none" w:sz="0" w:space="0" w:color="auto"/>
            <w:bottom w:val="none" w:sz="0" w:space="0" w:color="auto"/>
            <w:right w:val="none" w:sz="0" w:space="0" w:color="auto"/>
          </w:divBdr>
        </w:div>
        <w:div w:id="383721429">
          <w:marLeft w:val="0"/>
          <w:marRight w:val="0"/>
          <w:marTop w:val="0"/>
          <w:marBottom w:val="0"/>
          <w:divBdr>
            <w:top w:val="none" w:sz="0" w:space="0" w:color="auto"/>
            <w:left w:val="none" w:sz="0" w:space="0" w:color="auto"/>
            <w:bottom w:val="none" w:sz="0" w:space="0" w:color="auto"/>
            <w:right w:val="none" w:sz="0" w:space="0" w:color="auto"/>
          </w:divBdr>
        </w:div>
        <w:div w:id="492648225">
          <w:marLeft w:val="0"/>
          <w:marRight w:val="0"/>
          <w:marTop w:val="0"/>
          <w:marBottom w:val="0"/>
          <w:divBdr>
            <w:top w:val="none" w:sz="0" w:space="0" w:color="auto"/>
            <w:left w:val="none" w:sz="0" w:space="0" w:color="auto"/>
            <w:bottom w:val="none" w:sz="0" w:space="0" w:color="auto"/>
            <w:right w:val="none" w:sz="0" w:space="0" w:color="auto"/>
          </w:divBdr>
        </w:div>
        <w:div w:id="636229049">
          <w:marLeft w:val="0"/>
          <w:marRight w:val="0"/>
          <w:marTop w:val="0"/>
          <w:marBottom w:val="0"/>
          <w:divBdr>
            <w:top w:val="none" w:sz="0" w:space="0" w:color="auto"/>
            <w:left w:val="none" w:sz="0" w:space="0" w:color="auto"/>
            <w:bottom w:val="none" w:sz="0" w:space="0" w:color="auto"/>
            <w:right w:val="none" w:sz="0" w:space="0" w:color="auto"/>
          </w:divBdr>
        </w:div>
        <w:div w:id="651641690">
          <w:marLeft w:val="0"/>
          <w:marRight w:val="0"/>
          <w:marTop w:val="0"/>
          <w:marBottom w:val="0"/>
          <w:divBdr>
            <w:top w:val="none" w:sz="0" w:space="0" w:color="auto"/>
            <w:left w:val="none" w:sz="0" w:space="0" w:color="auto"/>
            <w:bottom w:val="none" w:sz="0" w:space="0" w:color="auto"/>
            <w:right w:val="none" w:sz="0" w:space="0" w:color="auto"/>
          </w:divBdr>
        </w:div>
        <w:div w:id="1036351941">
          <w:marLeft w:val="0"/>
          <w:marRight w:val="0"/>
          <w:marTop w:val="0"/>
          <w:marBottom w:val="0"/>
          <w:divBdr>
            <w:top w:val="none" w:sz="0" w:space="0" w:color="auto"/>
            <w:left w:val="none" w:sz="0" w:space="0" w:color="auto"/>
            <w:bottom w:val="none" w:sz="0" w:space="0" w:color="auto"/>
            <w:right w:val="none" w:sz="0" w:space="0" w:color="auto"/>
          </w:divBdr>
        </w:div>
        <w:div w:id="1078208339">
          <w:marLeft w:val="0"/>
          <w:marRight w:val="0"/>
          <w:marTop w:val="0"/>
          <w:marBottom w:val="0"/>
          <w:divBdr>
            <w:top w:val="none" w:sz="0" w:space="0" w:color="auto"/>
            <w:left w:val="none" w:sz="0" w:space="0" w:color="auto"/>
            <w:bottom w:val="none" w:sz="0" w:space="0" w:color="auto"/>
            <w:right w:val="none" w:sz="0" w:space="0" w:color="auto"/>
          </w:divBdr>
        </w:div>
        <w:div w:id="1260678295">
          <w:marLeft w:val="0"/>
          <w:marRight w:val="0"/>
          <w:marTop w:val="0"/>
          <w:marBottom w:val="0"/>
          <w:divBdr>
            <w:top w:val="none" w:sz="0" w:space="0" w:color="auto"/>
            <w:left w:val="none" w:sz="0" w:space="0" w:color="auto"/>
            <w:bottom w:val="none" w:sz="0" w:space="0" w:color="auto"/>
            <w:right w:val="none" w:sz="0" w:space="0" w:color="auto"/>
          </w:divBdr>
        </w:div>
        <w:div w:id="1292439990">
          <w:marLeft w:val="0"/>
          <w:marRight w:val="0"/>
          <w:marTop w:val="0"/>
          <w:marBottom w:val="0"/>
          <w:divBdr>
            <w:top w:val="none" w:sz="0" w:space="0" w:color="auto"/>
            <w:left w:val="none" w:sz="0" w:space="0" w:color="auto"/>
            <w:bottom w:val="none" w:sz="0" w:space="0" w:color="auto"/>
            <w:right w:val="none" w:sz="0" w:space="0" w:color="auto"/>
          </w:divBdr>
        </w:div>
        <w:div w:id="1351570932">
          <w:marLeft w:val="0"/>
          <w:marRight w:val="0"/>
          <w:marTop w:val="0"/>
          <w:marBottom w:val="0"/>
          <w:divBdr>
            <w:top w:val="none" w:sz="0" w:space="0" w:color="auto"/>
            <w:left w:val="none" w:sz="0" w:space="0" w:color="auto"/>
            <w:bottom w:val="none" w:sz="0" w:space="0" w:color="auto"/>
            <w:right w:val="none" w:sz="0" w:space="0" w:color="auto"/>
          </w:divBdr>
        </w:div>
        <w:div w:id="1442258531">
          <w:marLeft w:val="0"/>
          <w:marRight w:val="0"/>
          <w:marTop w:val="0"/>
          <w:marBottom w:val="0"/>
          <w:divBdr>
            <w:top w:val="none" w:sz="0" w:space="0" w:color="auto"/>
            <w:left w:val="none" w:sz="0" w:space="0" w:color="auto"/>
            <w:bottom w:val="none" w:sz="0" w:space="0" w:color="auto"/>
            <w:right w:val="none" w:sz="0" w:space="0" w:color="auto"/>
          </w:divBdr>
        </w:div>
        <w:div w:id="1470704341">
          <w:marLeft w:val="0"/>
          <w:marRight w:val="0"/>
          <w:marTop w:val="0"/>
          <w:marBottom w:val="0"/>
          <w:divBdr>
            <w:top w:val="none" w:sz="0" w:space="0" w:color="auto"/>
            <w:left w:val="none" w:sz="0" w:space="0" w:color="auto"/>
            <w:bottom w:val="none" w:sz="0" w:space="0" w:color="auto"/>
            <w:right w:val="none" w:sz="0" w:space="0" w:color="auto"/>
          </w:divBdr>
        </w:div>
        <w:div w:id="1511411650">
          <w:marLeft w:val="0"/>
          <w:marRight w:val="0"/>
          <w:marTop w:val="0"/>
          <w:marBottom w:val="0"/>
          <w:divBdr>
            <w:top w:val="none" w:sz="0" w:space="0" w:color="auto"/>
            <w:left w:val="none" w:sz="0" w:space="0" w:color="auto"/>
            <w:bottom w:val="none" w:sz="0" w:space="0" w:color="auto"/>
            <w:right w:val="none" w:sz="0" w:space="0" w:color="auto"/>
          </w:divBdr>
        </w:div>
        <w:div w:id="1699887782">
          <w:marLeft w:val="0"/>
          <w:marRight w:val="0"/>
          <w:marTop w:val="0"/>
          <w:marBottom w:val="0"/>
          <w:divBdr>
            <w:top w:val="none" w:sz="0" w:space="0" w:color="auto"/>
            <w:left w:val="none" w:sz="0" w:space="0" w:color="auto"/>
            <w:bottom w:val="none" w:sz="0" w:space="0" w:color="auto"/>
            <w:right w:val="none" w:sz="0" w:space="0" w:color="auto"/>
          </w:divBdr>
        </w:div>
        <w:div w:id="1717464887">
          <w:marLeft w:val="0"/>
          <w:marRight w:val="0"/>
          <w:marTop w:val="0"/>
          <w:marBottom w:val="0"/>
          <w:divBdr>
            <w:top w:val="none" w:sz="0" w:space="0" w:color="auto"/>
            <w:left w:val="none" w:sz="0" w:space="0" w:color="auto"/>
            <w:bottom w:val="none" w:sz="0" w:space="0" w:color="auto"/>
            <w:right w:val="none" w:sz="0" w:space="0" w:color="auto"/>
          </w:divBdr>
        </w:div>
        <w:div w:id="1983727016">
          <w:marLeft w:val="0"/>
          <w:marRight w:val="0"/>
          <w:marTop w:val="0"/>
          <w:marBottom w:val="0"/>
          <w:divBdr>
            <w:top w:val="none" w:sz="0" w:space="0" w:color="auto"/>
            <w:left w:val="none" w:sz="0" w:space="0" w:color="auto"/>
            <w:bottom w:val="none" w:sz="0" w:space="0" w:color="auto"/>
            <w:right w:val="none" w:sz="0" w:space="0" w:color="auto"/>
          </w:divBdr>
        </w:div>
        <w:div w:id="2063207349">
          <w:marLeft w:val="0"/>
          <w:marRight w:val="0"/>
          <w:marTop w:val="0"/>
          <w:marBottom w:val="0"/>
          <w:divBdr>
            <w:top w:val="none" w:sz="0" w:space="0" w:color="auto"/>
            <w:left w:val="none" w:sz="0" w:space="0" w:color="auto"/>
            <w:bottom w:val="none" w:sz="0" w:space="0" w:color="auto"/>
            <w:right w:val="none" w:sz="0" w:space="0" w:color="auto"/>
          </w:divBdr>
        </w:div>
      </w:divsChild>
    </w:div>
    <w:div w:id="1402363087">
      <w:bodyDiv w:val="1"/>
      <w:marLeft w:val="0"/>
      <w:marRight w:val="0"/>
      <w:marTop w:val="0"/>
      <w:marBottom w:val="0"/>
      <w:divBdr>
        <w:top w:val="none" w:sz="0" w:space="0" w:color="auto"/>
        <w:left w:val="none" w:sz="0" w:space="0" w:color="auto"/>
        <w:bottom w:val="none" w:sz="0" w:space="0" w:color="auto"/>
        <w:right w:val="none" w:sz="0" w:space="0" w:color="auto"/>
      </w:divBdr>
      <w:divsChild>
        <w:div w:id="766120419">
          <w:marLeft w:val="0"/>
          <w:marRight w:val="0"/>
          <w:marTop w:val="0"/>
          <w:marBottom w:val="0"/>
          <w:divBdr>
            <w:top w:val="none" w:sz="0" w:space="0" w:color="auto"/>
            <w:left w:val="none" w:sz="0" w:space="0" w:color="auto"/>
            <w:bottom w:val="none" w:sz="0" w:space="0" w:color="auto"/>
            <w:right w:val="none" w:sz="0" w:space="0" w:color="auto"/>
          </w:divBdr>
        </w:div>
        <w:div w:id="1281380816">
          <w:marLeft w:val="0"/>
          <w:marRight w:val="0"/>
          <w:marTop w:val="0"/>
          <w:marBottom w:val="0"/>
          <w:divBdr>
            <w:top w:val="none" w:sz="0" w:space="0" w:color="auto"/>
            <w:left w:val="none" w:sz="0" w:space="0" w:color="auto"/>
            <w:bottom w:val="none" w:sz="0" w:space="0" w:color="auto"/>
            <w:right w:val="none" w:sz="0" w:space="0" w:color="auto"/>
          </w:divBdr>
        </w:div>
      </w:divsChild>
    </w:div>
    <w:div w:id="1407146339">
      <w:bodyDiv w:val="1"/>
      <w:marLeft w:val="0"/>
      <w:marRight w:val="0"/>
      <w:marTop w:val="0"/>
      <w:marBottom w:val="0"/>
      <w:divBdr>
        <w:top w:val="none" w:sz="0" w:space="0" w:color="auto"/>
        <w:left w:val="none" w:sz="0" w:space="0" w:color="auto"/>
        <w:bottom w:val="none" w:sz="0" w:space="0" w:color="auto"/>
        <w:right w:val="none" w:sz="0" w:space="0" w:color="auto"/>
      </w:divBdr>
      <w:divsChild>
        <w:div w:id="618533954">
          <w:marLeft w:val="0"/>
          <w:marRight w:val="0"/>
          <w:marTop w:val="0"/>
          <w:marBottom w:val="0"/>
          <w:divBdr>
            <w:top w:val="none" w:sz="0" w:space="0" w:color="auto"/>
            <w:left w:val="none" w:sz="0" w:space="0" w:color="auto"/>
            <w:bottom w:val="none" w:sz="0" w:space="0" w:color="auto"/>
            <w:right w:val="none" w:sz="0" w:space="0" w:color="auto"/>
          </w:divBdr>
        </w:div>
        <w:div w:id="1202211838">
          <w:marLeft w:val="0"/>
          <w:marRight w:val="0"/>
          <w:marTop w:val="0"/>
          <w:marBottom w:val="0"/>
          <w:divBdr>
            <w:top w:val="none" w:sz="0" w:space="0" w:color="auto"/>
            <w:left w:val="none" w:sz="0" w:space="0" w:color="auto"/>
            <w:bottom w:val="none" w:sz="0" w:space="0" w:color="auto"/>
            <w:right w:val="none" w:sz="0" w:space="0" w:color="auto"/>
          </w:divBdr>
        </w:div>
        <w:div w:id="1541165428">
          <w:marLeft w:val="0"/>
          <w:marRight w:val="0"/>
          <w:marTop w:val="0"/>
          <w:marBottom w:val="0"/>
          <w:divBdr>
            <w:top w:val="none" w:sz="0" w:space="0" w:color="auto"/>
            <w:left w:val="none" w:sz="0" w:space="0" w:color="auto"/>
            <w:bottom w:val="none" w:sz="0" w:space="0" w:color="auto"/>
            <w:right w:val="none" w:sz="0" w:space="0" w:color="auto"/>
          </w:divBdr>
        </w:div>
        <w:div w:id="2079084973">
          <w:marLeft w:val="0"/>
          <w:marRight w:val="0"/>
          <w:marTop w:val="0"/>
          <w:marBottom w:val="0"/>
          <w:divBdr>
            <w:top w:val="none" w:sz="0" w:space="0" w:color="auto"/>
            <w:left w:val="none" w:sz="0" w:space="0" w:color="auto"/>
            <w:bottom w:val="none" w:sz="0" w:space="0" w:color="auto"/>
            <w:right w:val="none" w:sz="0" w:space="0" w:color="auto"/>
          </w:divBdr>
        </w:div>
      </w:divsChild>
    </w:div>
    <w:div w:id="1427576207">
      <w:bodyDiv w:val="1"/>
      <w:marLeft w:val="0"/>
      <w:marRight w:val="0"/>
      <w:marTop w:val="0"/>
      <w:marBottom w:val="0"/>
      <w:divBdr>
        <w:top w:val="none" w:sz="0" w:space="0" w:color="auto"/>
        <w:left w:val="none" w:sz="0" w:space="0" w:color="auto"/>
        <w:bottom w:val="none" w:sz="0" w:space="0" w:color="auto"/>
        <w:right w:val="none" w:sz="0" w:space="0" w:color="auto"/>
      </w:divBdr>
    </w:div>
    <w:div w:id="1427917221">
      <w:bodyDiv w:val="1"/>
      <w:marLeft w:val="0"/>
      <w:marRight w:val="0"/>
      <w:marTop w:val="0"/>
      <w:marBottom w:val="0"/>
      <w:divBdr>
        <w:top w:val="none" w:sz="0" w:space="0" w:color="auto"/>
        <w:left w:val="none" w:sz="0" w:space="0" w:color="auto"/>
        <w:bottom w:val="none" w:sz="0" w:space="0" w:color="auto"/>
        <w:right w:val="none" w:sz="0" w:space="0" w:color="auto"/>
      </w:divBdr>
      <w:divsChild>
        <w:div w:id="147479044">
          <w:marLeft w:val="0"/>
          <w:marRight w:val="0"/>
          <w:marTop w:val="0"/>
          <w:marBottom w:val="0"/>
          <w:divBdr>
            <w:top w:val="none" w:sz="0" w:space="0" w:color="auto"/>
            <w:left w:val="none" w:sz="0" w:space="0" w:color="auto"/>
            <w:bottom w:val="none" w:sz="0" w:space="0" w:color="auto"/>
            <w:right w:val="none" w:sz="0" w:space="0" w:color="auto"/>
          </w:divBdr>
        </w:div>
        <w:div w:id="1428499111">
          <w:marLeft w:val="0"/>
          <w:marRight w:val="0"/>
          <w:marTop w:val="0"/>
          <w:marBottom w:val="0"/>
          <w:divBdr>
            <w:top w:val="none" w:sz="0" w:space="0" w:color="auto"/>
            <w:left w:val="none" w:sz="0" w:space="0" w:color="auto"/>
            <w:bottom w:val="none" w:sz="0" w:space="0" w:color="auto"/>
            <w:right w:val="none" w:sz="0" w:space="0" w:color="auto"/>
          </w:divBdr>
        </w:div>
        <w:div w:id="1701468308">
          <w:marLeft w:val="0"/>
          <w:marRight w:val="0"/>
          <w:marTop w:val="0"/>
          <w:marBottom w:val="0"/>
          <w:divBdr>
            <w:top w:val="none" w:sz="0" w:space="0" w:color="auto"/>
            <w:left w:val="none" w:sz="0" w:space="0" w:color="auto"/>
            <w:bottom w:val="none" w:sz="0" w:space="0" w:color="auto"/>
            <w:right w:val="none" w:sz="0" w:space="0" w:color="auto"/>
          </w:divBdr>
        </w:div>
        <w:div w:id="1872179312">
          <w:marLeft w:val="0"/>
          <w:marRight w:val="0"/>
          <w:marTop w:val="0"/>
          <w:marBottom w:val="0"/>
          <w:divBdr>
            <w:top w:val="none" w:sz="0" w:space="0" w:color="auto"/>
            <w:left w:val="none" w:sz="0" w:space="0" w:color="auto"/>
            <w:bottom w:val="none" w:sz="0" w:space="0" w:color="auto"/>
            <w:right w:val="none" w:sz="0" w:space="0" w:color="auto"/>
          </w:divBdr>
        </w:div>
        <w:div w:id="1882941968">
          <w:marLeft w:val="0"/>
          <w:marRight w:val="0"/>
          <w:marTop w:val="0"/>
          <w:marBottom w:val="0"/>
          <w:divBdr>
            <w:top w:val="none" w:sz="0" w:space="0" w:color="auto"/>
            <w:left w:val="none" w:sz="0" w:space="0" w:color="auto"/>
            <w:bottom w:val="none" w:sz="0" w:space="0" w:color="auto"/>
            <w:right w:val="none" w:sz="0" w:space="0" w:color="auto"/>
          </w:divBdr>
        </w:div>
      </w:divsChild>
    </w:div>
    <w:div w:id="1430274862">
      <w:bodyDiv w:val="1"/>
      <w:marLeft w:val="0"/>
      <w:marRight w:val="0"/>
      <w:marTop w:val="0"/>
      <w:marBottom w:val="0"/>
      <w:divBdr>
        <w:top w:val="none" w:sz="0" w:space="0" w:color="auto"/>
        <w:left w:val="none" w:sz="0" w:space="0" w:color="auto"/>
        <w:bottom w:val="none" w:sz="0" w:space="0" w:color="auto"/>
        <w:right w:val="none" w:sz="0" w:space="0" w:color="auto"/>
      </w:divBdr>
      <w:divsChild>
        <w:div w:id="249461326">
          <w:marLeft w:val="0"/>
          <w:marRight w:val="0"/>
          <w:marTop w:val="0"/>
          <w:marBottom w:val="0"/>
          <w:divBdr>
            <w:top w:val="none" w:sz="0" w:space="0" w:color="auto"/>
            <w:left w:val="none" w:sz="0" w:space="0" w:color="auto"/>
            <w:bottom w:val="none" w:sz="0" w:space="0" w:color="auto"/>
            <w:right w:val="none" w:sz="0" w:space="0" w:color="auto"/>
          </w:divBdr>
        </w:div>
        <w:div w:id="863976316">
          <w:marLeft w:val="0"/>
          <w:marRight w:val="0"/>
          <w:marTop w:val="0"/>
          <w:marBottom w:val="0"/>
          <w:divBdr>
            <w:top w:val="none" w:sz="0" w:space="0" w:color="auto"/>
            <w:left w:val="none" w:sz="0" w:space="0" w:color="auto"/>
            <w:bottom w:val="none" w:sz="0" w:space="0" w:color="auto"/>
            <w:right w:val="none" w:sz="0" w:space="0" w:color="auto"/>
          </w:divBdr>
        </w:div>
        <w:div w:id="1010831993">
          <w:marLeft w:val="0"/>
          <w:marRight w:val="0"/>
          <w:marTop w:val="0"/>
          <w:marBottom w:val="0"/>
          <w:divBdr>
            <w:top w:val="none" w:sz="0" w:space="0" w:color="auto"/>
            <w:left w:val="none" w:sz="0" w:space="0" w:color="auto"/>
            <w:bottom w:val="none" w:sz="0" w:space="0" w:color="auto"/>
            <w:right w:val="none" w:sz="0" w:space="0" w:color="auto"/>
          </w:divBdr>
        </w:div>
      </w:divsChild>
    </w:div>
    <w:div w:id="1447197725">
      <w:bodyDiv w:val="1"/>
      <w:marLeft w:val="0"/>
      <w:marRight w:val="0"/>
      <w:marTop w:val="0"/>
      <w:marBottom w:val="0"/>
      <w:divBdr>
        <w:top w:val="none" w:sz="0" w:space="0" w:color="auto"/>
        <w:left w:val="none" w:sz="0" w:space="0" w:color="auto"/>
        <w:bottom w:val="none" w:sz="0" w:space="0" w:color="auto"/>
        <w:right w:val="none" w:sz="0" w:space="0" w:color="auto"/>
      </w:divBdr>
      <w:divsChild>
        <w:div w:id="185868031">
          <w:marLeft w:val="0"/>
          <w:marRight w:val="0"/>
          <w:marTop w:val="0"/>
          <w:marBottom w:val="0"/>
          <w:divBdr>
            <w:top w:val="none" w:sz="0" w:space="0" w:color="auto"/>
            <w:left w:val="none" w:sz="0" w:space="0" w:color="auto"/>
            <w:bottom w:val="none" w:sz="0" w:space="0" w:color="auto"/>
            <w:right w:val="none" w:sz="0" w:space="0" w:color="auto"/>
          </w:divBdr>
        </w:div>
        <w:div w:id="186022124">
          <w:marLeft w:val="0"/>
          <w:marRight w:val="0"/>
          <w:marTop w:val="0"/>
          <w:marBottom w:val="0"/>
          <w:divBdr>
            <w:top w:val="none" w:sz="0" w:space="0" w:color="auto"/>
            <w:left w:val="none" w:sz="0" w:space="0" w:color="auto"/>
            <w:bottom w:val="none" w:sz="0" w:space="0" w:color="auto"/>
            <w:right w:val="none" w:sz="0" w:space="0" w:color="auto"/>
          </w:divBdr>
        </w:div>
        <w:div w:id="548953509">
          <w:marLeft w:val="0"/>
          <w:marRight w:val="0"/>
          <w:marTop w:val="0"/>
          <w:marBottom w:val="0"/>
          <w:divBdr>
            <w:top w:val="none" w:sz="0" w:space="0" w:color="auto"/>
            <w:left w:val="none" w:sz="0" w:space="0" w:color="auto"/>
            <w:bottom w:val="none" w:sz="0" w:space="0" w:color="auto"/>
            <w:right w:val="none" w:sz="0" w:space="0" w:color="auto"/>
          </w:divBdr>
        </w:div>
        <w:div w:id="701394395">
          <w:marLeft w:val="0"/>
          <w:marRight w:val="0"/>
          <w:marTop w:val="0"/>
          <w:marBottom w:val="0"/>
          <w:divBdr>
            <w:top w:val="none" w:sz="0" w:space="0" w:color="auto"/>
            <w:left w:val="none" w:sz="0" w:space="0" w:color="auto"/>
            <w:bottom w:val="none" w:sz="0" w:space="0" w:color="auto"/>
            <w:right w:val="none" w:sz="0" w:space="0" w:color="auto"/>
          </w:divBdr>
        </w:div>
        <w:div w:id="789127066">
          <w:marLeft w:val="0"/>
          <w:marRight w:val="0"/>
          <w:marTop w:val="0"/>
          <w:marBottom w:val="0"/>
          <w:divBdr>
            <w:top w:val="none" w:sz="0" w:space="0" w:color="auto"/>
            <w:left w:val="none" w:sz="0" w:space="0" w:color="auto"/>
            <w:bottom w:val="none" w:sz="0" w:space="0" w:color="auto"/>
            <w:right w:val="none" w:sz="0" w:space="0" w:color="auto"/>
          </w:divBdr>
        </w:div>
        <w:div w:id="1265846623">
          <w:marLeft w:val="0"/>
          <w:marRight w:val="0"/>
          <w:marTop w:val="0"/>
          <w:marBottom w:val="0"/>
          <w:divBdr>
            <w:top w:val="none" w:sz="0" w:space="0" w:color="auto"/>
            <w:left w:val="none" w:sz="0" w:space="0" w:color="auto"/>
            <w:bottom w:val="none" w:sz="0" w:space="0" w:color="auto"/>
            <w:right w:val="none" w:sz="0" w:space="0" w:color="auto"/>
          </w:divBdr>
        </w:div>
        <w:div w:id="1409570012">
          <w:marLeft w:val="0"/>
          <w:marRight w:val="0"/>
          <w:marTop w:val="0"/>
          <w:marBottom w:val="0"/>
          <w:divBdr>
            <w:top w:val="none" w:sz="0" w:space="0" w:color="auto"/>
            <w:left w:val="none" w:sz="0" w:space="0" w:color="auto"/>
            <w:bottom w:val="none" w:sz="0" w:space="0" w:color="auto"/>
            <w:right w:val="none" w:sz="0" w:space="0" w:color="auto"/>
          </w:divBdr>
        </w:div>
        <w:div w:id="1673024416">
          <w:marLeft w:val="0"/>
          <w:marRight w:val="0"/>
          <w:marTop w:val="0"/>
          <w:marBottom w:val="0"/>
          <w:divBdr>
            <w:top w:val="none" w:sz="0" w:space="0" w:color="auto"/>
            <w:left w:val="none" w:sz="0" w:space="0" w:color="auto"/>
            <w:bottom w:val="none" w:sz="0" w:space="0" w:color="auto"/>
            <w:right w:val="none" w:sz="0" w:space="0" w:color="auto"/>
          </w:divBdr>
        </w:div>
      </w:divsChild>
    </w:div>
    <w:div w:id="1458525963">
      <w:bodyDiv w:val="1"/>
      <w:marLeft w:val="0"/>
      <w:marRight w:val="0"/>
      <w:marTop w:val="0"/>
      <w:marBottom w:val="0"/>
      <w:divBdr>
        <w:top w:val="none" w:sz="0" w:space="0" w:color="auto"/>
        <w:left w:val="none" w:sz="0" w:space="0" w:color="auto"/>
        <w:bottom w:val="none" w:sz="0" w:space="0" w:color="auto"/>
        <w:right w:val="none" w:sz="0" w:space="0" w:color="auto"/>
      </w:divBdr>
      <w:divsChild>
        <w:div w:id="425884609">
          <w:marLeft w:val="0"/>
          <w:marRight w:val="0"/>
          <w:marTop w:val="0"/>
          <w:marBottom w:val="0"/>
          <w:divBdr>
            <w:top w:val="none" w:sz="0" w:space="0" w:color="auto"/>
            <w:left w:val="none" w:sz="0" w:space="0" w:color="auto"/>
            <w:bottom w:val="none" w:sz="0" w:space="0" w:color="auto"/>
            <w:right w:val="none" w:sz="0" w:space="0" w:color="auto"/>
          </w:divBdr>
        </w:div>
        <w:div w:id="428701134">
          <w:marLeft w:val="0"/>
          <w:marRight w:val="0"/>
          <w:marTop w:val="0"/>
          <w:marBottom w:val="0"/>
          <w:divBdr>
            <w:top w:val="none" w:sz="0" w:space="0" w:color="auto"/>
            <w:left w:val="none" w:sz="0" w:space="0" w:color="auto"/>
            <w:bottom w:val="none" w:sz="0" w:space="0" w:color="auto"/>
            <w:right w:val="none" w:sz="0" w:space="0" w:color="auto"/>
          </w:divBdr>
        </w:div>
        <w:div w:id="1498303204">
          <w:marLeft w:val="0"/>
          <w:marRight w:val="0"/>
          <w:marTop w:val="0"/>
          <w:marBottom w:val="0"/>
          <w:divBdr>
            <w:top w:val="none" w:sz="0" w:space="0" w:color="auto"/>
            <w:left w:val="none" w:sz="0" w:space="0" w:color="auto"/>
            <w:bottom w:val="none" w:sz="0" w:space="0" w:color="auto"/>
            <w:right w:val="none" w:sz="0" w:space="0" w:color="auto"/>
          </w:divBdr>
        </w:div>
      </w:divsChild>
    </w:div>
    <w:div w:id="1489975418">
      <w:bodyDiv w:val="1"/>
      <w:marLeft w:val="0"/>
      <w:marRight w:val="0"/>
      <w:marTop w:val="0"/>
      <w:marBottom w:val="0"/>
      <w:divBdr>
        <w:top w:val="none" w:sz="0" w:space="0" w:color="auto"/>
        <w:left w:val="none" w:sz="0" w:space="0" w:color="auto"/>
        <w:bottom w:val="none" w:sz="0" w:space="0" w:color="auto"/>
        <w:right w:val="none" w:sz="0" w:space="0" w:color="auto"/>
      </w:divBdr>
      <w:divsChild>
        <w:div w:id="394007540">
          <w:marLeft w:val="0"/>
          <w:marRight w:val="0"/>
          <w:marTop w:val="0"/>
          <w:marBottom w:val="0"/>
          <w:divBdr>
            <w:top w:val="none" w:sz="0" w:space="0" w:color="auto"/>
            <w:left w:val="none" w:sz="0" w:space="0" w:color="auto"/>
            <w:bottom w:val="none" w:sz="0" w:space="0" w:color="auto"/>
            <w:right w:val="none" w:sz="0" w:space="0" w:color="auto"/>
          </w:divBdr>
        </w:div>
        <w:div w:id="1312440095">
          <w:marLeft w:val="0"/>
          <w:marRight w:val="0"/>
          <w:marTop w:val="0"/>
          <w:marBottom w:val="0"/>
          <w:divBdr>
            <w:top w:val="none" w:sz="0" w:space="0" w:color="auto"/>
            <w:left w:val="none" w:sz="0" w:space="0" w:color="auto"/>
            <w:bottom w:val="none" w:sz="0" w:space="0" w:color="auto"/>
            <w:right w:val="none" w:sz="0" w:space="0" w:color="auto"/>
          </w:divBdr>
        </w:div>
      </w:divsChild>
    </w:div>
    <w:div w:id="1497576155">
      <w:bodyDiv w:val="1"/>
      <w:marLeft w:val="0"/>
      <w:marRight w:val="0"/>
      <w:marTop w:val="0"/>
      <w:marBottom w:val="0"/>
      <w:divBdr>
        <w:top w:val="none" w:sz="0" w:space="0" w:color="auto"/>
        <w:left w:val="none" w:sz="0" w:space="0" w:color="auto"/>
        <w:bottom w:val="none" w:sz="0" w:space="0" w:color="auto"/>
        <w:right w:val="none" w:sz="0" w:space="0" w:color="auto"/>
      </w:divBdr>
    </w:div>
    <w:div w:id="1504734607">
      <w:bodyDiv w:val="1"/>
      <w:marLeft w:val="0"/>
      <w:marRight w:val="0"/>
      <w:marTop w:val="0"/>
      <w:marBottom w:val="0"/>
      <w:divBdr>
        <w:top w:val="none" w:sz="0" w:space="0" w:color="auto"/>
        <w:left w:val="none" w:sz="0" w:space="0" w:color="auto"/>
        <w:bottom w:val="none" w:sz="0" w:space="0" w:color="auto"/>
        <w:right w:val="none" w:sz="0" w:space="0" w:color="auto"/>
      </w:divBdr>
      <w:divsChild>
        <w:div w:id="1576476183">
          <w:marLeft w:val="0"/>
          <w:marRight w:val="0"/>
          <w:marTop w:val="0"/>
          <w:marBottom w:val="0"/>
          <w:divBdr>
            <w:top w:val="none" w:sz="0" w:space="0" w:color="auto"/>
            <w:left w:val="none" w:sz="0" w:space="0" w:color="auto"/>
            <w:bottom w:val="none" w:sz="0" w:space="0" w:color="auto"/>
            <w:right w:val="none" w:sz="0" w:space="0" w:color="auto"/>
          </w:divBdr>
        </w:div>
        <w:div w:id="1687094285">
          <w:marLeft w:val="0"/>
          <w:marRight w:val="0"/>
          <w:marTop w:val="0"/>
          <w:marBottom w:val="0"/>
          <w:divBdr>
            <w:top w:val="none" w:sz="0" w:space="0" w:color="auto"/>
            <w:left w:val="none" w:sz="0" w:space="0" w:color="auto"/>
            <w:bottom w:val="none" w:sz="0" w:space="0" w:color="auto"/>
            <w:right w:val="none" w:sz="0" w:space="0" w:color="auto"/>
          </w:divBdr>
        </w:div>
        <w:div w:id="1687557552">
          <w:marLeft w:val="0"/>
          <w:marRight w:val="0"/>
          <w:marTop w:val="0"/>
          <w:marBottom w:val="0"/>
          <w:divBdr>
            <w:top w:val="none" w:sz="0" w:space="0" w:color="auto"/>
            <w:left w:val="none" w:sz="0" w:space="0" w:color="auto"/>
            <w:bottom w:val="none" w:sz="0" w:space="0" w:color="auto"/>
            <w:right w:val="none" w:sz="0" w:space="0" w:color="auto"/>
          </w:divBdr>
        </w:div>
      </w:divsChild>
    </w:div>
    <w:div w:id="1504931414">
      <w:bodyDiv w:val="1"/>
      <w:marLeft w:val="0"/>
      <w:marRight w:val="0"/>
      <w:marTop w:val="0"/>
      <w:marBottom w:val="0"/>
      <w:divBdr>
        <w:top w:val="none" w:sz="0" w:space="0" w:color="auto"/>
        <w:left w:val="none" w:sz="0" w:space="0" w:color="auto"/>
        <w:bottom w:val="none" w:sz="0" w:space="0" w:color="auto"/>
        <w:right w:val="none" w:sz="0" w:space="0" w:color="auto"/>
      </w:divBdr>
    </w:div>
    <w:div w:id="1507666277">
      <w:bodyDiv w:val="1"/>
      <w:marLeft w:val="0"/>
      <w:marRight w:val="0"/>
      <w:marTop w:val="0"/>
      <w:marBottom w:val="0"/>
      <w:divBdr>
        <w:top w:val="none" w:sz="0" w:space="0" w:color="auto"/>
        <w:left w:val="none" w:sz="0" w:space="0" w:color="auto"/>
        <w:bottom w:val="none" w:sz="0" w:space="0" w:color="auto"/>
        <w:right w:val="none" w:sz="0" w:space="0" w:color="auto"/>
      </w:divBdr>
      <w:divsChild>
        <w:div w:id="103159049">
          <w:marLeft w:val="0"/>
          <w:marRight w:val="0"/>
          <w:marTop w:val="0"/>
          <w:marBottom w:val="0"/>
          <w:divBdr>
            <w:top w:val="none" w:sz="0" w:space="0" w:color="auto"/>
            <w:left w:val="none" w:sz="0" w:space="0" w:color="auto"/>
            <w:bottom w:val="none" w:sz="0" w:space="0" w:color="auto"/>
            <w:right w:val="none" w:sz="0" w:space="0" w:color="auto"/>
          </w:divBdr>
        </w:div>
        <w:div w:id="114755806">
          <w:marLeft w:val="0"/>
          <w:marRight w:val="0"/>
          <w:marTop w:val="0"/>
          <w:marBottom w:val="0"/>
          <w:divBdr>
            <w:top w:val="none" w:sz="0" w:space="0" w:color="auto"/>
            <w:left w:val="none" w:sz="0" w:space="0" w:color="auto"/>
            <w:bottom w:val="none" w:sz="0" w:space="0" w:color="auto"/>
            <w:right w:val="none" w:sz="0" w:space="0" w:color="auto"/>
          </w:divBdr>
        </w:div>
        <w:div w:id="355275427">
          <w:marLeft w:val="0"/>
          <w:marRight w:val="0"/>
          <w:marTop w:val="0"/>
          <w:marBottom w:val="0"/>
          <w:divBdr>
            <w:top w:val="none" w:sz="0" w:space="0" w:color="auto"/>
            <w:left w:val="none" w:sz="0" w:space="0" w:color="auto"/>
            <w:bottom w:val="none" w:sz="0" w:space="0" w:color="auto"/>
            <w:right w:val="none" w:sz="0" w:space="0" w:color="auto"/>
          </w:divBdr>
        </w:div>
        <w:div w:id="496968632">
          <w:marLeft w:val="0"/>
          <w:marRight w:val="0"/>
          <w:marTop w:val="0"/>
          <w:marBottom w:val="0"/>
          <w:divBdr>
            <w:top w:val="none" w:sz="0" w:space="0" w:color="auto"/>
            <w:left w:val="none" w:sz="0" w:space="0" w:color="auto"/>
            <w:bottom w:val="none" w:sz="0" w:space="0" w:color="auto"/>
            <w:right w:val="none" w:sz="0" w:space="0" w:color="auto"/>
          </w:divBdr>
        </w:div>
        <w:div w:id="646740635">
          <w:marLeft w:val="0"/>
          <w:marRight w:val="0"/>
          <w:marTop w:val="0"/>
          <w:marBottom w:val="0"/>
          <w:divBdr>
            <w:top w:val="none" w:sz="0" w:space="0" w:color="auto"/>
            <w:left w:val="none" w:sz="0" w:space="0" w:color="auto"/>
            <w:bottom w:val="none" w:sz="0" w:space="0" w:color="auto"/>
            <w:right w:val="none" w:sz="0" w:space="0" w:color="auto"/>
          </w:divBdr>
        </w:div>
        <w:div w:id="896210993">
          <w:marLeft w:val="0"/>
          <w:marRight w:val="0"/>
          <w:marTop w:val="0"/>
          <w:marBottom w:val="0"/>
          <w:divBdr>
            <w:top w:val="none" w:sz="0" w:space="0" w:color="auto"/>
            <w:left w:val="none" w:sz="0" w:space="0" w:color="auto"/>
            <w:bottom w:val="none" w:sz="0" w:space="0" w:color="auto"/>
            <w:right w:val="none" w:sz="0" w:space="0" w:color="auto"/>
          </w:divBdr>
        </w:div>
        <w:div w:id="1075594598">
          <w:marLeft w:val="0"/>
          <w:marRight w:val="0"/>
          <w:marTop w:val="0"/>
          <w:marBottom w:val="0"/>
          <w:divBdr>
            <w:top w:val="none" w:sz="0" w:space="0" w:color="auto"/>
            <w:left w:val="none" w:sz="0" w:space="0" w:color="auto"/>
            <w:bottom w:val="none" w:sz="0" w:space="0" w:color="auto"/>
            <w:right w:val="none" w:sz="0" w:space="0" w:color="auto"/>
          </w:divBdr>
        </w:div>
        <w:div w:id="1175801341">
          <w:marLeft w:val="0"/>
          <w:marRight w:val="0"/>
          <w:marTop w:val="0"/>
          <w:marBottom w:val="0"/>
          <w:divBdr>
            <w:top w:val="none" w:sz="0" w:space="0" w:color="auto"/>
            <w:left w:val="none" w:sz="0" w:space="0" w:color="auto"/>
            <w:bottom w:val="none" w:sz="0" w:space="0" w:color="auto"/>
            <w:right w:val="none" w:sz="0" w:space="0" w:color="auto"/>
          </w:divBdr>
        </w:div>
        <w:div w:id="1263876964">
          <w:marLeft w:val="0"/>
          <w:marRight w:val="0"/>
          <w:marTop w:val="0"/>
          <w:marBottom w:val="0"/>
          <w:divBdr>
            <w:top w:val="none" w:sz="0" w:space="0" w:color="auto"/>
            <w:left w:val="none" w:sz="0" w:space="0" w:color="auto"/>
            <w:bottom w:val="none" w:sz="0" w:space="0" w:color="auto"/>
            <w:right w:val="none" w:sz="0" w:space="0" w:color="auto"/>
          </w:divBdr>
        </w:div>
        <w:div w:id="1968047802">
          <w:marLeft w:val="0"/>
          <w:marRight w:val="0"/>
          <w:marTop w:val="0"/>
          <w:marBottom w:val="0"/>
          <w:divBdr>
            <w:top w:val="none" w:sz="0" w:space="0" w:color="auto"/>
            <w:left w:val="none" w:sz="0" w:space="0" w:color="auto"/>
            <w:bottom w:val="none" w:sz="0" w:space="0" w:color="auto"/>
            <w:right w:val="none" w:sz="0" w:space="0" w:color="auto"/>
          </w:divBdr>
        </w:div>
        <w:div w:id="2130271378">
          <w:marLeft w:val="0"/>
          <w:marRight w:val="0"/>
          <w:marTop w:val="0"/>
          <w:marBottom w:val="0"/>
          <w:divBdr>
            <w:top w:val="none" w:sz="0" w:space="0" w:color="auto"/>
            <w:left w:val="none" w:sz="0" w:space="0" w:color="auto"/>
            <w:bottom w:val="none" w:sz="0" w:space="0" w:color="auto"/>
            <w:right w:val="none" w:sz="0" w:space="0" w:color="auto"/>
          </w:divBdr>
        </w:div>
        <w:div w:id="2146505247">
          <w:marLeft w:val="0"/>
          <w:marRight w:val="0"/>
          <w:marTop w:val="0"/>
          <w:marBottom w:val="0"/>
          <w:divBdr>
            <w:top w:val="none" w:sz="0" w:space="0" w:color="auto"/>
            <w:left w:val="none" w:sz="0" w:space="0" w:color="auto"/>
            <w:bottom w:val="none" w:sz="0" w:space="0" w:color="auto"/>
            <w:right w:val="none" w:sz="0" w:space="0" w:color="auto"/>
          </w:divBdr>
        </w:div>
      </w:divsChild>
    </w:div>
    <w:div w:id="1525290601">
      <w:bodyDiv w:val="1"/>
      <w:marLeft w:val="0"/>
      <w:marRight w:val="0"/>
      <w:marTop w:val="0"/>
      <w:marBottom w:val="0"/>
      <w:divBdr>
        <w:top w:val="none" w:sz="0" w:space="0" w:color="auto"/>
        <w:left w:val="none" w:sz="0" w:space="0" w:color="auto"/>
        <w:bottom w:val="none" w:sz="0" w:space="0" w:color="auto"/>
        <w:right w:val="none" w:sz="0" w:space="0" w:color="auto"/>
      </w:divBdr>
      <w:divsChild>
        <w:div w:id="555504904">
          <w:marLeft w:val="0"/>
          <w:marRight w:val="0"/>
          <w:marTop w:val="0"/>
          <w:marBottom w:val="0"/>
          <w:divBdr>
            <w:top w:val="none" w:sz="0" w:space="0" w:color="auto"/>
            <w:left w:val="none" w:sz="0" w:space="0" w:color="auto"/>
            <w:bottom w:val="none" w:sz="0" w:space="0" w:color="auto"/>
            <w:right w:val="none" w:sz="0" w:space="0" w:color="auto"/>
          </w:divBdr>
        </w:div>
      </w:divsChild>
    </w:div>
    <w:div w:id="1533808865">
      <w:bodyDiv w:val="1"/>
      <w:marLeft w:val="0"/>
      <w:marRight w:val="0"/>
      <w:marTop w:val="0"/>
      <w:marBottom w:val="0"/>
      <w:divBdr>
        <w:top w:val="none" w:sz="0" w:space="0" w:color="auto"/>
        <w:left w:val="none" w:sz="0" w:space="0" w:color="auto"/>
        <w:bottom w:val="none" w:sz="0" w:space="0" w:color="auto"/>
        <w:right w:val="none" w:sz="0" w:space="0" w:color="auto"/>
      </w:divBdr>
      <w:divsChild>
        <w:div w:id="88166291">
          <w:marLeft w:val="0"/>
          <w:marRight w:val="0"/>
          <w:marTop w:val="0"/>
          <w:marBottom w:val="0"/>
          <w:divBdr>
            <w:top w:val="none" w:sz="0" w:space="0" w:color="auto"/>
            <w:left w:val="none" w:sz="0" w:space="0" w:color="auto"/>
            <w:bottom w:val="none" w:sz="0" w:space="0" w:color="auto"/>
            <w:right w:val="none" w:sz="0" w:space="0" w:color="auto"/>
          </w:divBdr>
        </w:div>
        <w:div w:id="152726999">
          <w:marLeft w:val="0"/>
          <w:marRight w:val="0"/>
          <w:marTop w:val="0"/>
          <w:marBottom w:val="0"/>
          <w:divBdr>
            <w:top w:val="none" w:sz="0" w:space="0" w:color="auto"/>
            <w:left w:val="none" w:sz="0" w:space="0" w:color="auto"/>
            <w:bottom w:val="none" w:sz="0" w:space="0" w:color="auto"/>
            <w:right w:val="none" w:sz="0" w:space="0" w:color="auto"/>
          </w:divBdr>
        </w:div>
        <w:div w:id="165942974">
          <w:marLeft w:val="0"/>
          <w:marRight w:val="0"/>
          <w:marTop w:val="0"/>
          <w:marBottom w:val="0"/>
          <w:divBdr>
            <w:top w:val="none" w:sz="0" w:space="0" w:color="auto"/>
            <w:left w:val="none" w:sz="0" w:space="0" w:color="auto"/>
            <w:bottom w:val="none" w:sz="0" w:space="0" w:color="auto"/>
            <w:right w:val="none" w:sz="0" w:space="0" w:color="auto"/>
          </w:divBdr>
        </w:div>
        <w:div w:id="278032595">
          <w:marLeft w:val="0"/>
          <w:marRight w:val="0"/>
          <w:marTop w:val="0"/>
          <w:marBottom w:val="0"/>
          <w:divBdr>
            <w:top w:val="none" w:sz="0" w:space="0" w:color="auto"/>
            <w:left w:val="none" w:sz="0" w:space="0" w:color="auto"/>
            <w:bottom w:val="none" w:sz="0" w:space="0" w:color="auto"/>
            <w:right w:val="none" w:sz="0" w:space="0" w:color="auto"/>
          </w:divBdr>
        </w:div>
        <w:div w:id="484662273">
          <w:marLeft w:val="0"/>
          <w:marRight w:val="0"/>
          <w:marTop w:val="0"/>
          <w:marBottom w:val="0"/>
          <w:divBdr>
            <w:top w:val="none" w:sz="0" w:space="0" w:color="auto"/>
            <w:left w:val="none" w:sz="0" w:space="0" w:color="auto"/>
            <w:bottom w:val="none" w:sz="0" w:space="0" w:color="auto"/>
            <w:right w:val="none" w:sz="0" w:space="0" w:color="auto"/>
          </w:divBdr>
        </w:div>
        <w:div w:id="729965225">
          <w:marLeft w:val="0"/>
          <w:marRight w:val="0"/>
          <w:marTop w:val="0"/>
          <w:marBottom w:val="0"/>
          <w:divBdr>
            <w:top w:val="none" w:sz="0" w:space="0" w:color="auto"/>
            <w:left w:val="none" w:sz="0" w:space="0" w:color="auto"/>
            <w:bottom w:val="none" w:sz="0" w:space="0" w:color="auto"/>
            <w:right w:val="none" w:sz="0" w:space="0" w:color="auto"/>
          </w:divBdr>
        </w:div>
        <w:div w:id="793863100">
          <w:marLeft w:val="0"/>
          <w:marRight w:val="0"/>
          <w:marTop w:val="0"/>
          <w:marBottom w:val="0"/>
          <w:divBdr>
            <w:top w:val="none" w:sz="0" w:space="0" w:color="auto"/>
            <w:left w:val="none" w:sz="0" w:space="0" w:color="auto"/>
            <w:bottom w:val="none" w:sz="0" w:space="0" w:color="auto"/>
            <w:right w:val="none" w:sz="0" w:space="0" w:color="auto"/>
          </w:divBdr>
        </w:div>
        <w:div w:id="802580170">
          <w:marLeft w:val="0"/>
          <w:marRight w:val="0"/>
          <w:marTop w:val="0"/>
          <w:marBottom w:val="0"/>
          <w:divBdr>
            <w:top w:val="none" w:sz="0" w:space="0" w:color="auto"/>
            <w:left w:val="none" w:sz="0" w:space="0" w:color="auto"/>
            <w:bottom w:val="none" w:sz="0" w:space="0" w:color="auto"/>
            <w:right w:val="none" w:sz="0" w:space="0" w:color="auto"/>
          </w:divBdr>
        </w:div>
        <w:div w:id="866672641">
          <w:marLeft w:val="0"/>
          <w:marRight w:val="0"/>
          <w:marTop w:val="0"/>
          <w:marBottom w:val="0"/>
          <w:divBdr>
            <w:top w:val="none" w:sz="0" w:space="0" w:color="auto"/>
            <w:left w:val="none" w:sz="0" w:space="0" w:color="auto"/>
            <w:bottom w:val="none" w:sz="0" w:space="0" w:color="auto"/>
            <w:right w:val="none" w:sz="0" w:space="0" w:color="auto"/>
          </w:divBdr>
        </w:div>
        <w:div w:id="1111625003">
          <w:marLeft w:val="0"/>
          <w:marRight w:val="0"/>
          <w:marTop w:val="0"/>
          <w:marBottom w:val="0"/>
          <w:divBdr>
            <w:top w:val="none" w:sz="0" w:space="0" w:color="auto"/>
            <w:left w:val="none" w:sz="0" w:space="0" w:color="auto"/>
            <w:bottom w:val="none" w:sz="0" w:space="0" w:color="auto"/>
            <w:right w:val="none" w:sz="0" w:space="0" w:color="auto"/>
          </w:divBdr>
        </w:div>
        <w:div w:id="1388339503">
          <w:marLeft w:val="0"/>
          <w:marRight w:val="0"/>
          <w:marTop w:val="0"/>
          <w:marBottom w:val="0"/>
          <w:divBdr>
            <w:top w:val="none" w:sz="0" w:space="0" w:color="auto"/>
            <w:left w:val="none" w:sz="0" w:space="0" w:color="auto"/>
            <w:bottom w:val="none" w:sz="0" w:space="0" w:color="auto"/>
            <w:right w:val="none" w:sz="0" w:space="0" w:color="auto"/>
          </w:divBdr>
        </w:div>
        <w:div w:id="1516844594">
          <w:marLeft w:val="0"/>
          <w:marRight w:val="0"/>
          <w:marTop w:val="0"/>
          <w:marBottom w:val="0"/>
          <w:divBdr>
            <w:top w:val="none" w:sz="0" w:space="0" w:color="auto"/>
            <w:left w:val="none" w:sz="0" w:space="0" w:color="auto"/>
            <w:bottom w:val="none" w:sz="0" w:space="0" w:color="auto"/>
            <w:right w:val="none" w:sz="0" w:space="0" w:color="auto"/>
          </w:divBdr>
        </w:div>
        <w:div w:id="1537237815">
          <w:marLeft w:val="0"/>
          <w:marRight w:val="0"/>
          <w:marTop w:val="0"/>
          <w:marBottom w:val="0"/>
          <w:divBdr>
            <w:top w:val="none" w:sz="0" w:space="0" w:color="auto"/>
            <w:left w:val="none" w:sz="0" w:space="0" w:color="auto"/>
            <w:bottom w:val="none" w:sz="0" w:space="0" w:color="auto"/>
            <w:right w:val="none" w:sz="0" w:space="0" w:color="auto"/>
          </w:divBdr>
        </w:div>
        <w:div w:id="1543833728">
          <w:marLeft w:val="0"/>
          <w:marRight w:val="0"/>
          <w:marTop w:val="0"/>
          <w:marBottom w:val="0"/>
          <w:divBdr>
            <w:top w:val="none" w:sz="0" w:space="0" w:color="auto"/>
            <w:left w:val="none" w:sz="0" w:space="0" w:color="auto"/>
            <w:bottom w:val="none" w:sz="0" w:space="0" w:color="auto"/>
            <w:right w:val="none" w:sz="0" w:space="0" w:color="auto"/>
          </w:divBdr>
        </w:div>
        <w:div w:id="2009357320">
          <w:marLeft w:val="0"/>
          <w:marRight w:val="0"/>
          <w:marTop w:val="0"/>
          <w:marBottom w:val="0"/>
          <w:divBdr>
            <w:top w:val="none" w:sz="0" w:space="0" w:color="auto"/>
            <w:left w:val="none" w:sz="0" w:space="0" w:color="auto"/>
            <w:bottom w:val="none" w:sz="0" w:space="0" w:color="auto"/>
            <w:right w:val="none" w:sz="0" w:space="0" w:color="auto"/>
          </w:divBdr>
        </w:div>
      </w:divsChild>
    </w:div>
    <w:div w:id="1538159831">
      <w:bodyDiv w:val="1"/>
      <w:marLeft w:val="0"/>
      <w:marRight w:val="0"/>
      <w:marTop w:val="0"/>
      <w:marBottom w:val="0"/>
      <w:divBdr>
        <w:top w:val="none" w:sz="0" w:space="0" w:color="auto"/>
        <w:left w:val="none" w:sz="0" w:space="0" w:color="auto"/>
        <w:bottom w:val="none" w:sz="0" w:space="0" w:color="auto"/>
        <w:right w:val="none" w:sz="0" w:space="0" w:color="auto"/>
      </w:divBdr>
    </w:div>
    <w:div w:id="1541086476">
      <w:bodyDiv w:val="1"/>
      <w:marLeft w:val="0"/>
      <w:marRight w:val="0"/>
      <w:marTop w:val="0"/>
      <w:marBottom w:val="0"/>
      <w:divBdr>
        <w:top w:val="none" w:sz="0" w:space="0" w:color="auto"/>
        <w:left w:val="none" w:sz="0" w:space="0" w:color="auto"/>
        <w:bottom w:val="none" w:sz="0" w:space="0" w:color="auto"/>
        <w:right w:val="none" w:sz="0" w:space="0" w:color="auto"/>
      </w:divBdr>
    </w:div>
    <w:div w:id="1579444284">
      <w:bodyDiv w:val="1"/>
      <w:marLeft w:val="0"/>
      <w:marRight w:val="0"/>
      <w:marTop w:val="0"/>
      <w:marBottom w:val="0"/>
      <w:divBdr>
        <w:top w:val="none" w:sz="0" w:space="0" w:color="auto"/>
        <w:left w:val="none" w:sz="0" w:space="0" w:color="auto"/>
        <w:bottom w:val="none" w:sz="0" w:space="0" w:color="auto"/>
        <w:right w:val="none" w:sz="0" w:space="0" w:color="auto"/>
      </w:divBdr>
      <w:divsChild>
        <w:div w:id="2014405489">
          <w:marLeft w:val="0"/>
          <w:marRight w:val="0"/>
          <w:marTop w:val="0"/>
          <w:marBottom w:val="0"/>
          <w:divBdr>
            <w:top w:val="none" w:sz="0" w:space="0" w:color="auto"/>
            <w:left w:val="none" w:sz="0" w:space="0" w:color="auto"/>
            <w:bottom w:val="none" w:sz="0" w:space="0" w:color="auto"/>
            <w:right w:val="none" w:sz="0" w:space="0" w:color="auto"/>
          </w:divBdr>
        </w:div>
      </w:divsChild>
    </w:div>
    <w:div w:id="1602567554">
      <w:bodyDiv w:val="1"/>
      <w:marLeft w:val="0"/>
      <w:marRight w:val="0"/>
      <w:marTop w:val="0"/>
      <w:marBottom w:val="0"/>
      <w:divBdr>
        <w:top w:val="none" w:sz="0" w:space="0" w:color="auto"/>
        <w:left w:val="none" w:sz="0" w:space="0" w:color="auto"/>
        <w:bottom w:val="none" w:sz="0" w:space="0" w:color="auto"/>
        <w:right w:val="none" w:sz="0" w:space="0" w:color="auto"/>
      </w:divBdr>
    </w:div>
    <w:div w:id="1634096782">
      <w:bodyDiv w:val="1"/>
      <w:marLeft w:val="0"/>
      <w:marRight w:val="0"/>
      <w:marTop w:val="0"/>
      <w:marBottom w:val="0"/>
      <w:divBdr>
        <w:top w:val="none" w:sz="0" w:space="0" w:color="auto"/>
        <w:left w:val="none" w:sz="0" w:space="0" w:color="auto"/>
        <w:bottom w:val="none" w:sz="0" w:space="0" w:color="auto"/>
        <w:right w:val="none" w:sz="0" w:space="0" w:color="auto"/>
      </w:divBdr>
    </w:div>
    <w:div w:id="1635021432">
      <w:bodyDiv w:val="1"/>
      <w:marLeft w:val="0"/>
      <w:marRight w:val="0"/>
      <w:marTop w:val="0"/>
      <w:marBottom w:val="0"/>
      <w:divBdr>
        <w:top w:val="none" w:sz="0" w:space="0" w:color="auto"/>
        <w:left w:val="none" w:sz="0" w:space="0" w:color="auto"/>
        <w:bottom w:val="none" w:sz="0" w:space="0" w:color="auto"/>
        <w:right w:val="none" w:sz="0" w:space="0" w:color="auto"/>
      </w:divBdr>
      <w:divsChild>
        <w:div w:id="767578810">
          <w:marLeft w:val="0"/>
          <w:marRight w:val="0"/>
          <w:marTop w:val="0"/>
          <w:marBottom w:val="0"/>
          <w:divBdr>
            <w:top w:val="none" w:sz="0" w:space="0" w:color="auto"/>
            <w:left w:val="none" w:sz="0" w:space="0" w:color="auto"/>
            <w:bottom w:val="none" w:sz="0" w:space="0" w:color="auto"/>
            <w:right w:val="none" w:sz="0" w:space="0" w:color="auto"/>
          </w:divBdr>
        </w:div>
        <w:div w:id="1564566403">
          <w:marLeft w:val="0"/>
          <w:marRight w:val="0"/>
          <w:marTop w:val="0"/>
          <w:marBottom w:val="0"/>
          <w:divBdr>
            <w:top w:val="none" w:sz="0" w:space="0" w:color="auto"/>
            <w:left w:val="none" w:sz="0" w:space="0" w:color="auto"/>
            <w:bottom w:val="none" w:sz="0" w:space="0" w:color="auto"/>
            <w:right w:val="none" w:sz="0" w:space="0" w:color="auto"/>
          </w:divBdr>
        </w:div>
      </w:divsChild>
    </w:div>
    <w:div w:id="1642030360">
      <w:bodyDiv w:val="1"/>
      <w:marLeft w:val="0"/>
      <w:marRight w:val="0"/>
      <w:marTop w:val="0"/>
      <w:marBottom w:val="0"/>
      <w:divBdr>
        <w:top w:val="none" w:sz="0" w:space="0" w:color="auto"/>
        <w:left w:val="none" w:sz="0" w:space="0" w:color="auto"/>
        <w:bottom w:val="none" w:sz="0" w:space="0" w:color="auto"/>
        <w:right w:val="none" w:sz="0" w:space="0" w:color="auto"/>
      </w:divBdr>
      <w:divsChild>
        <w:div w:id="1082406816">
          <w:marLeft w:val="0"/>
          <w:marRight w:val="0"/>
          <w:marTop w:val="0"/>
          <w:marBottom w:val="0"/>
          <w:divBdr>
            <w:top w:val="none" w:sz="0" w:space="0" w:color="auto"/>
            <w:left w:val="none" w:sz="0" w:space="0" w:color="auto"/>
            <w:bottom w:val="none" w:sz="0" w:space="0" w:color="auto"/>
            <w:right w:val="none" w:sz="0" w:space="0" w:color="auto"/>
          </w:divBdr>
        </w:div>
        <w:div w:id="2064210538">
          <w:marLeft w:val="0"/>
          <w:marRight w:val="0"/>
          <w:marTop w:val="0"/>
          <w:marBottom w:val="0"/>
          <w:divBdr>
            <w:top w:val="none" w:sz="0" w:space="0" w:color="auto"/>
            <w:left w:val="none" w:sz="0" w:space="0" w:color="auto"/>
            <w:bottom w:val="none" w:sz="0" w:space="0" w:color="auto"/>
            <w:right w:val="none" w:sz="0" w:space="0" w:color="auto"/>
          </w:divBdr>
        </w:div>
      </w:divsChild>
    </w:div>
    <w:div w:id="1656033159">
      <w:bodyDiv w:val="1"/>
      <w:marLeft w:val="0"/>
      <w:marRight w:val="0"/>
      <w:marTop w:val="0"/>
      <w:marBottom w:val="0"/>
      <w:divBdr>
        <w:top w:val="none" w:sz="0" w:space="0" w:color="auto"/>
        <w:left w:val="none" w:sz="0" w:space="0" w:color="auto"/>
        <w:bottom w:val="none" w:sz="0" w:space="0" w:color="auto"/>
        <w:right w:val="none" w:sz="0" w:space="0" w:color="auto"/>
      </w:divBdr>
      <w:divsChild>
        <w:div w:id="13113200">
          <w:marLeft w:val="0"/>
          <w:marRight w:val="0"/>
          <w:marTop w:val="0"/>
          <w:marBottom w:val="0"/>
          <w:divBdr>
            <w:top w:val="none" w:sz="0" w:space="0" w:color="auto"/>
            <w:left w:val="none" w:sz="0" w:space="0" w:color="auto"/>
            <w:bottom w:val="none" w:sz="0" w:space="0" w:color="auto"/>
            <w:right w:val="none" w:sz="0" w:space="0" w:color="auto"/>
          </w:divBdr>
        </w:div>
        <w:div w:id="858196698">
          <w:marLeft w:val="0"/>
          <w:marRight w:val="0"/>
          <w:marTop w:val="0"/>
          <w:marBottom w:val="0"/>
          <w:divBdr>
            <w:top w:val="none" w:sz="0" w:space="0" w:color="auto"/>
            <w:left w:val="none" w:sz="0" w:space="0" w:color="auto"/>
            <w:bottom w:val="none" w:sz="0" w:space="0" w:color="auto"/>
            <w:right w:val="none" w:sz="0" w:space="0" w:color="auto"/>
          </w:divBdr>
        </w:div>
      </w:divsChild>
    </w:div>
    <w:div w:id="1657882393">
      <w:bodyDiv w:val="1"/>
      <w:marLeft w:val="0"/>
      <w:marRight w:val="0"/>
      <w:marTop w:val="0"/>
      <w:marBottom w:val="0"/>
      <w:divBdr>
        <w:top w:val="none" w:sz="0" w:space="0" w:color="auto"/>
        <w:left w:val="none" w:sz="0" w:space="0" w:color="auto"/>
        <w:bottom w:val="none" w:sz="0" w:space="0" w:color="auto"/>
        <w:right w:val="none" w:sz="0" w:space="0" w:color="auto"/>
      </w:divBdr>
    </w:div>
    <w:div w:id="1659647321">
      <w:bodyDiv w:val="1"/>
      <w:marLeft w:val="0"/>
      <w:marRight w:val="0"/>
      <w:marTop w:val="0"/>
      <w:marBottom w:val="0"/>
      <w:divBdr>
        <w:top w:val="none" w:sz="0" w:space="0" w:color="auto"/>
        <w:left w:val="none" w:sz="0" w:space="0" w:color="auto"/>
        <w:bottom w:val="none" w:sz="0" w:space="0" w:color="auto"/>
        <w:right w:val="none" w:sz="0" w:space="0" w:color="auto"/>
      </w:divBdr>
      <w:divsChild>
        <w:div w:id="573777853">
          <w:marLeft w:val="0"/>
          <w:marRight w:val="0"/>
          <w:marTop w:val="0"/>
          <w:marBottom w:val="0"/>
          <w:divBdr>
            <w:top w:val="none" w:sz="0" w:space="0" w:color="auto"/>
            <w:left w:val="none" w:sz="0" w:space="0" w:color="auto"/>
            <w:bottom w:val="none" w:sz="0" w:space="0" w:color="auto"/>
            <w:right w:val="none" w:sz="0" w:space="0" w:color="auto"/>
          </w:divBdr>
        </w:div>
      </w:divsChild>
    </w:div>
    <w:div w:id="1666665577">
      <w:bodyDiv w:val="1"/>
      <w:marLeft w:val="0"/>
      <w:marRight w:val="0"/>
      <w:marTop w:val="0"/>
      <w:marBottom w:val="0"/>
      <w:divBdr>
        <w:top w:val="none" w:sz="0" w:space="0" w:color="auto"/>
        <w:left w:val="none" w:sz="0" w:space="0" w:color="auto"/>
        <w:bottom w:val="none" w:sz="0" w:space="0" w:color="auto"/>
        <w:right w:val="none" w:sz="0" w:space="0" w:color="auto"/>
      </w:divBdr>
      <w:divsChild>
        <w:div w:id="693655337">
          <w:marLeft w:val="0"/>
          <w:marRight w:val="0"/>
          <w:marTop w:val="0"/>
          <w:marBottom w:val="0"/>
          <w:divBdr>
            <w:top w:val="none" w:sz="0" w:space="0" w:color="auto"/>
            <w:left w:val="none" w:sz="0" w:space="0" w:color="auto"/>
            <w:bottom w:val="none" w:sz="0" w:space="0" w:color="auto"/>
            <w:right w:val="none" w:sz="0" w:space="0" w:color="auto"/>
          </w:divBdr>
        </w:div>
        <w:div w:id="1735816558">
          <w:marLeft w:val="0"/>
          <w:marRight w:val="0"/>
          <w:marTop w:val="0"/>
          <w:marBottom w:val="0"/>
          <w:divBdr>
            <w:top w:val="none" w:sz="0" w:space="0" w:color="auto"/>
            <w:left w:val="none" w:sz="0" w:space="0" w:color="auto"/>
            <w:bottom w:val="none" w:sz="0" w:space="0" w:color="auto"/>
            <w:right w:val="none" w:sz="0" w:space="0" w:color="auto"/>
          </w:divBdr>
        </w:div>
      </w:divsChild>
    </w:div>
    <w:div w:id="1684353790">
      <w:bodyDiv w:val="1"/>
      <w:marLeft w:val="0"/>
      <w:marRight w:val="0"/>
      <w:marTop w:val="0"/>
      <w:marBottom w:val="0"/>
      <w:divBdr>
        <w:top w:val="none" w:sz="0" w:space="0" w:color="auto"/>
        <w:left w:val="none" w:sz="0" w:space="0" w:color="auto"/>
        <w:bottom w:val="none" w:sz="0" w:space="0" w:color="auto"/>
        <w:right w:val="none" w:sz="0" w:space="0" w:color="auto"/>
      </w:divBdr>
      <w:divsChild>
        <w:div w:id="80413520">
          <w:marLeft w:val="0"/>
          <w:marRight w:val="0"/>
          <w:marTop w:val="0"/>
          <w:marBottom w:val="0"/>
          <w:divBdr>
            <w:top w:val="none" w:sz="0" w:space="0" w:color="auto"/>
            <w:left w:val="none" w:sz="0" w:space="0" w:color="auto"/>
            <w:bottom w:val="none" w:sz="0" w:space="0" w:color="auto"/>
            <w:right w:val="none" w:sz="0" w:space="0" w:color="auto"/>
          </w:divBdr>
        </w:div>
        <w:div w:id="449906652">
          <w:marLeft w:val="0"/>
          <w:marRight w:val="0"/>
          <w:marTop w:val="0"/>
          <w:marBottom w:val="0"/>
          <w:divBdr>
            <w:top w:val="none" w:sz="0" w:space="0" w:color="auto"/>
            <w:left w:val="none" w:sz="0" w:space="0" w:color="auto"/>
            <w:bottom w:val="none" w:sz="0" w:space="0" w:color="auto"/>
            <w:right w:val="none" w:sz="0" w:space="0" w:color="auto"/>
          </w:divBdr>
        </w:div>
        <w:div w:id="478037703">
          <w:marLeft w:val="0"/>
          <w:marRight w:val="0"/>
          <w:marTop w:val="0"/>
          <w:marBottom w:val="0"/>
          <w:divBdr>
            <w:top w:val="none" w:sz="0" w:space="0" w:color="auto"/>
            <w:left w:val="none" w:sz="0" w:space="0" w:color="auto"/>
            <w:bottom w:val="none" w:sz="0" w:space="0" w:color="auto"/>
            <w:right w:val="none" w:sz="0" w:space="0" w:color="auto"/>
          </w:divBdr>
        </w:div>
        <w:div w:id="537744441">
          <w:marLeft w:val="0"/>
          <w:marRight w:val="0"/>
          <w:marTop w:val="0"/>
          <w:marBottom w:val="0"/>
          <w:divBdr>
            <w:top w:val="none" w:sz="0" w:space="0" w:color="auto"/>
            <w:left w:val="none" w:sz="0" w:space="0" w:color="auto"/>
            <w:bottom w:val="none" w:sz="0" w:space="0" w:color="auto"/>
            <w:right w:val="none" w:sz="0" w:space="0" w:color="auto"/>
          </w:divBdr>
        </w:div>
        <w:div w:id="718867397">
          <w:marLeft w:val="0"/>
          <w:marRight w:val="0"/>
          <w:marTop w:val="0"/>
          <w:marBottom w:val="0"/>
          <w:divBdr>
            <w:top w:val="none" w:sz="0" w:space="0" w:color="auto"/>
            <w:left w:val="none" w:sz="0" w:space="0" w:color="auto"/>
            <w:bottom w:val="none" w:sz="0" w:space="0" w:color="auto"/>
            <w:right w:val="none" w:sz="0" w:space="0" w:color="auto"/>
          </w:divBdr>
        </w:div>
        <w:div w:id="783227457">
          <w:marLeft w:val="0"/>
          <w:marRight w:val="0"/>
          <w:marTop w:val="0"/>
          <w:marBottom w:val="0"/>
          <w:divBdr>
            <w:top w:val="none" w:sz="0" w:space="0" w:color="auto"/>
            <w:left w:val="none" w:sz="0" w:space="0" w:color="auto"/>
            <w:bottom w:val="none" w:sz="0" w:space="0" w:color="auto"/>
            <w:right w:val="none" w:sz="0" w:space="0" w:color="auto"/>
          </w:divBdr>
        </w:div>
        <w:div w:id="1215854673">
          <w:marLeft w:val="0"/>
          <w:marRight w:val="0"/>
          <w:marTop w:val="0"/>
          <w:marBottom w:val="0"/>
          <w:divBdr>
            <w:top w:val="none" w:sz="0" w:space="0" w:color="auto"/>
            <w:left w:val="none" w:sz="0" w:space="0" w:color="auto"/>
            <w:bottom w:val="none" w:sz="0" w:space="0" w:color="auto"/>
            <w:right w:val="none" w:sz="0" w:space="0" w:color="auto"/>
          </w:divBdr>
        </w:div>
        <w:div w:id="1223523140">
          <w:marLeft w:val="0"/>
          <w:marRight w:val="0"/>
          <w:marTop w:val="0"/>
          <w:marBottom w:val="0"/>
          <w:divBdr>
            <w:top w:val="none" w:sz="0" w:space="0" w:color="auto"/>
            <w:left w:val="none" w:sz="0" w:space="0" w:color="auto"/>
            <w:bottom w:val="none" w:sz="0" w:space="0" w:color="auto"/>
            <w:right w:val="none" w:sz="0" w:space="0" w:color="auto"/>
          </w:divBdr>
        </w:div>
        <w:div w:id="1908568275">
          <w:marLeft w:val="0"/>
          <w:marRight w:val="0"/>
          <w:marTop w:val="0"/>
          <w:marBottom w:val="0"/>
          <w:divBdr>
            <w:top w:val="none" w:sz="0" w:space="0" w:color="auto"/>
            <w:left w:val="none" w:sz="0" w:space="0" w:color="auto"/>
            <w:bottom w:val="none" w:sz="0" w:space="0" w:color="auto"/>
            <w:right w:val="none" w:sz="0" w:space="0" w:color="auto"/>
          </w:divBdr>
        </w:div>
        <w:div w:id="2065831115">
          <w:marLeft w:val="0"/>
          <w:marRight w:val="0"/>
          <w:marTop w:val="0"/>
          <w:marBottom w:val="0"/>
          <w:divBdr>
            <w:top w:val="none" w:sz="0" w:space="0" w:color="auto"/>
            <w:left w:val="none" w:sz="0" w:space="0" w:color="auto"/>
            <w:bottom w:val="none" w:sz="0" w:space="0" w:color="auto"/>
            <w:right w:val="none" w:sz="0" w:space="0" w:color="auto"/>
          </w:divBdr>
        </w:div>
        <w:div w:id="2139491854">
          <w:marLeft w:val="0"/>
          <w:marRight w:val="0"/>
          <w:marTop w:val="0"/>
          <w:marBottom w:val="0"/>
          <w:divBdr>
            <w:top w:val="none" w:sz="0" w:space="0" w:color="auto"/>
            <w:left w:val="none" w:sz="0" w:space="0" w:color="auto"/>
            <w:bottom w:val="none" w:sz="0" w:space="0" w:color="auto"/>
            <w:right w:val="none" w:sz="0" w:space="0" w:color="auto"/>
          </w:divBdr>
        </w:div>
      </w:divsChild>
    </w:div>
    <w:div w:id="1688753462">
      <w:bodyDiv w:val="1"/>
      <w:marLeft w:val="0"/>
      <w:marRight w:val="0"/>
      <w:marTop w:val="0"/>
      <w:marBottom w:val="0"/>
      <w:divBdr>
        <w:top w:val="none" w:sz="0" w:space="0" w:color="auto"/>
        <w:left w:val="none" w:sz="0" w:space="0" w:color="auto"/>
        <w:bottom w:val="none" w:sz="0" w:space="0" w:color="auto"/>
        <w:right w:val="none" w:sz="0" w:space="0" w:color="auto"/>
      </w:divBdr>
      <w:divsChild>
        <w:div w:id="147747664">
          <w:marLeft w:val="0"/>
          <w:marRight w:val="0"/>
          <w:marTop w:val="0"/>
          <w:marBottom w:val="0"/>
          <w:divBdr>
            <w:top w:val="none" w:sz="0" w:space="0" w:color="auto"/>
            <w:left w:val="none" w:sz="0" w:space="0" w:color="auto"/>
            <w:bottom w:val="none" w:sz="0" w:space="0" w:color="auto"/>
            <w:right w:val="none" w:sz="0" w:space="0" w:color="auto"/>
          </w:divBdr>
        </w:div>
      </w:divsChild>
    </w:div>
    <w:div w:id="1699432541">
      <w:bodyDiv w:val="1"/>
      <w:marLeft w:val="0"/>
      <w:marRight w:val="0"/>
      <w:marTop w:val="0"/>
      <w:marBottom w:val="0"/>
      <w:divBdr>
        <w:top w:val="none" w:sz="0" w:space="0" w:color="auto"/>
        <w:left w:val="none" w:sz="0" w:space="0" w:color="auto"/>
        <w:bottom w:val="none" w:sz="0" w:space="0" w:color="auto"/>
        <w:right w:val="none" w:sz="0" w:space="0" w:color="auto"/>
      </w:divBdr>
      <w:divsChild>
        <w:div w:id="1093286459">
          <w:marLeft w:val="0"/>
          <w:marRight w:val="0"/>
          <w:marTop w:val="0"/>
          <w:marBottom w:val="0"/>
          <w:divBdr>
            <w:top w:val="none" w:sz="0" w:space="0" w:color="auto"/>
            <w:left w:val="none" w:sz="0" w:space="0" w:color="auto"/>
            <w:bottom w:val="none" w:sz="0" w:space="0" w:color="auto"/>
            <w:right w:val="none" w:sz="0" w:space="0" w:color="auto"/>
          </w:divBdr>
        </w:div>
      </w:divsChild>
    </w:div>
    <w:div w:id="1720741395">
      <w:bodyDiv w:val="1"/>
      <w:marLeft w:val="0"/>
      <w:marRight w:val="0"/>
      <w:marTop w:val="0"/>
      <w:marBottom w:val="0"/>
      <w:divBdr>
        <w:top w:val="none" w:sz="0" w:space="0" w:color="auto"/>
        <w:left w:val="none" w:sz="0" w:space="0" w:color="auto"/>
        <w:bottom w:val="none" w:sz="0" w:space="0" w:color="auto"/>
        <w:right w:val="none" w:sz="0" w:space="0" w:color="auto"/>
      </w:divBdr>
      <w:divsChild>
        <w:div w:id="592326110">
          <w:marLeft w:val="0"/>
          <w:marRight w:val="0"/>
          <w:marTop w:val="0"/>
          <w:marBottom w:val="0"/>
          <w:divBdr>
            <w:top w:val="none" w:sz="0" w:space="0" w:color="auto"/>
            <w:left w:val="none" w:sz="0" w:space="0" w:color="auto"/>
            <w:bottom w:val="none" w:sz="0" w:space="0" w:color="auto"/>
            <w:right w:val="none" w:sz="0" w:space="0" w:color="auto"/>
          </w:divBdr>
        </w:div>
      </w:divsChild>
    </w:div>
    <w:div w:id="1722098490">
      <w:bodyDiv w:val="1"/>
      <w:marLeft w:val="0"/>
      <w:marRight w:val="0"/>
      <w:marTop w:val="0"/>
      <w:marBottom w:val="0"/>
      <w:divBdr>
        <w:top w:val="none" w:sz="0" w:space="0" w:color="auto"/>
        <w:left w:val="none" w:sz="0" w:space="0" w:color="auto"/>
        <w:bottom w:val="none" w:sz="0" w:space="0" w:color="auto"/>
        <w:right w:val="none" w:sz="0" w:space="0" w:color="auto"/>
      </w:divBdr>
      <w:divsChild>
        <w:div w:id="1690521440">
          <w:marLeft w:val="0"/>
          <w:marRight w:val="0"/>
          <w:marTop w:val="0"/>
          <w:marBottom w:val="0"/>
          <w:divBdr>
            <w:top w:val="none" w:sz="0" w:space="0" w:color="auto"/>
            <w:left w:val="none" w:sz="0" w:space="0" w:color="auto"/>
            <w:bottom w:val="none" w:sz="0" w:space="0" w:color="auto"/>
            <w:right w:val="none" w:sz="0" w:space="0" w:color="auto"/>
          </w:divBdr>
        </w:div>
      </w:divsChild>
    </w:div>
    <w:div w:id="1727756811">
      <w:bodyDiv w:val="1"/>
      <w:marLeft w:val="0"/>
      <w:marRight w:val="0"/>
      <w:marTop w:val="0"/>
      <w:marBottom w:val="0"/>
      <w:divBdr>
        <w:top w:val="none" w:sz="0" w:space="0" w:color="auto"/>
        <w:left w:val="none" w:sz="0" w:space="0" w:color="auto"/>
        <w:bottom w:val="none" w:sz="0" w:space="0" w:color="auto"/>
        <w:right w:val="none" w:sz="0" w:space="0" w:color="auto"/>
      </w:divBdr>
      <w:divsChild>
        <w:div w:id="883712835">
          <w:marLeft w:val="0"/>
          <w:marRight w:val="0"/>
          <w:marTop w:val="0"/>
          <w:marBottom w:val="0"/>
          <w:divBdr>
            <w:top w:val="none" w:sz="0" w:space="0" w:color="auto"/>
            <w:left w:val="none" w:sz="0" w:space="0" w:color="auto"/>
            <w:bottom w:val="none" w:sz="0" w:space="0" w:color="auto"/>
            <w:right w:val="none" w:sz="0" w:space="0" w:color="auto"/>
          </w:divBdr>
        </w:div>
        <w:div w:id="1099372131">
          <w:marLeft w:val="0"/>
          <w:marRight w:val="0"/>
          <w:marTop w:val="0"/>
          <w:marBottom w:val="0"/>
          <w:divBdr>
            <w:top w:val="none" w:sz="0" w:space="0" w:color="auto"/>
            <w:left w:val="none" w:sz="0" w:space="0" w:color="auto"/>
            <w:bottom w:val="none" w:sz="0" w:space="0" w:color="auto"/>
            <w:right w:val="none" w:sz="0" w:space="0" w:color="auto"/>
          </w:divBdr>
        </w:div>
        <w:div w:id="1665861514">
          <w:marLeft w:val="0"/>
          <w:marRight w:val="0"/>
          <w:marTop w:val="0"/>
          <w:marBottom w:val="0"/>
          <w:divBdr>
            <w:top w:val="none" w:sz="0" w:space="0" w:color="auto"/>
            <w:left w:val="none" w:sz="0" w:space="0" w:color="auto"/>
            <w:bottom w:val="none" w:sz="0" w:space="0" w:color="auto"/>
            <w:right w:val="none" w:sz="0" w:space="0" w:color="auto"/>
          </w:divBdr>
        </w:div>
        <w:div w:id="1968269609">
          <w:marLeft w:val="0"/>
          <w:marRight w:val="0"/>
          <w:marTop w:val="0"/>
          <w:marBottom w:val="0"/>
          <w:divBdr>
            <w:top w:val="none" w:sz="0" w:space="0" w:color="auto"/>
            <w:left w:val="none" w:sz="0" w:space="0" w:color="auto"/>
            <w:bottom w:val="none" w:sz="0" w:space="0" w:color="auto"/>
            <w:right w:val="none" w:sz="0" w:space="0" w:color="auto"/>
          </w:divBdr>
        </w:div>
        <w:div w:id="2064669240">
          <w:marLeft w:val="0"/>
          <w:marRight w:val="0"/>
          <w:marTop w:val="0"/>
          <w:marBottom w:val="0"/>
          <w:divBdr>
            <w:top w:val="none" w:sz="0" w:space="0" w:color="auto"/>
            <w:left w:val="none" w:sz="0" w:space="0" w:color="auto"/>
            <w:bottom w:val="none" w:sz="0" w:space="0" w:color="auto"/>
            <w:right w:val="none" w:sz="0" w:space="0" w:color="auto"/>
          </w:divBdr>
        </w:div>
      </w:divsChild>
    </w:div>
    <w:div w:id="1751924180">
      <w:bodyDiv w:val="1"/>
      <w:marLeft w:val="0"/>
      <w:marRight w:val="0"/>
      <w:marTop w:val="0"/>
      <w:marBottom w:val="0"/>
      <w:divBdr>
        <w:top w:val="none" w:sz="0" w:space="0" w:color="auto"/>
        <w:left w:val="none" w:sz="0" w:space="0" w:color="auto"/>
        <w:bottom w:val="none" w:sz="0" w:space="0" w:color="auto"/>
        <w:right w:val="none" w:sz="0" w:space="0" w:color="auto"/>
      </w:divBdr>
      <w:divsChild>
        <w:div w:id="762337128">
          <w:marLeft w:val="0"/>
          <w:marRight w:val="0"/>
          <w:marTop w:val="0"/>
          <w:marBottom w:val="0"/>
          <w:divBdr>
            <w:top w:val="none" w:sz="0" w:space="0" w:color="auto"/>
            <w:left w:val="none" w:sz="0" w:space="0" w:color="auto"/>
            <w:bottom w:val="none" w:sz="0" w:space="0" w:color="auto"/>
            <w:right w:val="none" w:sz="0" w:space="0" w:color="auto"/>
          </w:divBdr>
        </w:div>
        <w:div w:id="1138648507">
          <w:marLeft w:val="0"/>
          <w:marRight w:val="0"/>
          <w:marTop w:val="0"/>
          <w:marBottom w:val="0"/>
          <w:divBdr>
            <w:top w:val="none" w:sz="0" w:space="0" w:color="auto"/>
            <w:left w:val="none" w:sz="0" w:space="0" w:color="auto"/>
            <w:bottom w:val="none" w:sz="0" w:space="0" w:color="auto"/>
            <w:right w:val="none" w:sz="0" w:space="0" w:color="auto"/>
          </w:divBdr>
        </w:div>
        <w:div w:id="1730224238">
          <w:marLeft w:val="0"/>
          <w:marRight w:val="0"/>
          <w:marTop w:val="0"/>
          <w:marBottom w:val="0"/>
          <w:divBdr>
            <w:top w:val="none" w:sz="0" w:space="0" w:color="auto"/>
            <w:left w:val="none" w:sz="0" w:space="0" w:color="auto"/>
            <w:bottom w:val="none" w:sz="0" w:space="0" w:color="auto"/>
            <w:right w:val="none" w:sz="0" w:space="0" w:color="auto"/>
          </w:divBdr>
        </w:div>
        <w:div w:id="2027368422">
          <w:marLeft w:val="0"/>
          <w:marRight w:val="0"/>
          <w:marTop w:val="0"/>
          <w:marBottom w:val="0"/>
          <w:divBdr>
            <w:top w:val="none" w:sz="0" w:space="0" w:color="auto"/>
            <w:left w:val="none" w:sz="0" w:space="0" w:color="auto"/>
            <w:bottom w:val="none" w:sz="0" w:space="0" w:color="auto"/>
            <w:right w:val="none" w:sz="0" w:space="0" w:color="auto"/>
          </w:divBdr>
        </w:div>
      </w:divsChild>
    </w:div>
    <w:div w:id="1754935702">
      <w:bodyDiv w:val="1"/>
      <w:marLeft w:val="0"/>
      <w:marRight w:val="0"/>
      <w:marTop w:val="0"/>
      <w:marBottom w:val="0"/>
      <w:divBdr>
        <w:top w:val="none" w:sz="0" w:space="0" w:color="auto"/>
        <w:left w:val="none" w:sz="0" w:space="0" w:color="auto"/>
        <w:bottom w:val="none" w:sz="0" w:space="0" w:color="auto"/>
        <w:right w:val="none" w:sz="0" w:space="0" w:color="auto"/>
      </w:divBdr>
      <w:divsChild>
        <w:div w:id="1499998440">
          <w:marLeft w:val="0"/>
          <w:marRight w:val="0"/>
          <w:marTop w:val="0"/>
          <w:marBottom w:val="0"/>
          <w:divBdr>
            <w:top w:val="none" w:sz="0" w:space="0" w:color="auto"/>
            <w:left w:val="none" w:sz="0" w:space="0" w:color="auto"/>
            <w:bottom w:val="none" w:sz="0" w:space="0" w:color="auto"/>
            <w:right w:val="none" w:sz="0" w:space="0" w:color="auto"/>
          </w:divBdr>
        </w:div>
        <w:div w:id="1652177788">
          <w:marLeft w:val="0"/>
          <w:marRight w:val="0"/>
          <w:marTop w:val="0"/>
          <w:marBottom w:val="0"/>
          <w:divBdr>
            <w:top w:val="none" w:sz="0" w:space="0" w:color="auto"/>
            <w:left w:val="none" w:sz="0" w:space="0" w:color="auto"/>
            <w:bottom w:val="none" w:sz="0" w:space="0" w:color="auto"/>
            <w:right w:val="none" w:sz="0" w:space="0" w:color="auto"/>
          </w:divBdr>
        </w:div>
      </w:divsChild>
    </w:div>
    <w:div w:id="1756592742">
      <w:bodyDiv w:val="1"/>
      <w:marLeft w:val="0"/>
      <w:marRight w:val="0"/>
      <w:marTop w:val="0"/>
      <w:marBottom w:val="0"/>
      <w:divBdr>
        <w:top w:val="none" w:sz="0" w:space="0" w:color="auto"/>
        <w:left w:val="none" w:sz="0" w:space="0" w:color="auto"/>
        <w:bottom w:val="none" w:sz="0" w:space="0" w:color="auto"/>
        <w:right w:val="none" w:sz="0" w:space="0" w:color="auto"/>
      </w:divBdr>
    </w:div>
    <w:div w:id="1768691073">
      <w:bodyDiv w:val="1"/>
      <w:marLeft w:val="0"/>
      <w:marRight w:val="0"/>
      <w:marTop w:val="0"/>
      <w:marBottom w:val="0"/>
      <w:divBdr>
        <w:top w:val="none" w:sz="0" w:space="0" w:color="auto"/>
        <w:left w:val="none" w:sz="0" w:space="0" w:color="auto"/>
        <w:bottom w:val="none" w:sz="0" w:space="0" w:color="auto"/>
        <w:right w:val="none" w:sz="0" w:space="0" w:color="auto"/>
      </w:divBdr>
      <w:divsChild>
        <w:div w:id="1257328476">
          <w:marLeft w:val="0"/>
          <w:marRight w:val="0"/>
          <w:marTop w:val="0"/>
          <w:marBottom w:val="0"/>
          <w:divBdr>
            <w:top w:val="none" w:sz="0" w:space="0" w:color="auto"/>
            <w:left w:val="none" w:sz="0" w:space="0" w:color="auto"/>
            <w:bottom w:val="none" w:sz="0" w:space="0" w:color="auto"/>
            <w:right w:val="none" w:sz="0" w:space="0" w:color="auto"/>
          </w:divBdr>
        </w:div>
        <w:div w:id="1508983037">
          <w:marLeft w:val="0"/>
          <w:marRight w:val="0"/>
          <w:marTop w:val="0"/>
          <w:marBottom w:val="0"/>
          <w:divBdr>
            <w:top w:val="none" w:sz="0" w:space="0" w:color="auto"/>
            <w:left w:val="none" w:sz="0" w:space="0" w:color="auto"/>
            <w:bottom w:val="none" w:sz="0" w:space="0" w:color="auto"/>
            <w:right w:val="none" w:sz="0" w:space="0" w:color="auto"/>
          </w:divBdr>
        </w:div>
      </w:divsChild>
    </w:div>
    <w:div w:id="1782147556">
      <w:bodyDiv w:val="1"/>
      <w:marLeft w:val="0"/>
      <w:marRight w:val="0"/>
      <w:marTop w:val="0"/>
      <w:marBottom w:val="0"/>
      <w:divBdr>
        <w:top w:val="none" w:sz="0" w:space="0" w:color="auto"/>
        <w:left w:val="none" w:sz="0" w:space="0" w:color="auto"/>
        <w:bottom w:val="none" w:sz="0" w:space="0" w:color="auto"/>
        <w:right w:val="none" w:sz="0" w:space="0" w:color="auto"/>
      </w:divBdr>
      <w:divsChild>
        <w:div w:id="1843857798">
          <w:marLeft w:val="0"/>
          <w:marRight w:val="0"/>
          <w:marTop w:val="0"/>
          <w:marBottom w:val="0"/>
          <w:divBdr>
            <w:top w:val="none" w:sz="0" w:space="0" w:color="auto"/>
            <w:left w:val="none" w:sz="0" w:space="0" w:color="auto"/>
            <w:bottom w:val="none" w:sz="0" w:space="0" w:color="auto"/>
            <w:right w:val="none" w:sz="0" w:space="0" w:color="auto"/>
          </w:divBdr>
        </w:div>
      </w:divsChild>
    </w:div>
    <w:div w:id="1782412289">
      <w:bodyDiv w:val="1"/>
      <w:marLeft w:val="0"/>
      <w:marRight w:val="0"/>
      <w:marTop w:val="0"/>
      <w:marBottom w:val="0"/>
      <w:divBdr>
        <w:top w:val="none" w:sz="0" w:space="0" w:color="auto"/>
        <w:left w:val="none" w:sz="0" w:space="0" w:color="auto"/>
        <w:bottom w:val="none" w:sz="0" w:space="0" w:color="auto"/>
        <w:right w:val="none" w:sz="0" w:space="0" w:color="auto"/>
      </w:divBdr>
    </w:div>
    <w:div w:id="1791896503">
      <w:bodyDiv w:val="1"/>
      <w:marLeft w:val="0"/>
      <w:marRight w:val="0"/>
      <w:marTop w:val="0"/>
      <w:marBottom w:val="0"/>
      <w:divBdr>
        <w:top w:val="none" w:sz="0" w:space="0" w:color="auto"/>
        <w:left w:val="none" w:sz="0" w:space="0" w:color="auto"/>
        <w:bottom w:val="none" w:sz="0" w:space="0" w:color="auto"/>
        <w:right w:val="none" w:sz="0" w:space="0" w:color="auto"/>
      </w:divBdr>
      <w:divsChild>
        <w:div w:id="555436628">
          <w:marLeft w:val="0"/>
          <w:marRight w:val="0"/>
          <w:marTop w:val="0"/>
          <w:marBottom w:val="0"/>
          <w:divBdr>
            <w:top w:val="none" w:sz="0" w:space="0" w:color="auto"/>
            <w:left w:val="none" w:sz="0" w:space="0" w:color="auto"/>
            <w:bottom w:val="none" w:sz="0" w:space="0" w:color="auto"/>
            <w:right w:val="none" w:sz="0" w:space="0" w:color="auto"/>
          </w:divBdr>
        </w:div>
        <w:div w:id="827090982">
          <w:marLeft w:val="0"/>
          <w:marRight w:val="0"/>
          <w:marTop w:val="0"/>
          <w:marBottom w:val="0"/>
          <w:divBdr>
            <w:top w:val="none" w:sz="0" w:space="0" w:color="auto"/>
            <w:left w:val="none" w:sz="0" w:space="0" w:color="auto"/>
            <w:bottom w:val="none" w:sz="0" w:space="0" w:color="auto"/>
            <w:right w:val="none" w:sz="0" w:space="0" w:color="auto"/>
          </w:divBdr>
        </w:div>
      </w:divsChild>
    </w:div>
    <w:div w:id="1796362415">
      <w:bodyDiv w:val="1"/>
      <w:marLeft w:val="0"/>
      <w:marRight w:val="0"/>
      <w:marTop w:val="0"/>
      <w:marBottom w:val="0"/>
      <w:divBdr>
        <w:top w:val="none" w:sz="0" w:space="0" w:color="auto"/>
        <w:left w:val="none" w:sz="0" w:space="0" w:color="auto"/>
        <w:bottom w:val="none" w:sz="0" w:space="0" w:color="auto"/>
        <w:right w:val="none" w:sz="0" w:space="0" w:color="auto"/>
      </w:divBdr>
      <w:divsChild>
        <w:div w:id="499809394">
          <w:marLeft w:val="0"/>
          <w:marRight w:val="0"/>
          <w:marTop w:val="0"/>
          <w:marBottom w:val="0"/>
          <w:divBdr>
            <w:top w:val="none" w:sz="0" w:space="0" w:color="auto"/>
            <w:left w:val="none" w:sz="0" w:space="0" w:color="auto"/>
            <w:bottom w:val="none" w:sz="0" w:space="0" w:color="auto"/>
            <w:right w:val="none" w:sz="0" w:space="0" w:color="auto"/>
          </w:divBdr>
        </w:div>
        <w:div w:id="1045787988">
          <w:marLeft w:val="0"/>
          <w:marRight w:val="0"/>
          <w:marTop w:val="0"/>
          <w:marBottom w:val="0"/>
          <w:divBdr>
            <w:top w:val="none" w:sz="0" w:space="0" w:color="auto"/>
            <w:left w:val="none" w:sz="0" w:space="0" w:color="auto"/>
            <w:bottom w:val="none" w:sz="0" w:space="0" w:color="auto"/>
            <w:right w:val="none" w:sz="0" w:space="0" w:color="auto"/>
          </w:divBdr>
        </w:div>
        <w:div w:id="1132405354">
          <w:marLeft w:val="0"/>
          <w:marRight w:val="0"/>
          <w:marTop w:val="0"/>
          <w:marBottom w:val="0"/>
          <w:divBdr>
            <w:top w:val="none" w:sz="0" w:space="0" w:color="auto"/>
            <w:left w:val="none" w:sz="0" w:space="0" w:color="auto"/>
            <w:bottom w:val="none" w:sz="0" w:space="0" w:color="auto"/>
            <w:right w:val="none" w:sz="0" w:space="0" w:color="auto"/>
          </w:divBdr>
        </w:div>
        <w:div w:id="1464302293">
          <w:marLeft w:val="0"/>
          <w:marRight w:val="0"/>
          <w:marTop w:val="0"/>
          <w:marBottom w:val="0"/>
          <w:divBdr>
            <w:top w:val="none" w:sz="0" w:space="0" w:color="auto"/>
            <w:left w:val="none" w:sz="0" w:space="0" w:color="auto"/>
            <w:bottom w:val="none" w:sz="0" w:space="0" w:color="auto"/>
            <w:right w:val="none" w:sz="0" w:space="0" w:color="auto"/>
          </w:divBdr>
        </w:div>
        <w:div w:id="1482573566">
          <w:marLeft w:val="0"/>
          <w:marRight w:val="0"/>
          <w:marTop w:val="0"/>
          <w:marBottom w:val="0"/>
          <w:divBdr>
            <w:top w:val="none" w:sz="0" w:space="0" w:color="auto"/>
            <w:left w:val="none" w:sz="0" w:space="0" w:color="auto"/>
            <w:bottom w:val="none" w:sz="0" w:space="0" w:color="auto"/>
            <w:right w:val="none" w:sz="0" w:space="0" w:color="auto"/>
          </w:divBdr>
        </w:div>
        <w:div w:id="1542009491">
          <w:marLeft w:val="0"/>
          <w:marRight w:val="0"/>
          <w:marTop w:val="0"/>
          <w:marBottom w:val="0"/>
          <w:divBdr>
            <w:top w:val="none" w:sz="0" w:space="0" w:color="auto"/>
            <w:left w:val="none" w:sz="0" w:space="0" w:color="auto"/>
            <w:bottom w:val="none" w:sz="0" w:space="0" w:color="auto"/>
            <w:right w:val="none" w:sz="0" w:space="0" w:color="auto"/>
          </w:divBdr>
        </w:div>
        <w:div w:id="1549031508">
          <w:marLeft w:val="0"/>
          <w:marRight w:val="0"/>
          <w:marTop w:val="0"/>
          <w:marBottom w:val="0"/>
          <w:divBdr>
            <w:top w:val="none" w:sz="0" w:space="0" w:color="auto"/>
            <w:left w:val="none" w:sz="0" w:space="0" w:color="auto"/>
            <w:bottom w:val="none" w:sz="0" w:space="0" w:color="auto"/>
            <w:right w:val="none" w:sz="0" w:space="0" w:color="auto"/>
          </w:divBdr>
        </w:div>
      </w:divsChild>
    </w:div>
    <w:div w:id="1805077777">
      <w:bodyDiv w:val="1"/>
      <w:marLeft w:val="0"/>
      <w:marRight w:val="0"/>
      <w:marTop w:val="0"/>
      <w:marBottom w:val="0"/>
      <w:divBdr>
        <w:top w:val="none" w:sz="0" w:space="0" w:color="auto"/>
        <w:left w:val="none" w:sz="0" w:space="0" w:color="auto"/>
        <w:bottom w:val="none" w:sz="0" w:space="0" w:color="auto"/>
        <w:right w:val="none" w:sz="0" w:space="0" w:color="auto"/>
      </w:divBdr>
    </w:div>
    <w:div w:id="1825927681">
      <w:bodyDiv w:val="1"/>
      <w:marLeft w:val="0"/>
      <w:marRight w:val="0"/>
      <w:marTop w:val="0"/>
      <w:marBottom w:val="0"/>
      <w:divBdr>
        <w:top w:val="none" w:sz="0" w:space="0" w:color="auto"/>
        <w:left w:val="none" w:sz="0" w:space="0" w:color="auto"/>
        <w:bottom w:val="none" w:sz="0" w:space="0" w:color="auto"/>
        <w:right w:val="none" w:sz="0" w:space="0" w:color="auto"/>
      </w:divBdr>
      <w:divsChild>
        <w:div w:id="1207597179">
          <w:marLeft w:val="0"/>
          <w:marRight w:val="0"/>
          <w:marTop w:val="0"/>
          <w:marBottom w:val="0"/>
          <w:divBdr>
            <w:top w:val="none" w:sz="0" w:space="0" w:color="auto"/>
            <w:left w:val="none" w:sz="0" w:space="0" w:color="auto"/>
            <w:bottom w:val="none" w:sz="0" w:space="0" w:color="auto"/>
            <w:right w:val="none" w:sz="0" w:space="0" w:color="auto"/>
          </w:divBdr>
        </w:div>
      </w:divsChild>
    </w:div>
    <w:div w:id="1876119500">
      <w:bodyDiv w:val="1"/>
      <w:marLeft w:val="0"/>
      <w:marRight w:val="0"/>
      <w:marTop w:val="0"/>
      <w:marBottom w:val="0"/>
      <w:divBdr>
        <w:top w:val="none" w:sz="0" w:space="0" w:color="auto"/>
        <w:left w:val="none" w:sz="0" w:space="0" w:color="auto"/>
        <w:bottom w:val="none" w:sz="0" w:space="0" w:color="auto"/>
        <w:right w:val="none" w:sz="0" w:space="0" w:color="auto"/>
      </w:divBdr>
      <w:divsChild>
        <w:div w:id="1371108200">
          <w:marLeft w:val="0"/>
          <w:marRight w:val="0"/>
          <w:marTop w:val="0"/>
          <w:marBottom w:val="0"/>
          <w:divBdr>
            <w:top w:val="none" w:sz="0" w:space="0" w:color="auto"/>
            <w:left w:val="none" w:sz="0" w:space="0" w:color="auto"/>
            <w:bottom w:val="none" w:sz="0" w:space="0" w:color="auto"/>
            <w:right w:val="none" w:sz="0" w:space="0" w:color="auto"/>
          </w:divBdr>
        </w:div>
      </w:divsChild>
    </w:div>
    <w:div w:id="1893150912">
      <w:bodyDiv w:val="1"/>
      <w:marLeft w:val="0"/>
      <w:marRight w:val="0"/>
      <w:marTop w:val="0"/>
      <w:marBottom w:val="0"/>
      <w:divBdr>
        <w:top w:val="none" w:sz="0" w:space="0" w:color="auto"/>
        <w:left w:val="none" w:sz="0" w:space="0" w:color="auto"/>
        <w:bottom w:val="none" w:sz="0" w:space="0" w:color="auto"/>
        <w:right w:val="none" w:sz="0" w:space="0" w:color="auto"/>
      </w:divBdr>
      <w:divsChild>
        <w:div w:id="896741492">
          <w:marLeft w:val="0"/>
          <w:marRight w:val="0"/>
          <w:marTop w:val="0"/>
          <w:marBottom w:val="0"/>
          <w:divBdr>
            <w:top w:val="none" w:sz="0" w:space="0" w:color="auto"/>
            <w:left w:val="none" w:sz="0" w:space="0" w:color="auto"/>
            <w:bottom w:val="none" w:sz="0" w:space="0" w:color="auto"/>
            <w:right w:val="none" w:sz="0" w:space="0" w:color="auto"/>
          </w:divBdr>
        </w:div>
        <w:div w:id="1697542391">
          <w:marLeft w:val="0"/>
          <w:marRight w:val="0"/>
          <w:marTop w:val="0"/>
          <w:marBottom w:val="0"/>
          <w:divBdr>
            <w:top w:val="none" w:sz="0" w:space="0" w:color="auto"/>
            <w:left w:val="none" w:sz="0" w:space="0" w:color="auto"/>
            <w:bottom w:val="none" w:sz="0" w:space="0" w:color="auto"/>
            <w:right w:val="none" w:sz="0" w:space="0" w:color="auto"/>
          </w:divBdr>
        </w:div>
      </w:divsChild>
    </w:div>
    <w:div w:id="1913852378">
      <w:bodyDiv w:val="1"/>
      <w:marLeft w:val="0"/>
      <w:marRight w:val="0"/>
      <w:marTop w:val="0"/>
      <w:marBottom w:val="0"/>
      <w:divBdr>
        <w:top w:val="none" w:sz="0" w:space="0" w:color="auto"/>
        <w:left w:val="none" w:sz="0" w:space="0" w:color="auto"/>
        <w:bottom w:val="none" w:sz="0" w:space="0" w:color="auto"/>
        <w:right w:val="none" w:sz="0" w:space="0" w:color="auto"/>
      </w:divBdr>
    </w:div>
    <w:div w:id="1930962430">
      <w:bodyDiv w:val="1"/>
      <w:marLeft w:val="0"/>
      <w:marRight w:val="0"/>
      <w:marTop w:val="0"/>
      <w:marBottom w:val="0"/>
      <w:divBdr>
        <w:top w:val="none" w:sz="0" w:space="0" w:color="auto"/>
        <w:left w:val="none" w:sz="0" w:space="0" w:color="auto"/>
        <w:bottom w:val="none" w:sz="0" w:space="0" w:color="auto"/>
        <w:right w:val="none" w:sz="0" w:space="0" w:color="auto"/>
      </w:divBdr>
      <w:divsChild>
        <w:div w:id="7217660">
          <w:marLeft w:val="0"/>
          <w:marRight w:val="0"/>
          <w:marTop w:val="0"/>
          <w:marBottom w:val="0"/>
          <w:divBdr>
            <w:top w:val="none" w:sz="0" w:space="0" w:color="auto"/>
            <w:left w:val="none" w:sz="0" w:space="0" w:color="auto"/>
            <w:bottom w:val="none" w:sz="0" w:space="0" w:color="auto"/>
            <w:right w:val="none" w:sz="0" w:space="0" w:color="auto"/>
          </w:divBdr>
        </w:div>
        <w:div w:id="22564502">
          <w:marLeft w:val="0"/>
          <w:marRight w:val="0"/>
          <w:marTop w:val="0"/>
          <w:marBottom w:val="0"/>
          <w:divBdr>
            <w:top w:val="none" w:sz="0" w:space="0" w:color="auto"/>
            <w:left w:val="none" w:sz="0" w:space="0" w:color="auto"/>
            <w:bottom w:val="none" w:sz="0" w:space="0" w:color="auto"/>
            <w:right w:val="none" w:sz="0" w:space="0" w:color="auto"/>
          </w:divBdr>
        </w:div>
        <w:div w:id="176193459">
          <w:marLeft w:val="0"/>
          <w:marRight w:val="0"/>
          <w:marTop w:val="0"/>
          <w:marBottom w:val="0"/>
          <w:divBdr>
            <w:top w:val="none" w:sz="0" w:space="0" w:color="auto"/>
            <w:left w:val="none" w:sz="0" w:space="0" w:color="auto"/>
            <w:bottom w:val="none" w:sz="0" w:space="0" w:color="auto"/>
            <w:right w:val="none" w:sz="0" w:space="0" w:color="auto"/>
          </w:divBdr>
        </w:div>
        <w:div w:id="188418152">
          <w:marLeft w:val="0"/>
          <w:marRight w:val="0"/>
          <w:marTop w:val="0"/>
          <w:marBottom w:val="0"/>
          <w:divBdr>
            <w:top w:val="none" w:sz="0" w:space="0" w:color="auto"/>
            <w:left w:val="none" w:sz="0" w:space="0" w:color="auto"/>
            <w:bottom w:val="none" w:sz="0" w:space="0" w:color="auto"/>
            <w:right w:val="none" w:sz="0" w:space="0" w:color="auto"/>
          </w:divBdr>
        </w:div>
        <w:div w:id="251858235">
          <w:marLeft w:val="0"/>
          <w:marRight w:val="0"/>
          <w:marTop w:val="0"/>
          <w:marBottom w:val="0"/>
          <w:divBdr>
            <w:top w:val="none" w:sz="0" w:space="0" w:color="auto"/>
            <w:left w:val="none" w:sz="0" w:space="0" w:color="auto"/>
            <w:bottom w:val="none" w:sz="0" w:space="0" w:color="auto"/>
            <w:right w:val="none" w:sz="0" w:space="0" w:color="auto"/>
          </w:divBdr>
        </w:div>
        <w:div w:id="289096160">
          <w:marLeft w:val="0"/>
          <w:marRight w:val="0"/>
          <w:marTop w:val="0"/>
          <w:marBottom w:val="0"/>
          <w:divBdr>
            <w:top w:val="none" w:sz="0" w:space="0" w:color="auto"/>
            <w:left w:val="none" w:sz="0" w:space="0" w:color="auto"/>
            <w:bottom w:val="none" w:sz="0" w:space="0" w:color="auto"/>
            <w:right w:val="none" w:sz="0" w:space="0" w:color="auto"/>
          </w:divBdr>
        </w:div>
        <w:div w:id="315185490">
          <w:marLeft w:val="0"/>
          <w:marRight w:val="0"/>
          <w:marTop w:val="0"/>
          <w:marBottom w:val="0"/>
          <w:divBdr>
            <w:top w:val="none" w:sz="0" w:space="0" w:color="auto"/>
            <w:left w:val="none" w:sz="0" w:space="0" w:color="auto"/>
            <w:bottom w:val="none" w:sz="0" w:space="0" w:color="auto"/>
            <w:right w:val="none" w:sz="0" w:space="0" w:color="auto"/>
          </w:divBdr>
        </w:div>
        <w:div w:id="349527703">
          <w:marLeft w:val="0"/>
          <w:marRight w:val="0"/>
          <w:marTop w:val="0"/>
          <w:marBottom w:val="0"/>
          <w:divBdr>
            <w:top w:val="none" w:sz="0" w:space="0" w:color="auto"/>
            <w:left w:val="none" w:sz="0" w:space="0" w:color="auto"/>
            <w:bottom w:val="none" w:sz="0" w:space="0" w:color="auto"/>
            <w:right w:val="none" w:sz="0" w:space="0" w:color="auto"/>
          </w:divBdr>
        </w:div>
        <w:div w:id="425418869">
          <w:marLeft w:val="0"/>
          <w:marRight w:val="0"/>
          <w:marTop w:val="0"/>
          <w:marBottom w:val="0"/>
          <w:divBdr>
            <w:top w:val="none" w:sz="0" w:space="0" w:color="auto"/>
            <w:left w:val="none" w:sz="0" w:space="0" w:color="auto"/>
            <w:bottom w:val="none" w:sz="0" w:space="0" w:color="auto"/>
            <w:right w:val="none" w:sz="0" w:space="0" w:color="auto"/>
          </w:divBdr>
        </w:div>
        <w:div w:id="427819698">
          <w:marLeft w:val="0"/>
          <w:marRight w:val="0"/>
          <w:marTop w:val="0"/>
          <w:marBottom w:val="0"/>
          <w:divBdr>
            <w:top w:val="none" w:sz="0" w:space="0" w:color="auto"/>
            <w:left w:val="none" w:sz="0" w:space="0" w:color="auto"/>
            <w:bottom w:val="none" w:sz="0" w:space="0" w:color="auto"/>
            <w:right w:val="none" w:sz="0" w:space="0" w:color="auto"/>
          </w:divBdr>
        </w:div>
        <w:div w:id="443810213">
          <w:marLeft w:val="0"/>
          <w:marRight w:val="0"/>
          <w:marTop w:val="0"/>
          <w:marBottom w:val="0"/>
          <w:divBdr>
            <w:top w:val="none" w:sz="0" w:space="0" w:color="auto"/>
            <w:left w:val="none" w:sz="0" w:space="0" w:color="auto"/>
            <w:bottom w:val="none" w:sz="0" w:space="0" w:color="auto"/>
            <w:right w:val="none" w:sz="0" w:space="0" w:color="auto"/>
          </w:divBdr>
        </w:div>
        <w:div w:id="456528929">
          <w:marLeft w:val="0"/>
          <w:marRight w:val="0"/>
          <w:marTop w:val="0"/>
          <w:marBottom w:val="0"/>
          <w:divBdr>
            <w:top w:val="none" w:sz="0" w:space="0" w:color="auto"/>
            <w:left w:val="none" w:sz="0" w:space="0" w:color="auto"/>
            <w:bottom w:val="none" w:sz="0" w:space="0" w:color="auto"/>
            <w:right w:val="none" w:sz="0" w:space="0" w:color="auto"/>
          </w:divBdr>
        </w:div>
        <w:div w:id="479619517">
          <w:marLeft w:val="0"/>
          <w:marRight w:val="0"/>
          <w:marTop w:val="0"/>
          <w:marBottom w:val="0"/>
          <w:divBdr>
            <w:top w:val="none" w:sz="0" w:space="0" w:color="auto"/>
            <w:left w:val="none" w:sz="0" w:space="0" w:color="auto"/>
            <w:bottom w:val="none" w:sz="0" w:space="0" w:color="auto"/>
            <w:right w:val="none" w:sz="0" w:space="0" w:color="auto"/>
          </w:divBdr>
        </w:div>
        <w:div w:id="618413583">
          <w:marLeft w:val="0"/>
          <w:marRight w:val="0"/>
          <w:marTop w:val="0"/>
          <w:marBottom w:val="0"/>
          <w:divBdr>
            <w:top w:val="none" w:sz="0" w:space="0" w:color="auto"/>
            <w:left w:val="none" w:sz="0" w:space="0" w:color="auto"/>
            <w:bottom w:val="none" w:sz="0" w:space="0" w:color="auto"/>
            <w:right w:val="none" w:sz="0" w:space="0" w:color="auto"/>
          </w:divBdr>
        </w:div>
        <w:div w:id="697118752">
          <w:marLeft w:val="0"/>
          <w:marRight w:val="0"/>
          <w:marTop w:val="0"/>
          <w:marBottom w:val="0"/>
          <w:divBdr>
            <w:top w:val="none" w:sz="0" w:space="0" w:color="auto"/>
            <w:left w:val="none" w:sz="0" w:space="0" w:color="auto"/>
            <w:bottom w:val="none" w:sz="0" w:space="0" w:color="auto"/>
            <w:right w:val="none" w:sz="0" w:space="0" w:color="auto"/>
          </w:divBdr>
        </w:div>
        <w:div w:id="765854295">
          <w:marLeft w:val="0"/>
          <w:marRight w:val="0"/>
          <w:marTop w:val="0"/>
          <w:marBottom w:val="0"/>
          <w:divBdr>
            <w:top w:val="none" w:sz="0" w:space="0" w:color="auto"/>
            <w:left w:val="none" w:sz="0" w:space="0" w:color="auto"/>
            <w:bottom w:val="none" w:sz="0" w:space="0" w:color="auto"/>
            <w:right w:val="none" w:sz="0" w:space="0" w:color="auto"/>
          </w:divBdr>
        </w:div>
        <w:div w:id="775757953">
          <w:marLeft w:val="0"/>
          <w:marRight w:val="0"/>
          <w:marTop w:val="0"/>
          <w:marBottom w:val="0"/>
          <w:divBdr>
            <w:top w:val="none" w:sz="0" w:space="0" w:color="auto"/>
            <w:left w:val="none" w:sz="0" w:space="0" w:color="auto"/>
            <w:bottom w:val="none" w:sz="0" w:space="0" w:color="auto"/>
            <w:right w:val="none" w:sz="0" w:space="0" w:color="auto"/>
          </w:divBdr>
        </w:div>
        <w:div w:id="805199140">
          <w:marLeft w:val="0"/>
          <w:marRight w:val="0"/>
          <w:marTop w:val="0"/>
          <w:marBottom w:val="0"/>
          <w:divBdr>
            <w:top w:val="none" w:sz="0" w:space="0" w:color="auto"/>
            <w:left w:val="none" w:sz="0" w:space="0" w:color="auto"/>
            <w:bottom w:val="none" w:sz="0" w:space="0" w:color="auto"/>
            <w:right w:val="none" w:sz="0" w:space="0" w:color="auto"/>
          </w:divBdr>
        </w:div>
        <w:div w:id="855995400">
          <w:marLeft w:val="0"/>
          <w:marRight w:val="0"/>
          <w:marTop w:val="0"/>
          <w:marBottom w:val="0"/>
          <w:divBdr>
            <w:top w:val="none" w:sz="0" w:space="0" w:color="auto"/>
            <w:left w:val="none" w:sz="0" w:space="0" w:color="auto"/>
            <w:bottom w:val="none" w:sz="0" w:space="0" w:color="auto"/>
            <w:right w:val="none" w:sz="0" w:space="0" w:color="auto"/>
          </w:divBdr>
        </w:div>
        <w:div w:id="888763271">
          <w:marLeft w:val="0"/>
          <w:marRight w:val="0"/>
          <w:marTop w:val="0"/>
          <w:marBottom w:val="0"/>
          <w:divBdr>
            <w:top w:val="none" w:sz="0" w:space="0" w:color="auto"/>
            <w:left w:val="none" w:sz="0" w:space="0" w:color="auto"/>
            <w:bottom w:val="none" w:sz="0" w:space="0" w:color="auto"/>
            <w:right w:val="none" w:sz="0" w:space="0" w:color="auto"/>
          </w:divBdr>
        </w:div>
        <w:div w:id="922183617">
          <w:marLeft w:val="0"/>
          <w:marRight w:val="0"/>
          <w:marTop w:val="0"/>
          <w:marBottom w:val="0"/>
          <w:divBdr>
            <w:top w:val="none" w:sz="0" w:space="0" w:color="auto"/>
            <w:left w:val="none" w:sz="0" w:space="0" w:color="auto"/>
            <w:bottom w:val="none" w:sz="0" w:space="0" w:color="auto"/>
            <w:right w:val="none" w:sz="0" w:space="0" w:color="auto"/>
          </w:divBdr>
        </w:div>
        <w:div w:id="968433524">
          <w:marLeft w:val="0"/>
          <w:marRight w:val="0"/>
          <w:marTop w:val="0"/>
          <w:marBottom w:val="0"/>
          <w:divBdr>
            <w:top w:val="none" w:sz="0" w:space="0" w:color="auto"/>
            <w:left w:val="none" w:sz="0" w:space="0" w:color="auto"/>
            <w:bottom w:val="none" w:sz="0" w:space="0" w:color="auto"/>
            <w:right w:val="none" w:sz="0" w:space="0" w:color="auto"/>
          </w:divBdr>
        </w:div>
        <w:div w:id="1008826447">
          <w:marLeft w:val="0"/>
          <w:marRight w:val="0"/>
          <w:marTop w:val="0"/>
          <w:marBottom w:val="0"/>
          <w:divBdr>
            <w:top w:val="none" w:sz="0" w:space="0" w:color="auto"/>
            <w:left w:val="none" w:sz="0" w:space="0" w:color="auto"/>
            <w:bottom w:val="none" w:sz="0" w:space="0" w:color="auto"/>
            <w:right w:val="none" w:sz="0" w:space="0" w:color="auto"/>
          </w:divBdr>
        </w:div>
        <w:div w:id="1034110598">
          <w:marLeft w:val="0"/>
          <w:marRight w:val="0"/>
          <w:marTop w:val="0"/>
          <w:marBottom w:val="0"/>
          <w:divBdr>
            <w:top w:val="none" w:sz="0" w:space="0" w:color="auto"/>
            <w:left w:val="none" w:sz="0" w:space="0" w:color="auto"/>
            <w:bottom w:val="none" w:sz="0" w:space="0" w:color="auto"/>
            <w:right w:val="none" w:sz="0" w:space="0" w:color="auto"/>
          </w:divBdr>
        </w:div>
        <w:div w:id="1130705750">
          <w:marLeft w:val="0"/>
          <w:marRight w:val="0"/>
          <w:marTop w:val="0"/>
          <w:marBottom w:val="0"/>
          <w:divBdr>
            <w:top w:val="none" w:sz="0" w:space="0" w:color="auto"/>
            <w:left w:val="none" w:sz="0" w:space="0" w:color="auto"/>
            <w:bottom w:val="none" w:sz="0" w:space="0" w:color="auto"/>
            <w:right w:val="none" w:sz="0" w:space="0" w:color="auto"/>
          </w:divBdr>
        </w:div>
        <w:div w:id="1199508588">
          <w:marLeft w:val="0"/>
          <w:marRight w:val="0"/>
          <w:marTop w:val="0"/>
          <w:marBottom w:val="0"/>
          <w:divBdr>
            <w:top w:val="none" w:sz="0" w:space="0" w:color="auto"/>
            <w:left w:val="none" w:sz="0" w:space="0" w:color="auto"/>
            <w:bottom w:val="none" w:sz="0" w:space="0" w:color="auto"/>
            <w:right w:val="none" w:sz="0" w:space="0" w:color="auto"/>
          </w:divBdr>
        </w:div>
        <w:div w:id="1232934287">
          <w:marLeft w:val="0"/>
          <w:marRight w:val="0"/>
          <w:marTop w:val="0"/>
          <w:marBottom w:val="0"/>
          <w:divBdr>
            <w:top w:val="none" w:sz="0" w:space="0" w:color="auto"/>
            <w:left w:val="none" w:sz="0" w:space="0" w:color="auto"/>
            <w:bottom w:val="none" w:sz="0" w:space="0" w:color="auto"/>
            <w:right w:val="none" w:sz="0" w:space="0" w:color="auto"/>
          </w:divBdr>
        </w:div>
        <w:div w:id="1300069191">
          <w:marLeft w:val="0"/>
          <w:marRight w:val="0"/>
          <w:marTop w:val="0"/>
          <w:marBottom w:val="0"/>
          <w:divBdr>
            <w:top w:val="none" w:sz="0" w:space="0" w:color="auto"/>
            <w:left w:val="none" w:sz="0" w:space="0" w:color="auto"/>
            <w:bottom w:val="none" w:sz="0" w:space="0" w:color="auto"/>
            <w:right w:val="none" w:sz="0" w:space="0" w:color="auto"/>
          </w:divBdr>
        </w:div>
        <w:div w:id="1433089119">
          <w:marLeft w:val="0"/>
          <w:marRight w:val="0"/>
          <w:marTop w:val="0"/>
          <w:marBottom w:val="0"/>
          <w:divBdr>
            <w:top w:val="none" w:sz="0" w:space="0" w:color="auto"/>
            <w:left w:val="none" w:sz="0" w:space="0" w:color="auto"/>
            <w:bottom w:val="none" w:sz="0" w:space="0" w:color="auto"/>
            <w:right w:val="none" w:sz="0" w:space="0" w:color="auto"/>
          </w:divBdr>
        </w:div>
        <w:div w:id="1437991253">
          <w:marLeft w:val="0"/>
          <w:marRight w:val="0"/>
          <w:marTop w:val="0"/>
          <w:marBottom w:val="0"/>
          <w:divBdr>
            <w:top w:val="none" w:sz="0" w:space="0" w:color="auto"/>
            <w:left w:val="none" w:sz="0" w:space="0" w:color="auto"/>
            <w:bottom w:val="none" w:sz="0" w:space="0" w:color="auto"/>
            <w:right w:val="none" w:sz="0" w:space="0" w:color="auto"/>
          </w:divBdr>
        </w:div>
        <w:div w:id="1616054593">
          <w:marLeft w:val="0"/>
          <w:marRight w:val="0"/>
          <w:marTop w:val="0"/>
          <w:marBottom w:val="0"/>
          <w:divBdr>
            <w:top w:val="none" w:sz="0" w:space="0" w:color="auto"/>
            <w:left w:val="none" w:sz="0" w:space="0" w:color="auto"/>
            <w:bottom w:val="none" w:sz="0" w:space="0" w:color="auto"/>
            <w:right w:val="none" w:sz="0" w:space="0" w:color="auto"/>
          </w:divBdr>
        </w:div>
        <w:div w:id="1652559487">
          <w:marLeft w:val="0"/>
          <w:marRight w:val="0"/>
          <w:marTop w:val="0"/>
          <w:marBottom w:val="0"/>
          <w:divBdr>
            <w:top w:val="none" w:sz="0" w:space="0" w:color="auto"/>
            <w:left w:val="none" w:sz="0" w:space="0" w:color="auto"/>
            <w:bottom w:val="none" w:sz="0" w:space="0" w:color="auto"/>
            <w:right w:val="none" w:sz="0" w:space="0" w:color="auto"/>
          </w:divBdr>
        </w:div>
        <w:div w:id="1792245186">
          <w:marLeft w:val="0"/>
          <w:marRight w:val="0"/>
          <w:marTop w:val="0"/>
          <w:marBottom w:val="0"/>
          <w:divBdr>
            <w:top w:val="none" w:sz="0" w:space="0" w:color="auto"/>
            <w:left w:val="none" w:sz="0" w:space="0" w:color="auto"/>
            <w:bottom w:val="none" w:sz="0" w:space="0" w:color="auto"/>
            <w:right w:val="none" w:sz="0" w:space="0" w:color="auto"/>
          </w:divBdr>
        </w:div>
        <w:div w:id="1826701489">
          <w:marLeft w:val="0"/>
          <w:marRight w:val="0"/>
          <w:marTop w:val="0"/>
          <w:marBottom w:val="0"/>
          <w:divBdr>
            <w:top w:val="none" w:sz="0" w:space="0" w:color="auto"/>
            <w:left w:val="none" w:sz="0" w:space="0" w:color="auto"/>
            <w:bottom w:val="none" w:sz="0" w:space="0" w:color="auto"/>
            <w:right w:val="none" w:sz="0" w:space="0" w:color="auto"/>
          </w:divBdr>
        </w:div>
        <w:div w:id="1887259211">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2038509390">
          <w:marLeft w:val="0"/>
          <w:marRight w:val="0"/>
          <w:marTop w:val="0"/>
          <w:marBottom w:val="0"/>
          <w:divBdr>
            <w:top w:val="none" w:sz="0" w:space="0" w:color="auto"/>
            <w:left w:val="none" w:sz="0" w:space="0" w:color="auto"/>
            <w:bottom w:val="none" w:sz="0" w:space="0" w:color="auto"/>
            <w:right w:val="none" w:sz="0" w:space="0" w:color="auto"/>
          </w:divBdr>
        </w:div>
      </w:divsChild>
    </w:div>
    <w:div w:id="1942447003">
      <w:bodyDiv w:val="1"/>
      <w:marLeft w:val="0"/>
      <w:marRight w:val="0"/>
      <w:marTop w:val="0"/>
      <w:marBottom w:val="0"/>
      <w:divBdr>
        <w:top w:val="none" w:sz="0" w:space="0" w:color="auto"/>
        <w:left w:val="none" w:sz="0" w:space="0" w:color="auto"/>
        <w:bottom w:val="none" w:sz="0" w:space="0" w:color="auto"/>
        <w:right w:val="none" w:sz="0" w:space="0" w:color="auto"/>
      </w:divBdr>
      <w:divsChild>
        <w:div w:id="316812421">
          <w:marLeft w:val="0"/>
          <w:marRight w:val="0"/>
          <w:marTop w:val="0"/>
          <w:marBottom w:val="0"/>
          <w:divBdr>
            <w:top w:val="none" w:sz="0" w:space="0" w:color="auto"/>
            <w:left w:val="none" w:sz="0" w:space="0" w:color="auto"/>
            <w:bottom w:val="none" w:sz="0" w:space="0" w:color="auto"/>
            <w:right w:val="none" w:sz="0" w:space="0" w:color="auto"/>
          </w:divBdr>
        </w:div>
      </w:divsChild>
    </w:div>
    <w:div w:id="1943610011">
      <w:bodyDiv w:val="1"/>
      <w:marLeft w:val="0"/>
      <w:marRight w:val="0"/>
      <w:marTop w:val="0"/>
      <w:marBottom w:val="0"/>
      <w:divBdr>
        <w:top w:val="none" w:sz="0" w:space="0" w:color="auto"/>
        <w:left w:val="none" w:sz="0" w:space="0" w:color="auto"/>
        <w:bottom w:val="none" w:sz="0" w:space="0" w:color="auto"/>
        <w:right w:val="none" w:sz="0" w:space="0" w:color="auto"/>
      </w:divBdr>
      <w:divsChild>
        <w:div w:id="24789465">
          <w:marLeft w:val="0"/>
          <w:marRight w:val="0"/>
          <w:marTop w:val="0"/>
          <w:marBottom w:val="0"/>
          <w:divBdr>
            <w:top w:val="none" w:sz="0" w:space="0" w:color="auto"/>
            <w:left w:val="none" w:sz="0" w:space="0" w:color="auto"/>
            <w:bottom w:val="none" w:sz="0" w:space="0" w:color="auto"/>
            <w:right w:val="none" w:sz="0" w:space="0" w:color="auto"/>
          </w:divBdr>
        </w:div>
        <w:div w:id="126776695">
          <w:marLeft w:val="0"/>
          <w:marRight w:val="0"/>
          <w:marTop w:val="0"/>
          <w:marBottom w:val="0"/>
          <w:divBdr>
            <w:top w:val="none" w:sz="0" w:space="0" w:color="auto"/>
            <w:left w:val="none" w:sz="0" w:space="0" w:color="auto"/>
            <w:bottom w:val="none" w:sz="0" w:space="0" w:color="auto"/>
            <w:right w:val="none" w:sz="0" w:space="0" w:color="auto"/>
          </w:divBdr>
        </w:div>
        <w:div w:id="473836283">
          <w:marLeft w:val="0"/>
          <w:marRight w:val="0"/>
          <w:marTop w:val="0"/>
          <w:marBottom w:val="0"/>
          <w:divBdr>
            <w:top w:val="none" w:sz="0" w:space="0" w:color="auto"/>
            <w:left w:val="none" w:sz="0" w:space="0" w:color="auto"/>
            <w:bottom w:val="none" w:sz="0" w:space="0" w:color="auto"/>
            <w:right w:val="none" w:sz="0" w:space="0" w:color="auto"/>
          </w:divBdr>
        </w:div>
        <w:div w:id="534462930">
          <w:marLeft w:val="0"/>
          <w:marRight w:val="0"/>
          <w:marTop w:val="0"/>
          <w:marBottom w:val="0"/>
          <w:divBdr>
            <w:top w:val="none" w:sz="0" w:space="0" w:color="auto"/>
            <w:left w:val="none" w:sz="0" w:space="0" w:color="auto"/>
            <w:bottom w:val="none" w:sz="0" w:space="0" w:color="auto"/>
            <w:right w:val="none" w:sz="0" w:space="0" w:color="auto"/>
          </w:divBdr>
        </w:div>
        <w:div w:id="571349852">
          <w:marLeft w:val="0"/>
          <w:marRight w:val="0"/>
          <w:marTop w:val="0"/>
          <w:marBottom w:val="0"/>
          <w:divBdr>
            <w:top w:val="none" w:sz="0" w:space="0" w:color="auto"/>
            <w:left w:val="none" w:sz="0" w:space="0" w:color="auto"/>
            <w:bottom w:val="none" w:sz="0" w:space="0" w:color="auto"/>
            <w:right w:val="none" w:sz="0" w:space="0" w:color="auto"/>
          </w:divBdr>
        </w:div>
        <w:div w:id="582759527">
          <w:marLeft w:val="0"/>
          <w:marRight w:val="0"/>
          <w:marTop w:val="0"/>
          <w:marBottom w:val="0"/>
          <w:divBdr>
            <w:top w:val="none" w:sz="0" w:space="0" w:color="auto"/>
            <w:left w:val="none" w:sz="0" w:space="0" w:color="auto"/>
            <w:bottom w:val="none" w:sz="0" w:space="0" w:color="auto"/>
            <w:right w:val="none" w:sz="0" w:space="0" w:color="auto"/>
          </w:divBdr>
        </w:div>
        <w:div w:id="946546788">
          <w:marLeft w:val="0"/>
          <w:marRight w:val="0"/>
          <w:marTop w:val="0"/>
          <w:marBottom w:val="0"/>
          <w:divBdr>
            <w:top w:val="none" w:sz="0" w:space="0" w:color="auto"/>
            <w:left w:val="none" w:sz="0" w:space="0" w:color="auto"/>
            <w:bottom w:val="none" w:sz="0" w:space="0" w:color="auto"/>
            <w:right w:val="none" w:sz="0" w:space="0" w:color="auto"/>
          </w:divBdr>
        </w:div>
        <w:div w:id="1036925884">
          <w:marLeft w:val="0"/>
          <w:marRight w:val="0"/>
          <w:marTop w:val="0"/>
          <w:marBottom w:val="0"/>
          <w:divBdr>
            <w:top w:val="none" w:sz="0" w:space="0" w:color="auto"/>
            <w:left w:val="none" w:sz="0" w:space="0" w:color="auto"/>
            <w:bottom w:val="none" w:sz="0" w:space="0" w:color="auto"/>
            <w:right w:val="none" w:sz="0" w:space="0" w:color="auto"/>
          </w:divBdr>
        </w:div>
        <w:div w:id="1215194876">
          <w:marLeft w:val="0"/>
          <w:marRight w:val="0"/>
          <w:marTop w:val="0"/>
          <w:marBottom w:val="0"/>
          <w:divBdr>
            <w:top w:val="none" w:sz="0" w:space="0" w:color="auto"/>
            <w:left w:val="none" w:sz="0" w:space="0" w:color="auto"/>
            <w:bottom w:val="none" w:sz="0" w:space="0" w:color="auto"/>
            <w:right w:val="none" w:sz="0" w:space="0" w:color="auto"/>
          </w:divBdr>
        </w:div>
        <w:div w:id="1888300913">
          <w:marLeft w:val="0"/>
          <w:marRight w:val="0"/>
          <w:marTop w:val="0"/>
          <w:marBottom w:val="0"/>
          <w:divBdr>
            <w:top w:val="none" w:sz="0" w:space="0" w:color="auto"/>
            <w:left w:val="none" w:sz="0" w:space="0" w:color="auto"/>
            <w:bottom w:val="none" w:sz="0" w:space="0" w:color="auto"/>
            <w:right w:val="none" w:sz="0" w:space="0" w:color="auto"/>
          </w:divBdr>
        </w:div>
        <w:div w:id="2026007087">
          <w:marLeft w:val="0"/>
          <w:marRight w:val="0"/>
          <w:marTop w:val="0"/>
          <w:marBottom w:val="0"/>
          <w:divBdr>
            <w:top w:val="none" w:sz="0" w:space="0" w:color="auto"/>
            <w:left w:val="none" w:sz="0" w:space="0" w:color="auto"/>
            <w:bottom w:val="none" w:sz="0" w:space="0" w:color="auto"/>
            <w:right w:val="none" w:sz="0" w:space="0" w:color="auto"/>
          </w:divBdr>
        </w:div>
        <w:div w:id="2107773901">
          <w:marLeft w:val="0"/>
          <w:marRight w:val="0"/>
          <w:marTop w:val="0"/>
          <w:marBottom w:val="0"/>
          <w:divBdr>
            <w:top w:val="none" w:sz="0" w:space="0" w:color="auto"/>
            <w:left w:val="none" w:sz="0" w:space="0" w:color="auto"/>
            <w:bottom w:val="none" w:sz="0" w:space="0" w:color="auto"/>
            <w:right w:val="none" w:sz="0" w:space="0" w:color="auto"/>
          </w:divBdr>
        </w:div>
      </w:divsChild>
    </w:div>
    <w:div w:id="1944730261">
      <w:bodyDiv w:val="1"/>
      <w:marLeft w:val="0"/>
      <w:marRight w:val="0"/>
      <w:marTop w:val="0"/>
      <w:marBottom w:val="0"/>
      <w:divBdr>
        <w:top w:val="none" w:sz="0" w:space="0" w:color="auto"/>
        <w:left w:val="none" w:sz="0" w:space="0" w:color="auto"/>
        <w:bottom w:val="none" w:sz="0" w:space="0" w:color="auto"/>
        <w:right w:val="none" w:sz="0" w:space="0" w:color="auto"/>
      </w:divBdr>
      <w:divsChild>
        <w:div w:id="1675180662">
          <w:marLeft w:val="0"/>
          <w:marRight w:val="0"/>
          <w:marTop w:val="0"/>
          <w:marBottom w:val="0"/>
          <w:divBdr>
            <w:top w:val="none" w:sz="0" w:space="0" w:color="auto"/>
            <w:left w:val="none" w:sz="0" w:space="0" w:color="auto"/>
            <w:bottom w:val="none" w:sz="0" w:space="0" w:color="auto"/>
            <w:right w:val="none" w:sz="0" w:space="0" w:color="auto"/>
          </w:divBdr>
        </w:div>
        <w:div w:id="1718626436">
          <w:marLeft w:val="0"/>
          <w:marRight w:val="0"/>
          <w:marTop w:val="0"/>
          <w:marBottom w:val="0"/>
          <w:divBdr>
            <w:top w:val="none" w:sz="0" w:space="0" w:color="auto"/>
            <w:left w:val="none" w:sz="0" w:space="0" w:color="auto"/>
            <w:bottom w:val="none" w:sz="0" w:space="0" w:color="auto"/>
            <w:right w:val="none" w:sz="0" w:space="0" w:color="auto"/>
          </w:divBdr>
        </w:div>
      </w:divsChild>
    </w:div>
    <w:div w:id="1947998010">
      <w:bodyDiv w:val="1"/>
      <w:marLeft w:val="0"/>
      <w:marRight w:val="0"/>
      <w:marTop w:val="0"/>
      <w:marBottom w:val="0"/>
      <w:divBdr>
        <w:top w:val="none" w:sz="0" w:space="0" w:color="auto"/>
        <w:left w:val="none" w:sz="0" w:space="0" w:color="auto"/>
        <w:bottom w:val="none" w:sz="0" w:space="0" w:color="auto"/>
        <w:right w:val="none" w:sz="0" w:space="0" w:color="auto"/>
      </w:divBdr>
      <w:divsChild>
        <w:div w:id="865751648">
          <w:marLeft w:val="0"/>
          <w:marRight w:val="0"/>
          <w:marTop w:val="0"/>
          <w:marBottom w:val="0"/>
          <w:divBdr>
            <w:top w:val="none" w:sz="0" w:space="0" w:color="auto"/>
            <w:left w:val="none" w:sz="0" w:space="0" w:color="auto"/>
            <w:bottom w:val="none" w:sz="0" w:space="0" w:color="auto"/>
            <w:right w:val="none" w:sz="0" w:space="0" w:color="auto"/>
          </w:divBdr>
        </w:div>
        <w:div w:id="1264151361">
          <w:marLeft w:val="0"/>
          <w:marRight w:val="0"/>
          <w:marTop w:val="0"/>
          <w:marBottom w:val="0"/>
          <w:divBdr>
            <w:top w:val="none" w:sz="0" w:space="0" w:color="auto"/>
            <w:left w:val="none" w:sz="0" w:space="0" w:color="auto"/>
            <w:bottom w:val="none" w:sz="0" w:space="0" w:color="auto"/>
            <w:right w:val="none" w:sz="0" w:space="0" w:color="auto"/>
          </w:divBdr>
        </w:div>
        <w:div w:id="1580599496">
          <w:marLeft w:val="0"/>
          <w:marRight w:val="0"/>
          <w:marTop w:val="0"/>
          <w:marBottom w:val="0"/>
          <w:divBdr>
            <w:top w:val="none" w:sz="0" w:space="0" w:color="auto"/>
            <w:left w:val="none" w:sz="0" w:space="0" w:color="auto"/>
            <w:bottom w:val="none" w:sz="0" w:space="0" w:color="auto"/>
            <w:right w:val="none" w:sz="0" w:space="0" w:color="auto"/>
          </w:divBdr>
        </w:div>
        <w:div w:id="1605577753">
          <w:marLeft w:val="0"/>
          <w:marRight w:val="0"/>
          <w:marTop w:val="0"/>
          <w:marBottom w:val="0"/>
          <w:divBdr>
            <w:top w:val="none" w:sz="0" w:space="0" w:color="auto"/>
            <w:left w:val="none" w:sz="0" w:space="0" w:color="auto"/>
            <w:bottom w:val="none" w:sz="0" w:space="0" w:color="auto"/>
            <w:right w:val="none" w:sz="0" w:space="0" w:color="auto"/>
          </w:divBdr>
        </w:div>
      </w:divsChild>
    </w:div>
    <w:div w:id="1951204443">
      <w:bodyDiv w:val="1"/>
      <w:marLeft w:val="0"/>
      <w:marRight w:val="0"/>
      <w:marTop w:val="0"/>
      <w:marBottom w:val="0"/>
      <w:divBdr>
        <w:top w:val="none" w:sz="0" w:space="0" w:color="auto"/>
        <w:left w:val="none" w:sz="0" w:space="0" w:color="auto"/>
        <w:bottom w:val="none" w:sz="0" w:space="0" w:color="auto"/>
        <w:right w:val="none" w:sz="0" w:space="0" w:color="auto"/>
      </w:divBdr>
      <w:divsChild>
        <w:div w:id="1030952934">
          <w:marLeft w:val="0"/>
          <w:marRight w:val="0"/>
          <w:marTop w:val="0"/>
          <w:marBottom w:val="0"/>
          <w:divBdr>
            <w:top w:val="none" w:sz="0" w:space="0" w:color="auto"/>
            <w:left w:val="none" w:sz="0" w:space="0" w:color="auto"/>
            <w:bottom w:val="none" w:sz="0" w:space="0" w:color="auto"/>
            <w:right w:val="none" w:sz="0" w:space="0" w:color="auto"/>
          </w:divBdr>
        </w:div>
        <w:div w:id="1094208178">
          <w:marLeft w:val="0"/>
          <w:marRight w:val="0"/>
          <w:marTop w:val="0"/>
          <w:marBottom w:val="0"/>
          <w:divBdr>
            <w:top w:val="none" w:sz="0" w:space="0" w:color="auto"/>
            <w:left w:val="none" w:sz="0" w:space="0" w:color="auto"/>
            <w:bottom w:val="none" w:sz="0" w:space="0" w:color="auto"/>
            <w:right w:val="none" w:sz="0" w:space="0" w:color="auto"/>
          </w:divBdr>
        </w:div>
      </w:divsChild>
    </w:div>
    <w:div w:id="1961376422">
      <w:bodyDiv w:val="1"/>
      <w:marLeft w:val="0"/>
      <w:marRight w:val="0"/>
      <w:marTop w:val="0"/>
      <w:marBottom w:val="0"/>
      <w:divBdr>
        <w:top w:val="none" w:sz="0" w:space="0" w:color="auto"/>
        <w:left w:val="none" w:sz="0" w:space="0" w:color="auto"/>
        <w:bottom w:val="none" w:sz="0" w:space="0" w:color="auto"/>
        <w:right w:val="none" w:sz="0" w:space="0" w:color="auto"/>
      </w:divBdr>
      <w:divsChild>
        <w:div w:id="119691425">
          <w:marLeft w:val="0"/>
          <w:marRight w:val="0"/>
          <w:marTop w:val="0"/>
          <w:marBottom w:val="0"/>
          <w:divBdr>
            <w:top w:val="none" w:sz="0" w:space="0" w:color="auto"/>
            <w:left w:val="none" w:sz="0" w:space="0" w:color="auto"/>
            <w:bottom w:val="none" w:sz="0" w:space="0" w:color="auto"/>
            <w:right w:val="none" w:sz="0" w:space="0" w:color="auto"/>
          </w:divBdr>
        </w:div>
        <w:div w:id="127819441">
          <w:marLeft w:val="0"/>
          <w:marRight w:val="0"/>
          <w:marTop w:val="0"/>
          <w:marBottom w:val="0"/>
          <w:divBdr>
            <w:top w:val="none" w:sz="0" w:space="0" w:color="auto"/>
            <w:left w:val="none" w:sz="0" w:space="0" w:color="auto"/>
            <w:bottom w:val="none" w:sz="0" w:space="0" w:color="auto"/>
            <w:right w:val="none" w:sz="0" w:space="0" w:color="auto"/>
          </w:divBdr>
        </w:div>
        <w:div w:id="500508042">
          <w:marLeft w:val="0"/>
          <w:marRight w:val="0"/>
          <w:marTop w:val="0"/>
          <w:marBottom w:val="0"/>
          <w:divBdr>
            <w:top w:val="none" w:sz="0" w:space="0" w:color="auto"/>
            <w:left w:val="none" w:sz="0" w:space="0" w:color="auto"/>
            <w:bottom w:val="none" w:sz="0" w:space="0" w:color="auto"/>
            <w:right w:val="none" w:sz="0" w:space="0" w:color="auto"/>
          </w:divBdr>
        </w:div>
        <w:div w:id="534850313">
          <w:marLeft w:val="0"/>
          <w:marRight w:val="0"/>
          <w:marTop w:val="0"/>
          <w:marBottom w:val="0"/>
          <w:divBdr>
            <w:top w:val="none" w:sz="0" w:space="0" w:color="auto"/>
            <w:left w:val="none" w:sz="0" w:space="0" w:color="auto"/>
            <w:bottom w:val="none" w:sz="0" w:space="0" w:color="auto"/>
            <w:right w:val="none" w:sz="0" w:space="0" w:color="auto"/>
          </w:divBdr>
        </w:div>
        <w:div w:id="753820151">
          <w:marLeft w:val="0"/>
          <w:marRight w:val="0"/>
          <w:marTop w:val="0"/>
          <w:marBottom w:val="0"/>
          <w:divBdr>
            <w:top w:val="none" w:sz="0" w:space="0" w:color="auto"/>
            <w:left w:val="none" w:sz="0" w:space="0" w:color="auto"/>
            <w:bottom w:val="none" w:sz="0" w:space="0" w:color="auto"/>
            <w:right w:val="none" w:sz="0" w:space="0" w:color="auto"/>
          </w:divBdr>
        </w:div>
        <w:div w:id="773281670">
          <w:marLeft w:val="0"/>
          <w:marRight w:val="0"/>
          <w:marTop w:val="0"/>
          <w:marBottom w:val="0"/>
          <w:divBdr>
            <w:top w:val="none" w:sz="0" w:space="0" w:color="auto"/>
            <w:left w:val="none" w:sz="0" w:space="0" w:color="auto"/>
            <w:bottom w:val="none" w:sz="0" w:space="0" w:color="auto"/>
            <w:right w:val="none" w:sz="0" w:space="0" w:color="auto"/>
          </w:divBdr>
        </w:div>
        <w:div w:id="858202166">
          <w:marLeft w:val="0"/>
          <w:marRight w:val="0"/>
          <w:marTop w:val="0"/>
          <w:marBottom w:val="0"/>
          <w:divBdr>
            <w:top w:val="none" w:sz="0" w:space="0" w:color="auto"/>
            <w:left w:val="none" w:sz="0" w:space="0" w:color="auto"/>
            <w:bottom w:val="none" w:sz="0" w:space="0" w:color="auto"/>
            <w:right w:val="none" w:sz="0" w:space="0" w:color="auto"/>
          </w:divBdr>
        </w:div>
        <w:div w:id="1114325929">
          <w:marLeft w:val="0"/>
          <w:marRight w:val="0"/>
          <w:marTop w:val="0"/>
          <w:marBottom w:val="0"/>
          <w:divBdr>
            <w:top w:val="none" w:sz="0" w:space="0" w:color="auto"/>
            <w:left w:val="none" w:sz="0" w:space="0" w:color="auto"/>
            <w:bottom w:val="none" w:sz="0" w:space="0" w:color="auto"/>
            <w:right w:val="none" w:sz="0" w:space="0" w:color="auto"/>
          </w:divBdr>
        </w:div>
        <w:div w:id="1229917916">
          <w:marLeft w:val="0"/>
          <w:marRight w:val="0"/>
          <w:marTop w:val="0"/>
          <w:marBottom w:val="0"/>
          <w:divBdr>
            <w:top w:val="none" w:sz="0" w:space="0" w:color="auto"/>
            <w:left w:val="none" w:sz="0" w:space="0" w:color="auto"/>
            <w:bottom w:val="none" w:sz="0" w:space="0" w:color="auto"/>
            <w:right w:val="none" w:sz="0" w:space="0" w:color="auto"/>
          </w:divBdr>
        </w:div>
        <w:div w:id="1244729041">
          <w:marLeft w:val="0"/>
          <w:marRight w:val="0"/>
          <w:marTop w:val="0"/>
          <w:marBottom w:val="0"/>
          <w:divBdr>
            <w:top w:val="none" w:sz="0" w:space="0" w:color="auto"/>
            <w:left w:val="none" w:sz="0" w:space="0" w:color="auto"/>
            <w:bottom w:val="none" w:sz="0" w:space="0" w:color="auto"/>
            <w:right w:val="none" w:sz="0" w:space="0" w:color="auto"/>
          </w:divBdr>
        </w:div>
        <w:div w:id="1298947375">
          <w:marLeft w:val="0"/>
          <w:marRight w:val="0"/>
          <w:marTop w:val="0"/>
          <w:marBottom w:val="0"/>
          <w:divBdr>
            <w:top w:val="none" w:sz="0" w:space="0" w:color="auto"/>
            <w:left w:val="none" w:sz="0" w:space="0" w:color="auto"/>
            <w:bottom w:val="none" w:sz="0" w:space="0" w:color="auto"/>
            <w:right w:val="none" w:sz="0" w:space="0" w:color="auto"/>
          </w:divBdr>
        </w:div>
        <w:div w:id="1470825656">
          <w:marLeft w:val="0"/>
          <w:marRight w:val="0"/>
          <w:marTop w:val="0"/>
          <w:marBottom w:val="0"/>
          <w:divBdr>
            <w:top w:val="none" w:sz="0" w:space="0" w:color="auto"/>
            <w:left w:val="none" w:sz="0" w:space="0" w:color="auto"/>
            <w:bottom w:val="none" w:sz="0" w:space="0" w:color="auto"/>
            <w:right w:val="none" w:sz="0" w:space="0" w:color="auto"/>
          </w:divBdr>
        </w:div>
        <w:div w:id="1497651839">
          <w:marLeft w:val="0"/>
          <w:marRight w:val="0"/>
          <w:marTop w:val="0"/>
          <w:marBottom w:val="0"/>
          <w:divBdr>
            <w:top w:val="none" w:sz="0" w:space="0" w:color="auto"/>
            <w:left w:val="none" w:sz="0" w:space="0" w:color="auto"/>
            <w:bottom w:val="none" w:sz="0" w:space="0" w:color="auto"/>
            <w:right w:val="none" w:sz="0" w:space="0" w:color="auto"/>
          </w:divBdr>
        </w:div>
        <w:div w:id="1568297841">
          <w:marLeft w:val="0"/>
          <w:marRight w:val="0"/>
          <w:marTop w:val="0"/>
          <w:marBottom w:val="0"/>
          <w:divBdr>
            <w:top w:val="none" w:sz="0" w:space="0" w:color="auto"/>
            <w:left w:val="none" w:sz="0" w:space="0" w:color="auto"/>
            <w:bottom w:val="none" w:sz="0" w:space="0" w:color="auto"/>
            <w:right w:val="none" w:sz="0" w:space="0" w:color="auto"/>
          </w:divBdr>
        </w:div>
        <w:div w:id="1765228245">
          <w:marLeft w:val="0"/>
          <w:marRight w:val="0"/>
          <w:marTop w:val="0"/>
          <w:marBottom w:val="0"/>
          <w:divBdr>
            <w:top w:val="none" w:sz="0" w:space="0" w:color="auto"/>
            <w:left w:val="none" w:sz="0" w:space="0" w:color="auto"/>
            <w:bottom w:val="none" w:sz="0" w:space="0" w:color="auto"/>
            <w:right w:val="none" w:sz="0" w:space="0" w:color="auto"/>
          </w:divBdr>
        </w:div>
        <w:div w:id="1905526888">
          <w:marLeft w:val="0"/>
          <w:marRight w:val="0"/>
          <w:marTop w:val="0"/>
          <w:marBottom w:val="0"/>
          <w:divBdr>
            <w:top w:val="none" w:sz="0" w:space="0" w:color="auto"/>
            <w:left w:val="none" w:sz="0" w:space="0" w:color="auto"/>
            <w:bottom w:val="none" w:sz="0" w:space="0" w:color="auto"/>
            <w:right w:val="none" w:sz="0" w:space="0" w:color="auto"/>
          </w:divBdr>
        </w:div>
        <w:div w:id="2001231566">
          <w:marLeft w:val="0"/>
          <w:marRight w:val="0"/>
          <w:marTop w:val="0"/>
          <w:marBottom w:val="0"/>
          <w:divBdr>
            <w:top w:val="none" w:sz="0" w:space="0" w:color="auto"/>
            <w:left w:val="none" w:sz="0" w:space="0" w:color="auto"/>
            <w:bottom w:val="none" w:sz="0" w:space="0" w:color="auto"/>
            <w:right w:val="none" w:sz="0" w:space="0" w:color="auto"/>
          </w:divBdr>
        </w:div>
        <w:div w:id="2089963342">
          <w:marLeft w:val="0"/>
          <w:marRight w:val="0"/>
          <w:marTop w:val="0"/>
          <w:marBottom w:val="0"/>
          <w:divBdr>
            <w:top w:val="none" w:sz="0" w:space="0" w:color="auto"/>
            <w:left w:val="none" w:sz="0" w:space="0" w:color="auto"/>
            <w:bottom w:val="none" w:sz="0" w:space="0" w:color="auto"/>
            <w:right w:val="none" w:sz="0" w:space="0" w:color="auto"/>
          </w:divBdr>
        </w:div>
      </w:divsChild>
    </w:div>
    <w:div w:id="1965190588">
      <w:bodyDiv w:val="1"/>
      <w:marLeft w:val="0"/>
      <w:marRight w:val="0"/>
      <w:marTop w:val="0"/>
      <w:marBottom w:val="0"/>
      <w:divBdr>
        <w:top w:val="none" w:sz="0" w:space="0" w:color="auto"/>
        <w:left w:val="none" w:sz="0" w:space="0" w:color="auto"/>
        <w:bottom w:val="none" w:sz="0" w:space="0" w:color="auto"/>
        <w:right w:val="none" w:sz="0" w:space="0" w:color="auto"/>
      </w:divBdr>
      <w:divsChild>
        <w:div w:id="361706678">
          <w:marLeft w:val="0"/>
          <w:marRight w:val="0"/>
          <w:marTop w:val="0"/>
          <w:marBottom w:val="0"/>
          <w:divBdr>
            <w:top w:val="none" w:sz="0" w:space="0" w:color="auto"/>
            <w:left w:val="none" w:sz="0" w:space="0" w:color="auto"/>
            <w:bottom w:val="none" w:sz="0" w:space="0" w:color="auto"/>
            <w:right w:val="none" w:sz="0" w:space="0" w:color="auto"/>
          </w:divBdr>
        </w:div>
        <w:div w:id="1181511786">
          <w:marLeft w:val="0"/>
          <w:marRight w:val="0"/>
          <w:marTop w:val="0"/>
          <w:marBottom w:val="0"/>
          <w:divBdr>
            <w:top w:val="none" w:sz="0" w:space="0" w:color="auto"/>
            <w:left w:val="none" w:sz="0" w:space="0" w:color="auto"/>
            <w:bottom w:val="none" w:sz="0" w:space="0" w:color="auto"/>
            <w:right w:val="none" w:sz="0" w:space="0" w:color="auto"/>
          </w:divBdr>
        </w:div>
        <w:div w:id="1184855571">
          <w:marLeft w:val="0"/>
          <w:marRight w:val="0"/>
          <w:marTop w:val="0"/>
          <w:marBottom w:val="0"/>
          <w:divBdr>
            <w:top w:val="none" w:sz="0" w:space="0" w:color="auto"/>
            <w:left w:val="none" w:sz="0" w:space="0" w:color="auto"/>
            <w:bottom w:val="none" w:sz="0" w:space="0" w:color="auto"/>
            <w:right w:val="none" w:sz="0" w:space="0" w:color="auto"/>
          </w:divBdr>
        </w:div>
        <w:div w:id="1417822307">
          <w:marLeft w:val="0"/>
          <w:marRight w:val="0"/>
          <w:marTop w:val="0"/>
          <w:marBottom w:val="0"/>
          <w:divBdr>
            <w:top w:val="none" w:sz="0" w:space="0" w:color="auto"/>
            <w:left w:val="none" w:sz="0" w:space="0" w:color="auto"/>
            <w:bottom w:val="none" w:sz="0" w:space="0" w:color="auto"/>
            <w:right w:val="none" w:sz="0" w:space="0" w:color="auto"/>
          </w:divBdr>
        </w:div>
        <w:div w:id="1449542828">
          <w:marLeft w:val="0"/>
          <w:marRight w:val="0"/>
          <w:marTop w:val="0"/>
          <w:marBottom w:val="0"/>
          <w:divBdr>
            <w:top w:val="none" w:sz="0" w:space="0" w:color="auto"/>
            <w:left w:val="none" w:sz="0" w:space="0" w:color="auto"/>
            <w:bottom w:val="none" w:sz="0" w:space="0" w:color="auto"/>
            <w:right w:val="none" w:sz="0" w:space="0" w:color="auto"/>
          </w:divBdr>
        </w:div>
      </w:divsChild>
    </w:div>
    <w:div w:id="1980498073">
      <w:bodyDiv w:val="1"/>
      <w:marLeft w:val="0"/>
      <w:marRight w:val="0"/>
      <w:marTop w:val="0"/>
      <w:marBottom w:val="0"/>
      <w:divBdr>
        <w:top w:val="none" w:sz="0" w:space="0" w:color="auto"/>
        <w:left w:val="none" w:sz="0" w:space="0" w:color="auto"/>
        <w:bottom w:val="none" w:sz="0" w:space="0" w:color="auto"/>
        <w:right w:val="none" w:sz="0" w:space="0" w:color="auto"/>
      </w:divBdr>
      <w:divsChild>
        <w:div w:id="493842635">
          <w:marLeft w:val="0"/>
          <w:marRight w:val="0"/>
          <w:marTop w:val="0"/>
          <w:marBottom w:val="0"/>
          <w:divBdr>
            <w:top w:val="none" w:sz="0" w:space="0" w:color="auto"/>
            <w:left w:val="none" w:sz="0" w:space="0" w:color="auto"/>
            <w:bottom w:val="none" w:sz="0" w:space="0" w:color="auto"/>
            <w:right w:val="none" w:sz="0" w:space="0" w:color="auto"/>
          </w:divBdr>
        </w:div>
        <w:div w:id="710959507">
          <w:marLeft w:val="0"/>
          <w:marRight w:val="0"/>
          <w:marTop w:val="0"/>
          <w:marBottom w:val="0"/>
          <w:divBdr>
            <w:top w:val="none" w:sz="0" w:space="0" w:color="auto"/>
            <w:left w:val="none" w:sz="0" w:space="0" w:color="auto"/>
            <w:bottom w:val="none" w:sz="0" w:space="0" w:color="auto"/>
            <w:right w:val="none" w:sz="0" w:space="0" w:color="auto"/>
          </w:divBdr>
        </w:div>
        <w:div w:id="906258850">
          <w:marLeft w:val="0"/>
          <w:marRight w:val="0"/>
          <w:marTop w:val="0"/>
          <w:marBottom w:val="0"/>
          <w:divBdr>
            <w:top w:val="none" w:sz="0" w:space="0" w:color="auto"/>
            <w:left w:val="none" w:sz="0" w:space="0" w:color="auto"/>
            <w:bottom w:val="none" w:sz="0" w:space="0" w:color="auto"/>
            <w:right w:val="none" w:sz="0" w:space="0" w:color="auto"/>
          </w:divBdr>
        </w:div>
        <w:div w:id="936905860">
          <w:marLeft w:val="0"/>
          <w:marRight w:val="0"/>
          <w:marTop w:val="0"/>
          <w:marBottom w:val="0"/>
          <w:divBdr>
            <w:top w:val="none" w:sz="0" w:space="0" w:color="auto"/>
            <w:left w:val="none" w:sz="0" w:space="0" w:color="auto"/>
            <w:bottom w:val="none" w:sz="0" w:space="0" w:color="auto"/>
            <w:right w:val="none" w:sz="0" w:space="0" w:color="auto"/>
          </w:divBdr>
        </w:div>
        <w:div w:id="998269524">
          <w:marLeft w:val="0"/>
          <w:marRight w:val="0"/>
          <w:marTop w:val="0"/>
          <w:marBottom w:val="0"/>
          <w:divBdr>
            <w:top w:val="none" w:sz="0" w:space="0" w:color="auto"/>
            <w:left w:val="none" w:sz="0" w:space="0" w:color="auto"/>
            <w:bottom w:val="none" w:sz="0" w:space="0" w:color="auto"/>
            <w:right w:val="none" w:sz="0" w:space="0" w:color="auto"/>
          </w:divBdr>
        </w:div>
        <w:div w:id="1057900313">
          <w:marLeft w:val="0"/>
          <w:marRight w:val="0"/>
          <w:marTop w:val="0"/>
          <w:marBottom w:val="0"/>
          <w:divBdr>
            <w:top w:val="none" w:sz="0" w:space="0" w:color="auto"/>
            <w:left w:val="none" w:sz="0" w:space="0" w:color="auto"/>
            <w:bottom w:val="none" w:sz="0" w:space="0" w:color="auto"/>
            <w:right w:val="none" w:sz="0" w:space="0" w:color="auto"/>
          </w:divBdr>
        </w:div>
        <w:div w:id="1154644763">
          <w:marLeft w:val="0"/>
          <w:marRight w:val="0"/>
          <w:marTop w:val="0"/>
          <w:marBottom w:val="0"/>
          <w:divBdr>
            <w:top w:val="none" w:sz="0" w:space="0" w:color="auto"/>
            <w:left w:val="none" w:sz="0" w:space="0" w:color="auto"/>
            <w:bottom w:val="none" w:sz="0" w:space="0" w:color="auto"/>
            <w:right w:val="none" w:sz="0" w:space="0" w:color="auto"/>
          </w:divBdr>
        </w:div>
        <w:div w:id="1185365355">
          <w:marLeft w:val="0"/>
          <w:marRight w:val="0"/>
          <w:marTop w:val="0"/>
          <w:marBottom w:val="0"/>
          <w:divBdr>
            <w:top w:val="none" w:sz="0" w:space="0" w:color="auto"/>
            <w:left w:val="none" w:sz="0" w:space="0" w:color="auto"/>
            <w:bottom w:val="none" w:sz="0" w:space="0" w:color="auto"/>
            <w:right w:val="none" w:sz="0" w:space="0" w:color="auto"/>
          </w:divBdr>
        </w:div>
        <w:div w:id="1343817293">
          <w:marLeft w:val="0"/>
          <w:marRight w:val="0"/>
          <w:marTop w:val="0"/>
          <w:marBottom w:val="0"/>
          <w:divBdr>
            <w:top w:val="none" w:sz="0" w:space="0" w:color="auto"/>
            <w:left w:val="none" w:sz="0" w:space="0" w:color="auto"/>
            <w:bottom w:val="none" w:sz="0" w:space="0" w:color="auto"/>
            <w:right w:val="none" w:sz="0" w:space="0" w:color="auto"/>
          </w:divBdr>
        </w:div>
        <w:div w:id="1452241833">
          <w:marLeft w:val="0"/>
          <w:marRight w:val="0"/>
          <w:marTop w:val="0"/>
          <w:marBottom w:val="0"/>
          <w:divBdr>
            <w:top w:val="none" w:sz="0" w:space="0" w:color="auto"/>
            <w:left w:val="none" w:sz="0" w:space="0" w:color="auto"/>
            <w:bottom w:val="none" w:sz="0" w:space="0" w:color="auto"/>
            <w:right w:val="none" w:sz="0" w:space="0" w:color="auto"/>
          </w:divBdr>
        </w:div>
        <w:div w:id="1574201399">
          <w:marLeft w:val="0"/>
          <w:marRight w:val="0"/>
          <w:marTop w:val="0"/>
          <w:marBottom w:val="0"/>
          <w:divBdr>
            <w:top w:val="none" w:sz="0" w:space="0" w:color="auto"/>
            <w:left w:val="none" w:sz="0" w:space="0" w:color="auto"/>
            <w:bottom w:val="none" w:sz="0" w:space="0" w:color="auto"/>
            <w:right w:val="none" w:sz="0" w:space="0" w:color="auto"/>
          </w:divBdr>
        </w:div>
        <w:div w:id="2005352304">
          <w:marLeft w:val="0"/>
          <w:marRight w:val="0"/>
          <w:marTop w:val="0"/>
          <w:marBottom w:val="0"/>
          <w:divBdr>
            <w:top w:val="none" w:sz="0" w:space="0" w:color="auto"/>
            <w:left w:val="none" w:sz="0" w:space="0" w:color="auto"/>
            <w:bottom w:val="none" w:sz="0" w:space="0" w:color="auto"/>
            <w:right w:val="none" w:sz="0" w:space="0" w:color="auto"/>
          </w:divBdr>
        </w:div>
      </w:divsChild>
    </w:div>
    <w:div w:id="2001151768">
      <w:bodyDiv w:val="1"/>
      <w:marLeft w:val="0"/>
      <w:marRight w:val="0"/>
      <w:marTop w:val="0"/>
      <w:marBottom w:val="0"/>
      <w:divBdr>
        <w:top w:val="none" w:sz="0" w:space="0" w:color="auto"/>
        <w:left w:val="none" w:sz="0" w:space="0" w:color="auto"/>
        <w:bottom w:val="none" w:sz="0" w:space="0" w:color="auto"/>
        <w:right w:val="none" w:sz="0" w:space="0" w:color="auto"/>
      </w:divBdr>
    </w:div>
    <w:div w:id="2013336398">
      <w:bodyDiv w:val="1"/>
      <w:marLeft w:val="0"/>
      <w:marRight w:val="0"/>
      <w:marTop w:val="0"/>
      <w:marBottom w:val="0"/>
      <w:divBdr>
        <w:top w:val="none" w:sz="0" w:space="0" w:color="auto"/>
        <w:left w:val="none" w:sz="0" w:space="0" w:color="auto"/>
        <w:bottom w:val="none" w:sz="0" w:space="0" w:color="auto"/>
        <w:right w:val="none" w:sz="0" w:space="0" w:color="auto"/>
      </w:divBdr>
      <w:divsChild>
        <w:div w:id="269434494">
          <w:marLeft w:val="0"/>
          <w:marRight w:val="0"/>
          <w:marTop w:val="0"/>
          <w:marBottom w:val="0"/>
          <w:divBdr>
            <w:top w:val="none" w:sz="0" w:space="0" w:color="auto"/>
            <w:left w:val="none" w:sz="0" w:space="0" w:color="auto"/>
            <w:bottom w:val="none" w:sz="0" w:space="0" w:color="auto"/>
            <w:right w:val="none" w:sz="0" w:space="0" w:color="auto"/>
          </w:divBdr>
        </w:div>
      </w:divsChild>
    </w:div>
    <w:div w:id="2025397640">
      <w:bodyDiv w:val="1"/>
      <w:marLeft w:val="0"/>
      <w:marRight w:val="0"/>
      <w:marTop w:val="0"/>
      <w:marBottom w:val="0"/>
      <w:divBdr>
        <w:top w:val="none" w:sz="0" w:space="0" w:color="auto"/>
        <w:left w:val="none" w:sz="0" w:space="0" w:color="auto"/>
        <w:bottom w:val="none" w:sz="0" w:space="0" w:color="auto"/>
        <w:right w:val="none" w:sz="0" w:space="0" w:color="auto"/>
      </w:divBdr>
    </w:div>
    <w:div w:id="2026052716">
      <w:bodyDiv w:val="1"/>
      <w:marLeft w:val="0"/>
      <w:marRight w:val="0"/>
      <w:marTop w:val="0"/>
      <w:marBottom w:val="0"/>
      <w:divBdr>
        <w:top w:val="none" w:sz="0" w:space="0" w:color="auto"/>
        <w:left w:val="none" w:sz="0" w:space="0" w:color="auto"/>
        <w:bottom w:val="none" w:sz="0" w:space="0" w:color="auto"/>
        <w:right w:val="none" w:sz="0" w:space="0" w:color="auto"/>
      </w:divBdr>
      <w:divsChild>
        <w:div w:id="116339014">
          <w:marLeft w:val="0"/>
          <w:marRight w:val="0"/>
          <w:marTop w:val="0"/>
          <w:marBottom w:val="0"/>
          <w:divBdr>
            <w:top w:val="none" w:sz="0" w:space="0" w:color="auto"/>
            <w:left w:val="none" w:sz="0" w:space="0" w:color="auto"/>
            <w:bottom w:val="none" w:sz="0" w:space="0" w:color="auto"/>
            <w:right w:val="none" w:sz="0" w:space="0" w:color="auto"/>
          </w:divBdr>
        </w:div>
        <w:div w:id="328867354">
          <w:marLeft w:val="0"/>
          <w:marRight w:val="0"/>
          <w:marTop w:val="0"/>
          <w:marBottom w:val="0"/>
          <w:divBdr>
            <w:top w:val="none" w:sz="0" w:space="0" w:color="auto"/>
            <w:left w:val="none" w:sz="0" w:space="0" w:color="auto"/>
            <w:bottom w:val="none" w:sz="0" w:space="0" w:color="auto"/>
            <w:right w:val="none" w:sz="0" w:space="0" w:color="auto"/>
          </w:divBdr>
        </w:div>
        <w:div w:id="837575860">
          <w:marLeft w:val="0"/>
          <w:marRight w:val="0"/>
          <w:marTop w:val="0"/>
          <w:marBottom w:val="0"/>
          <w:divBdr>
            <w:top w:val="none" w:sz="0" w:space="0" w:color="auto"/>
            <w:left w:val="none" w:sz="0" w:space="0" w:color="auto"/>
            <w:bottom w:val="none" w:sz="0" w:space="0" w:color="auto"/>
            <w:right w:val="none" w:sz="0" w:space="0" w:color="auto"/>
          </w:divBdr>
        </w:div>
        <w:div w:id="980843998">
          <w:marLeft w:val="0"/>
          <w:marRight w:val="0"/>
          <w:marTop w:val="0"/>
          <w:marBottom w:val="0"/>
          <w:divBdr>
            <w:top w:val="none" w:sz="0" w:space="0" w:color="auto"/>
            <w:left w:val="none" w:sz="0" w:space="0" w:color="auto"/>
            <w:bottom w:val="none" w:sz="0" w:space="0" w:color="auto"/>
            <w:right w:val="none" w:sz="0" w:space="0" w:color="auto"/>
          </w:divBdr>
        </w:div>
        <w:div w:id="1108235692">
          <w:marLeft w:val="0"/>
          <w:marRight w:val="0"/>
          <w:marTop w:val="0"/>
          <w:marBottom w:val="0"/>
          <w:divBdr>
            <w:top w:val="none" w:sz="0" w:space="0" w:color="auto"/>
            <w:left w:val="none" w:sz="0" w:space="0" w:color="auto"/>
            <w:bottom w:val="none" w:sz="0" w:space="0" w:color="auto"/>
            <w:right w:val="none" w:sz="0" w:space="0" w:color="auto"/>
          </w:divBdr>
        </w:div>
        <w:div w:id="1214149833">
          <w:marLeft w:val="0"/>
          <w:marRight w:val="0"/>
          <w:marTop w:val="0"/>
          <w:marBottom w:val="0"/>
          <w:divBdr>
            <w:top w:val="none" w:sz="0" w:space="0" w:color="auto"/>
            <w:left w:val="none" w:sz="0" w:space="0" w:color="auto"/>
            <w:bottom w:val="none" w:sz="0" w:space="0" w:color="auto"/>
            <w:right w:val="none" w:sz="0" w:space="0" w:color="auto"/>
          </w:divBdr>
        </w:div>
        <w:div w:id="1220896238">
          <w:marLeft w:val="0"/>
          <w:marRight w:val="0"/>
          <w:marTop w:val="0"/>
          <w:marBottom w:val="0"/>
          <w:divBdr>
            <w:top w:val="none" w:sz="0" w:space="0" w:color="auto"/>
            <w:left w:val="none" w:sz="0" w:space="0" w:color="auto"/>
            <w:bottom w:val="none" w:sz="0" w:space="0" w:color="auto"/>
            <w:right w:val="none" w:sz="0" w:space="0" w:color="auto"/>
          </w:divBdr>
        </w:div>
        <w:div w:id="1308440928">
          <w:marLeft w:val="0"/>
          <w:marRight w:val="0"/>
          <w:marTop w:val="0"/>
          <w:marBottom w:val="0"/>
          <w:divBdr>
            <w:top w:val="none" w:sz="0" w:space="0" w:color="auto"/>
            <w:left w:val="none" w:sz="0" w:space="0" w:color="auto"/>
            <w:bottom w:val="none" w:sz="0" w:space="0" w:color="auto"/>
            <w:right w:val="none" w:sz="0" w:space="0" w:color="auto"/>
          </w:divBdr>
        </w:div>
        <w:div w:id="1346519250">
          <w:marLeft w:val="0"/>
          <w:marRight w:val="0"/>
          <w:marTop w:val="0"/>
          <w:marBottom w:val="0"/>
          <w:divBdr>
            <w:top w:val="none" w:sz="0" w:space="0" w:color="auto"/>
            <w:left w:val="none" w:sz="0" w:space="0" w:color="auto"/>
            <w:bottom w:val="none" w:sz="0" w:space="0" w:color="auto"/>
            <w:right w:val="none" w:sz="0" w:space="0" w:color="auto"/>
          </w:divBdr>
        </w:div>
        <w:div w:id="1508710348">
          <w:marLeft w:val="0"/>
          <w:marRight w:val="0"/>
          <w:marTop w:val="0"/>
          <w:marBottom w:val="0"/>
          <w:divBdr>
            <w:top w:val="none" w:sz="0" w:space="0" w:color="auto"/>
            <w:left w:val="none" w:sz="0" w:space="0" w:color="auto"/>
            <w:bottom w:val="none" w:sz="0" w:space="0" w:color="auto"/>
            <w:right w:val="none" w:sz="0" w:space="0" w:color="auto"/>
          </w:divBdr>
        </w:div>
        <w:div w:id="1541550166">
          <w:marLeft w:val="0"/>
          <w:marRight w:val="0"/>
          <w:marTop w:val="0"/>
          <w:marBottom w:val="0"/>
          <w:divBdr>
            <w:top w:val="none" w:sz="0" w:space="0" w:color="auto"/>
            <w:left w:val="none" w:sz="0" w:space="0" w:color="auto"/>
            <w:bottom w:val="none" w:sz="0" w:space="0" w:color="auto"/>
            <w:right w:val="none" w:sz="0" w:space="0" w:color="auto"/>
          </w:divBdr>
        </w:div>
        <w:div w:id="1587229358">
          <w:marLeft w:val="0"/>
          <w:marRight w:val="0"/>
          <w:marTop w:val="0"/>
          <w:marBottom w:val="0"/>
          <w:divBdr>
            <w:top w:val="none" w:sz="0" w:space="0" w:color="auto"/>
            <w:left w:val="none" w:sz="0" w:space="0" w:color="auto"/>
            <w:bottom w:val="none" w:sz="0" w:space="0" w:color="auto"/>
            <w:right w:val="none" w:sz="0" w:space="0" w:color="auto"/>
          </w:divBdr>
        </w:div>
        <w:div w:id="1766880392">
          <w:marLeft w:val="0"/>
          <w:marRight w:val="0"/>
          <w:marTop w:val="0"/>
          <w:marBottom w:val="0"/>
          <w:divBdr>
            <w:top w:val="none" w:sz="0" w:space="0" w:color="auto"/>
            <w:left w:val="none" w:sz="0" w:space="0" w:color="auto"/>
            <w:bottom w:val="none" w:sz="0" w:space="0" w:color="auto"/>
            <w:right w:val="none" w:sz="0" w:space="0" w:color="auto"/>
          </w:divBdr>
        </w:div>
        <w:div w:id="1881355602">
          <w:marLeft w:val="0"/>
          <w:marRight w:val="0"/>
          <w:marTop w:val="0"/>
          <w:marBottom w:val="0"/>
          <w:divBdr>
            <w:top w:val="none" w:sz="0" w:space="0" w:color="auto"/>
            <w:left w:val="none" w:sz="0" w:space="0" w:color="auto"/>
            <w:bottom w:val="none" w:sz="0" w:space="0" w:color="auto"/>
            <w:right w:val="none" w:sz="0" w:space="0" w:color="auto"/>
          </w:divBdr>
        </w:div>
        <w:div w:id="2011365993">
          <w:marLeft w:val="0"/>
          <w:marRight w:val="0"/>
          <w:marTop w:val="0"/>
          <w:marBottom w:val="0"/>
          <w:divBdr>
            <w:top w:val="none" w:sz="0" w:space="0" w:color="auto"/>
            <w:left w:val="none" w:sz="0" w:space="0" w:color="auto"/>
            <w:bottom w:val="none" w:sz="0" w:space="0" w:color="auto"/>
            <w:right w:val="none" w:sz="0" w:space="0" w:color="auto"/>
          </w:divBdr>
        </w:div>
        <w:div w:id="2023891638">
          <w:marLeft w:val="0"/>
          <w:marRight w:val="0"/>
          <w:marTop w:val="0"/>
          <w:marBottom w:val="0"/>
          <w:divBdr>
            <w:top w:val="none" w:sz="0" w:space="0" w:color="auto"/>
            <w:left w:val="none" w:sz="0" w:space="0" w:color="auto"/>
            <w:bottom w:val="none" w:sz="0" w:space="0" w:color="auto"/>
            <w:right w:val="none" w:sz="0" w:space="0" w:color="auto"/>
          </w:divBdr>
        </w:div>
        <w:div w:id="2127574936">
          <w:marLeft w:val="0"/>
          <w:marRight w:val="0"/>
          <w:marTop w:val="0"/>
          <w:marBottom w:val="0"/>
          <w:divBdr>
            <w:top w:val="none" w:sz="0" w:space="0" w:color="auto"/>
            <w:left w:val="none" w:sz="0" w:space="0" w:color="auto"/>
            <w:bottom w:val="none" w:sz="0" w:space="0" w:color="auto"/>
            <w:right w:val="none" w:sz="0" w:space="0" w:color="auto"/>
          </w:divBdr>
        </w:div>
      </w:divsChild>
    </w:div>
    <w:div w:id="2061317244">
      <w:bodyDiv w:val="1"/>
      <w:marLeft w:val="0"/>
      <w:marRight w:val="0"/>
      <w:marTop w:val="0"/>
      <w:marBottom w:val="0"/>
      <w:divBdr>
        <w:top w:val="none" w:sz="0" w:space="0" w:color="auto"/>
        <w:left w:val="none" w:sz="0" w:space="0" w:color="auto"/>
        <w:bottom w:val="none" w:sz="0" w:space="0" w:color="auto"/>
        <w:right w:val="none" w:sz="0" w:space="0" w:color="auto"/>
      </w:divBdr>
    </w:div>
    <w:div w:id="2064138785">
      <w:bodyDiv w:val="1"/>
      <w:marLeft w:val="0"/>
      <w:marRight w:val="0"/>
      <w:marTop w:val="0"/>
      <w:marBottom w:val="0"/>
      <w:divBdr>
        <w:top w:val="none" w:sz="0" w:space="0" w:color="auto"/>
        <w:left w:val="none" w:sz="0" w:space="0" w:color="auto"/>
        <w:bottom w:val="none" w:sz="0" w:space="0" w:color="auto"/>
        <w:right w:val="none" w:sz="0" w:space="0" w:color="auto"/>
      </w:divBdr>
      <w:divsChild>
        <w:div w:id="368917439">
          <w:marLeft w:val="0"/>
          <w:marRight w:val="0"/>
          <w:marTop w:val="0"/>
          <w:marBottom w:val="0"/>
          <w:divBdr>
            <w:top w:val="none" w:sz="0" w:space="0" w:color="auto"/>
            <w:left w:val="none" w:sz="0" w:space="0" w:color="auto"/>
            <w:bottom w:val="none" w:sz="0" w:space="0" w:color="auto"/>
            <w:right w:val="none" w:sz="0" w:space="0" w:color="auto"/>
          </w:divBdr>
        </w:div>
        <w:div w:id="781729925">
          <w:marLeft w:val="0"/>
          <w:marRight w:val="0"/>
          <w:marTop w:val="0"/>
          <w:marBottom w:val="0"/>
          <w:divBdr>
            <w:top w:val="none" w:sz="0" w:space="0" w:color="auto"/>
            <w:left w:val="none" w:sz="0" w:space="0" w:color="auto"/>
            <w:bottom w:val="none" w:sz="0" w:space="0" w:color="auto"/>
            <w:right w:val="none" w:sz="0" w:space="0" w:color="auto"/>
          </w:divBdr>
        </w:div>
        <w:div w:id="899637813">
          <w:marLeft w:val="0"/>
          <w:marRight w:val="0"/>
          <w:marTop w:val="0"/>
          <w:marBottom w:val="0"/>
          <w:divBdr>
            <w:top w:val="none" w:sz="0" w:space="0" w:color="auto"/>
            <w:left w:val="none" w:sz="0" w:space="0" w:color="auto"/>
            <w:bottom w:val="none" w:sz="0" w:space="0" w:color="auto"/>
            <w:right w:val="none" w:sz="0" w:space="0" w:color="auto"/>
          </w:divBdr>
        </w:div>
        <w:div w:id="1385254026">
          <w:marLeft w:val="0"/>
          <w:marRight w:val="0"/>
          <w:marTop w:val="0"/>
          <w:marBottom w:val="0"/>
          <w:divBdr>
            <w:top w:val="none" w:sz="0" w:space="0" w:color="auto"/>
            <w:left w:val="none" w:sz="0" w:space="0" w:color="auto"/>
            <w:bottom w:val="none" w:sz="0" w:space="0" w:color="auto"/>
            <w:right w:val="none" w:sz="0" w:space="0" w:color="auto"/>
          </w:divBdr>
        </w:div>
        <w:div w:id="1457987019">
          <w:marLeft w:val="0"/>
          <w:marRight w:val="0"/>
          <w:marTop w:val="0"/>
          <w:marBottom w:val="0"/>
          <w:divBdr>
            <w:top w:val="none" w:sz="0" w:space="0" w:color="auto"/>
            <w:left w:val="none" w:sz="0" w:space="0" w:color="auto"/>
            <w:bottom w:val="none" w:sz="0" w:space="0" w:color="auto"/>
            <w:right w:val="none" w:sz="0" w:space="0" w:color="auto"/>
          </w:divBdr>
        </w:div>
      </w:divsChild>
    </w:div>
    <w:div w:id="2093971451">
      <w:bodyDiv w:val="1"/>
      <w:marLeft w:val="0"/>
      <w:marRight w:val="0"/>
      <w:marTop w:val="0"/>
      <w:marBottom w:val="0"/>
      <w:divBdr>
        <w:top w:val="none" w:sz="0" w:space="0" w:color="auto"/>
        <w:left w:val="none" w:sz="0" w:space="0" w:color="auto"/>
        <w:bottom w:val="none" w:sz="0" w:space="0" w:color="auto"/>
        <w:right w:val="none" w:sz="0" w:space="0" w:color="auto"/>
      </w:divBdr>
      <w:divsChild>
        <w:div w:id="921062751">
          <w:marLeft w:val="0"/>
          <w:marRight w:val="0"/>
          <w:marTop w:val="0"/>
          <w:marBottom w:val="0"/>
          <w:divBdr>
            <w:top w:val="none" w:sz="0" w:space="0" w:color="auto"/>
            <w:left w:val="none" w:sz="0" w:space="0" w:color="auto"/>
            <w:bottom w:val="none" w:sz="0" w:space="0" w:color="auto"/>
            <w:right w:val="none" w:sz="0" w:space="0" w:color="auto"/>
          </w:divBdr>
        </w:div>
        <w:div w:id="2105176570">
          <w:marLeft w:val="0"/>
          <w:marRight w:val="0"/>
          <w:marTop w:val="0"/>
          <w:marBottom w:val="0"/>
          <w:divBdr>
            <w:top w:val="none" w:sz="0" w:space="0" w:color="auto"/>
            <w:left w:val="none" w:sz="0" w:space="0" w:color="auto"/>
            <w:bottom w:val="none" w:sz="0" w:space="0" w:color="auto"/>
            <w:right w:val="none" w:sz="0" w:space="0" w:color="auto"/>
          </w:divBdr>
        </w:div>
      </w:divsChild>
    </w:div>
    <w:div w:id="2095929966">
      <w:bodyDiv w:val="1"/>
      <w:marLeft w:val="0"/>
      <w:marRight w:val="0"/>
      <w:marTop w:val="0"/>
      <w:marBottom w:val="0"/>
      <w:divBdr>
        <w:top w:val="none" w:sz="0" w:space="0" w:color="auto"/>
        <w:left w:val="none" w:sz="0" w:space="0" w:color="auto"/>
        <w:bottom w:val="none" w:sz="0" w:space="0" w:color="auto"/>
        <w:right w:val="none" w:sz="0" w:space="0" w:color="auto"/>
      </w:divBdr>
      <w:divsChild>
        <w:div w:id="235283736">
          <w:marLeft w:val="0"/>
          <w:marRight w:val="0"/>
          <w:marTop w:val="0"/>
          <w:marBottom w:val="0"/>
          <w:divBdr>
            <w:top w:val="none" w:sz="0" w:space="0" w:color="auto"/>
            <w:left w:val="none" w:sz="0" w:space="0" w:color="auto"/>
            <w:bottom w:val="none" w:sz="0" w:space="0" w:color="auto"/>
            <w:right w:val="none" w:sz="0" w:space="0" w:color="auto"/>
          </w:divBdr>
        </w:div>
        <w:div w:id="513423806">
          <w:marLeft w:val="0"/>
          <w:marRight w:val="0"/>
          <w:marTop w:val="0"/>
          <w:marBottom w:val="0"/>
          <w:divBdr>
            <w:top w:val="none" w:sz="0" w:space="0" w:color="auto"/>
            <w:left w:val="none" w:sz="0" w:space="0" w:color="auto"/>
            <w:bottom w:val="none" w:sz="0" w:space="0" w:color="auto"/>
            <w:right w:val="none" w:sz="0" w:space="0" w:color="auto"/>
          </w:divBdr>
        </w:div>
      </w:divsChild>
    </w:div>
    <w:div w:id="2096825754">
      <w:bodyDiv w:val="1"/>
      <w:marLeft w:val="0"/>
      <w:marRight w:val="0"/>
      <w:marTop w:val="0"/>
      <w:marBottom w:val="0"/>
      <w:divBdr>
        <w:top w:val="none" w:sz="0" w:space="0" w:color="auto"/>
        <w:left w:val="none" w:sz="0" w:space="0" w:color="auto"/>
        <w:bottom w:val="none" w:sz="0" w:space="0" w:color="auto"/>
        <w:right w:val="none" w:sz="0" w:space="0" w:color="auto"/>
      </w:divBdr>
      <w:divsChild>
        <w:div w:id="1496874536">
          <w:marLeft w:val="0"/>
          <w:marRight w:val="0"/>
          <w:marTop w:val="0"/>
          <w:marBottom w:val="0"/>
          <w:divBdr>
            <w:top w:val="none" w:sz="0" w:space="0" w:color="auto"/>
            <w:left w:val="none" w:sz="0" w:space="0" w:color="auto"/>
            <w:bottom w:val="none" w:sz="0" w:space="0" w:color="auto"/>
            <w:right w:val="none" w:sz="0" w:space="0" w:color="auto"/>
          </w:divBdr>
        </w:div>
      </w:divsChild>
    </w:div>
    <w:div w:id="2099524824">
      <w:bodyDiv w:val="1"/>
      <w:marLeft w:val="0"/>
      <w:marRight w:val="0"/>
      <w:marTop w:val="0"/>
      <w:marBottom w:val="0"/>
      <w:divBdr>
        <w:top w:val="none" w:sz="0" w:space="0" w:color="auto"/>
        <w:left w:val="none" w:sz="0" w:space="0" w:color="auto"/>
        <w:bottom w:val="none" w:sz="0" w:space="0" w:color="auto"/>
        <w:right w:val="none" w:sz="0" w:space="0" w:color="auto"/>
      </w:divBdr>
      <w:divsChild>
        <w:div w:id="157774481">
          <w:marLeft w:val="0"/>
          <w:marRight w:val="0"/>
          <w:marTop w:val="0"/>
          <w:marBottom w:val="0"/>
          <w:divBdr>
            <w:top w:val="none" w:sz="0" w:space="0" w:color="auto"/>
            <w:left w:val="none" w:sz="0" w:space="0" w:color="auto"/>
            <w:bottom w:val="none" w:sz="0" w:space="0" w:color="auto"/>
            <w:right w:val="none" w:sz="0" w:space="0" w:color="auto"/>
          </w:divBdr>
        </w:div>
        <w:div w:id="200560184">
          <w:marLeft w:val="0"/>
          <w:marRight w:val="0"/>
          <w:marTop w:val="0"/>
          <w:marBottom w:val="0"/>
          <w:divBdr>
            <w:top w:val="none" w:sz="0" w:space="0" w:color="auto"/>
            <w:left w:val="none" w:sz="0" w:space="0" w:color="auto"/>
            <w:bottom w:val="none" w:sz="0" w:space="0" w:color="auto"/>
            <w:right w:val="none" w:sz="0" w:space="0" w:color="auto"/>
          </w:divBdr>
        </w:div>
        <w:div w:id="252671837">
          <w:marLeft w:val="0"/>
          <w:marRight w:val="0"/>
          <w:marTop w:val="0"/>
          <w:marBottom w:val="0"/>
          <w:divBdr>
            <w:top w:val="none" w:sz="0" w:space="0" w:color="auto"/>
            <w:left w:val="none" w:sz="0" w:space="0" w:color="auto"/>
            <w:bottom w:val="none" w:sz="0" w:space="0" w:color="auto"/>
            <w:right w:val="none" w:sz="0" w:space="0" w:color="auto"/>
          </w:divBdr>
        </w:div>
        <w:div w:id="615329600">
          <w:marLeft w:val="0"/>
          <w:marRight w:val="0"/>
          <w:marTop w:val="0"/>
          <w:marBottom w:val="0"/>
          <w:divBdr>
            <w:top w:val="none" w:sz="0" w:space="0" w:color="auto"/>
            <w:left w:val="none" w:sz="0" w:space="0" w:color="auto"/>
            <w:bottom w:val="none" w:sz="0" w:space="0" w:color="auto"/>
            <w:right w:val="none" w:sz="0" w:space="0" w:color="auto"/>
          </w:divBdr>
        </w:div>
        <w:div w:id="646860607">
          <w:marLeft w:val="0"/>
          <w:marRight w:val="0"/>
          <w:marTop w:val="0"/>
          <w:marBottom w:val="0"/>
          <w:divBdr>
            <w:top w:val="none" w:sz="0" w:space="0" w:color="auto"/>
            <w:left w:val="none" w:sz="0" w:space="0" w:color="auto"/>
            <w:bottom w:val="none" w:sz="0" w:space="0" w:color="auto"/>
            <w:right w:val="none" w:sz="0" w:space="0" w:color="auto"/>
          </w:divBdr>
        </w:div>
        <w:div w:id="652754410">
          <w:marLeft w:val="0"/>
          <w:marRight w:val="0"/>
          <w:marTop w:val="0"/>
          <w:marBottom w:val="0"/>
          <w:divBdr>
            <w:top w:val="none" w:sz="0" w:space="0" w:color="auto"/>
            <w:left w:val="none" w:sz="0" w:space="0" w:color="auto"/>
            <w:bottom w:val="none" w:sz="0" w:space="0" w:color="auto"/>
            <w:right w:val="none" w:sz="0" w:space="0" w:color="auto"/>
          </w:divBdr>
        </w:div>
        <w:div w:id="790589759">
          <w:marLeft w:val="0"/>
          <w:marRight w:val="0"/>
          <w:marTop w:val="0"/>
          <w:marBottom w:val="0"/>
          <w:divBdr>
            <w:top w:val="none" w:sz="0" w:space="0" w:color="auto"/>
            <w:left w:val="none" w:sz="0" w:space="0" w:color="auto"/>
            <w:bottom w:val="none" w:sz="0" w:space="0" w:color="auto"/>
            <w:right w:val="none" w:sz="0" w:space="0" w:color="auto"/>
          </w:divBdr>
        </w:div>
        <w:div w:id="819418062">
          <w:marLeft w:val="0"/>
          <w:marRight w:val="0"/>
          <w:marTop w:val="0"/>
          <w:marBottom w:val="0"/>
          <w:divBdr>
            <w:top w:val="none" w:sz="0" w:space="0" w:color="auto"/>
            <w:left w:val="none" w:sz="0" w:space="0" w:color="auto"/>
            <w:bottom w:val="none" w:sz="0" w:space="0" w:color="auto"/>
            <w:right w:val="none" w:sz="0" w:space="0" w:color="auto"/>
          </w:divBdr>
        </w:div>
        <w:div w:id="829298520">
          <w:marLeft w:val="0"/>
          <w:marRight w:val="0"/>
          <w:marTop w:val="0"/>
          <w:marBottom w:val="0"/>
          <w:divBdr>
            <w:top w:val="none" w:sz="0" w:space="0" w:color="auto"/>
            <w:left w:val="none" w:sz="0" w:space="0" w:color="auto"/>
            <w:bottom w:val="none" w:sz="0" w:space="0" w:color="auto"/>
            <w:right w:val="none" w:sz="0" w:space="0" w:color="auto"/>
          </w:divBdr>
        </w:div>
        <w:div w:id="873930624">
          <w:marLeft w:val="0"/>
          <w:marRight w:val="0"/>
          <w:marTop w:val="0"/>
          <w:marBottom w:val="0"/>
          <w:divBdr>
            <w:top w:val="none" w:sz="0" w:space="0" w:color="auto"/>
            <w:left w:val="none" w:sz="0" w:space="0" w:color="auto"/>
            <w:bottom w:val="none" w:sz="0" w:space="0" w:color="auto"/>
            <w:right w:val="none" w:sz="0" w:space="0" w:color="auto"/>
          </w:divBdr>
        </w:div>
        <w:div w:id="1233193897">
          <w:marLeft w:val="0"/>
          <w:marRight w:val="0"/>
          <w:marTop w:val="0"/>
          <w:marBottom w:val="0"/>
          <w:divBdr>
            <w:top w:val="none" w:sz="0" w:space="0" w:color="auto"/>
            <w:left w:val="none" w:sz="0" w:space="0" w:color="auto"/>
            <w:bottom w:val="none" w:sz="0" w:space="0" w:color="auto"/>
            <w:right w:val="none" w:sz="0" w:space="0" w:color="auto"/>
          </w:divBdr>
        </w:div>
        <w:div w:id="1264339157">
          <w:marLeft w:val="0"/>
          <w:marRight w:val="0"/>
          <w:marTop w:val="0"/>
          <w:marBottom w:val="0"/>
          <w:divBdr>
            <w:top w:val="none" w:sz="0" w:space="0" w:color="auto"/>
            <w:left w:val="none" w:sz="0" w:space="0" w:color="auto"/>
            <w:bottom w:val="none" w:sz="0" w:space="0" w:color="auto"/>
            <w:right w:val="none" w:sz="0" w:space="0" w:color="auto"/>
          </w:divBdr>
        </w:div>
        <w:div w:id="1480149180">
          <w:marLeft w:val="0"/>
          <w:marRight w:val="0"/>
          <w:marTop w:val="0"/>
          <w:marBottom w:val="0"/>
          <w:divBdr>
            <w:top w:val="none" w:sz="0" w:space="0" w:color="auto"/>
            <w:left w:val="none" w:sz="0" w:space="0" w:color="auto"/>
            <w:bottom w:val="none" w:sz="0" w:space="0" w:color="auto"/>
            <w:right w:val="none" w:sz="0" w:space="0" w:color="auto"/>
          </w:divBdr>
        </w:div>
        <w:div w:id="1496527192">
          <w:marLeft w:val="0"/>
          <w:marRight w:val="0"/>
          <w:marTop w:val="0"/>
          <w:marBottom w:val="0"/>
          <w:divBdr>
            <w:top w:val="none" w:sz="0" w:space="0" w:color="auto"/>
            <w:left w:val="none" w:sz="0" w:space="0" w:color="auto"/>
            <w:bottom w:val="none" w:sz="0" w:space="0" w:color="auto"/>
            <w:right w:val="none" w:sz="0" w:space="0" w:color="auto"/>
          </w:divBdr>
        </w:div>
        <w:div w:id="1529443030">
          <w:marLeft w:val="0"/>
          <w:marRight w:val="0"/>
          <w:marTop w:val="0"/>
          <w:marBottom w:val="0"/>
          <w:divBdr>
            <w:top w:val="none" w:sz="0" w:space="0" w:color="auto"/>
            <w:left w:val="none" w:sz="0" w:space="0" w:color="auto"/>
            <w:bottom w:val="none" w:sz="0" w:space="0" w:color="auto"/>
            <w:right w:val="none" w:sz="0" w:space="0" w:color="auto"/>
          </w:divBdr>
        </w:div>
        <w:div w:id="1586452031">
          <w:marLeft w:val="0"/>
          <w:marRight w:val="0"/>
          <w:marTop w:val="0"/>
          <w:marBottom w:val="0"/>
          <w:divBdr>
            <w:top w:val="none" w:sz="0" w:space="0" w:color="auto"/>
            <w:left w:val="none" w:sz="0" w:space="0" w:color="auto"/>
            <w:bottom w:val="none" w:sz="0" w:space="0" w:color="auto"/>
            <w:right w:val="none" w:sz="0" w:space="0" w:color="auto"/>
          </w:divBdr>
        </w:div>
        <w:div w:id="1703282441">
          <w:marLeft w:val="0"/>
          <w:marRight w:val="0"/>
          <w:marTop w:val="0"/>
          <w:marBottom w:val="0"/>
          <w:divBdr>
            <w:top w:val="none" w:sz="0" w:space="0" w:color="auto"/>
            <w:left w:val="none" w:sz="0" w:space="0" w:color="auto"/>
            <w:bottom w:val="none" w:sz="0" w:space="0" w:color="auto"/>
            <w:right w:val="none" w:sz="0" w:space="0" w:color="auto"/>
          </w:divBdr>
        </w:div>
        <w:div w:id="1705977866">
          <w:marLeft w:val="0"/>
          <w:marRight w:val="0"/>
          <w:marTop w:val="0"/>
          <w:marBottom w:val="0"/>
          <w:divBdr>
            <w:top w:val="none" w:sz="0" w:space="0" w:color="auto"/>
            <w:left w:val="none" w:sz="0" w:space="0" w:color="auto"/>
            <w:bottom w:val="none" w:sz="0" w:space="0" w:color="auto"/>
            <w:right w:val="none" w:sz="0" w:space="0" w:color="auto"/>
          </w:divBdr>
        </w:div>
        <w:div w:id="1706826501">
          <w:marLeft w:val="0"/>
          <w:marRight w:val="0"/>
          <w:marTop w:val="0"/>
          <w:marBottom w:val="0"/>
          <w:divBdr>
            <w:top w:val="none" w:sz="0" w:space="0" w:color="auto"/>
            <w:left w:val="none" w:sz="0" w:space="0" w:color="auto"/>
            <w:bottom w:val="none" w:sz="0" w:space="0" w:color="auto"/>
            <w:right w:val="none" w:sz="0" w:space="0" w:color="auto"/>
          </w:divBdr>
        </w:div>
        <w:div w:id="1877346408">
          <w:marLeft w:val="0"/>
          <w:marRight w:val="0"/>
          <w:marTop w:val="0"/>
          <w:marBottom w:val="0"/>
          <w:divBdr>
            <w:top w:val="none" w:sz="0" w:space="0" w:color="auto"/>
            <w:left w:val="none" w:sz="0" w:space="0" w:color="auto"/>
            <w:bottom w:val="none" w:sz="0" w:space="0" w:color="auto"/>
            <w:right w:val="none" w:sz="0" w:space="0" w:color="auto"/>
          </w:divBdr>
        </w:div>
      </w:divsChild>
    </w:div>
    <w:div w:id="2104495013">
      <w:bodyDiv w:val="1"/>
      <w:marLeft w:val="0"/>
      <w:marRight w:val="0"/>
      <w:marTop w:val="0"/>
      <w:marBottom w:val="0"/>
      <w:divBdr>
        <w:top w:val="none" w:sz="0" w:space="0" w:color="auto"/>
        <w:left w:val="none" w:sz="0" w:space="0" w:color="auto"/>
        <w:bottom w:val="none" w:sz="0" w:space="0" w:color="auto"/>
        <w:right w:val="none" w:sz="0" w:space="0" w:color="auto"/>
      </w:divBdr>
      <w:divsChild>
        <w:div w:id="1424185957">
          <w:marLeft w:val="0"/>
          <w:marRight w:val="0"/>
          <w:marTop w:val="0"/>
          <w:marBottom w:val="0"/>
          <w:divBdr>
            <w:top w:val="none" w:sz="0" w:space="0" w:color="auto"/>
            <w:left w:val="none" w:sz="0" w:space="0" w:color="auto"/>
            <w:bottom w:val="none" w:sz="0" w:space="0" w:color="auto"/>
            <w:right w:val="none" w:sz="0" w:space="0" w:color="auto"/>
          </w:divBdr>
        </w:div>
        <w:div w:id="1788043670">
          <w:marLeft w:val="0"/>
          <w:marRight w:val="0"/>
          <w:marTop w:val="0"/>
          <w:marBottom w:val="0"/>
          <w:divBdr>
            <w:top w:val="none" w:sz="0" w:space="0" w:color="auto"/>
            <w:left w:val="none" w:sz="0" w:space="0" w:color="auto"/>
            <w:bottom w:val="none" w:sz="0" w:space="0" w:color="auto"/>
            <w:right w:val="none" w:sz="0" w:space="0" w:color="auto"/>
          </w:divBdr>
        </w:div>
        <w:div w:id="1824202684">
          <w:marLeft w:val="0"/>
          <w:marRight w:val="0"/>
          <w:marTop w:val="0"/>
          <w:marBottom w:val="0"/>
          <w:divBdr>
            <w:top w:val="none" w:sz="0" w:space="0" w:color="auto"/>
            <w:left w:val="none" w:sz="0" w:space="0" w:color="auto"/>
            <w:bottom w:val="none" w:sz="0" w:space="0" w:color="auto"/>
            <w:right w:val="none" w:sz="0" w:space="0" w:color="auto"/>
          </w:divBdr>
        </w:div>
        <w:div w:id="1984574635">
          <w:marLeft w:val="0"/>
          <w:marRight w:val="0"/>
          <w:marTop w:val="0"/>
          <w:marBottom w:val="0"/>
          <w:divBdr>
            <w:top w:val="none" w:sz="0" w:space="0" w:color="auto"/>
            <w:left w:val="none" w:sz="0" w:space="0" w:color="auto"/>
            <w:bottom w:val="none" w:sz="0" w:space="0" w:color="auto"/>
            <w:right w:val="none" w:sz="0" w:space="0" w:color="auto"/>
          </w:divBdr>
        </w:div>
      </w:divsChild>
    </w:div>
    <w:div w:id="2134400181">
      <w:bodyDiv w:val="1"/>
      <w:marLeft w:val="0"/>
      <w:marRight w:val="0"/>
      <w:marTop w:val="0"/>
      <w:marBottom w:val="0"/>
      <w:divBdr>
        <w:top w:val="none" w:sz="0" w:space="0" w:color="auto"/>
        <w:left w:val="none" w:sz="0" w:space="0" w:color="auto"/>
        <w:bottom w:val="none" w:sz="0" w:space="0" w:color="auto"/>
        <w:right w:val="none" w:sz="0" w:space="0" w:color="auto"/>
      </w:divBdr>
      <w:divsChild>
        <w:div w:id="280917202">
          <w:marLeft w:val="0"/>
          <w:marRight w:val="0"/>
          <w:marTop w:val="0"/>
          <w:marBottom w:val="0"/>
          <w:divBdr>
            <w:top w:val="none" w:sz="0" w:space="0" w:color="auto"/>
            <w:left w:val="none" w:sz="0" w:space="0" w:color="auto"/>
            <w:bottom w:val="none" w:sz="0" w:space="0" w:color="auto"/>
            <w:right w:val="none" w:sz="0" w:space="0" w:color="auto"/>
          </w:divBdr>
        </w:div>
        <w:div w:id="438061393">
          <w:marLeft w:val="0"/>
          <w:marRight w:val="0"/>
          <w:marTop w:val="0"/>
          <w:marBottom w:val="0"/>
          <w:divBdr>
            <w:top w:val="none" w:sz="0" w:space="0" w:color="auto"/>
            <w:left w:val="none" w:sz="0" w:space="0" w:color="auto"/>
            <w:bottom w:val="none" w:sz="0" w:space="0" w:color="auto"/>
            <w:right w:val="none" w:sz="0" w:space="0" w:color="auto"/>
          </w:divBdr>
        </w:div>
        <w:div w:id="716661683">
          <w:marLeft w:val="0"/>
          <w:marRight w:val="0"/>
          <w:marTop w:val="0"/>
          <w:marBottom w:val="0"/>
          <w:divBdr>
            <w:top w:val="none" w:sz="0" w:space="0" w:color="auto"/>
            <w:left w:val="none" w:sz="0" w:space="0" w:color="auto"/>
            <w:bottom w:val="none" w:sz="0" w:space="0" w:color="auto"/>
            <w:right w:val="none" w:sz="0" w:space="0" w:color="auto"/>
          </w:divBdr>
        </w:div>
        <w:div w:id="716663756">
          <w:marLeft w:val="0"/>
          <w:marRight w:val="0"/>
          <w:marTop w:val="0"/>
          <w:marBottom w:val="0"/>
          <w:divBdr>
            <w:top w:val="none" w:sz="0" w:space="0" w:color="auto"/>
            <w:left w:val="none" w:sz="0" w:space="0" w:color="auto"/>
            <w:bottom w:val="none" w:sz="0" w:space="0" w:color="auto"/>
            <w:right w:val="none" w:sz="0" w:space="0" w:color="auto"/>
          </w:divBdr>
        </w:div>
        <w:div w:id="1442530977">
          <w:marLeft w:val="0"/>
          <w:marRight w:val="0"/>
          <w:marTop w:val="0"/>
          <w:marBottom w:val="0"/>
          <w:divBdr>
            <w:top w:val="none" w:sz="0" w:space="0" w:color="auto"/>
            <w:left w:val="none" w:sz="0" w:space="0" w:color="auto"/>
            <w:bottom w:val="none" w:sz="0" w:space="0" w:color="auto"/>
            <w:right w:val="none" w:sz="0" w:space="0" w:color="auto"/>
          </w:divBdr>
        </w:div>
        <w:div w:id="1746024478">
          <w:marLeft w:val="0"/>
          <w:marRight w:val="0"/>
          <w:marTop w:val="0"/>
          <w:marBottom w:val="0"/>
          <w:divBdr>
            <w:top w:val="none" w:sz="0" w:space="0" w:color="auto"/>
            <w:left w:val="none" w:sz="0" w:space="0" w:color="auto"/>
            <w:bottom w:val="none" w:sz="0" w:space="0" w:color="auto"/>
            <w:right w:val="none" w:sz="0" w:space="0" w:color="auto"/>
          </w:divBdr>
        </w:div>
        <w:div w:id="1775054645">
          <w:marLeft w:val="0"/>
          <w:marRight w:val="0"/>
          <w:marTop w:val="0"/>
          <w:marBottom w:val="0"/>
          <w:divBdr>
            <w:top w:val="none" w:sz="0" w:space="0" w:color="auto"/>
            <w:left w:val="none" w:sz="0" w:space="0" w:color="auto"/>
            <w:bottom w:val="none" w:sz="0" w:space="0" w:color="auto"/>
            <w:right w:val="none" w:sz="0" w:space="0" w:color="auto"/>
          </w:divBdr>
        </w:div>
        <w:div w:id="2118525200">
          <w:marLeft w:val="0"/>
          <w:marRight w:val="0"/>
          <w:marTop w:val="0"/>
          <w:marBottom w:val="0"/>
          <w:divBdr>
            <w:top w:val="none" w:sz="0" w:space="0" w:color="auto"/>
            <w:left w:val="none" w:sz="0" w:space="0" w:color="auto"/>
            <w:bottom w:val="none" w:sz="0" w:space="0" w:color="auto"/>
            <w:right w:val="none" w:sz="0" w:space="0" w:color="auto"/>
          </w:divBdr>
        </w:div>
        <w:div w:id="21465056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dmuvelka.ru/about/dependents/komitet-stroitelstva-i-infrastruktury-administratsii-uvelskogo-munitsipalnogo-rayona/index.ph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admuvelka.ru/about/programs/2016/%D0%9F%D1%80%D0%BE%D0%B3%D1%80%D0%B0%D0%BC%D0%BC%D0%B0%201.ra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dmuvelka.ru/about/dependents/komitet-stroitelstva-i-infrastruktury-administratsii-uvelskogo-munitsipalnogo-rayona/index.php" TargetMode="External"/><Relationship Id="rId25" Type="http://schemas.openxmlformats.org/officeDocument/2006/relationships/hyperlink" Target="http://www.admuvelka.ru/about/dependents/komitet-stroitelstva-i-infrastruktury-administratsii-uvelskogo-munitsipalnogo-rayona/index.php"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admuvelka.ru/about/dependents/komitet-stroitelstva-i-infrastruktury-administratsii-uvelskogo-munitsipalnogo-rayona/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admuvelka.ru/about/programs/2016/%D0%9C%D1%83%D0%BD%D0%B8%D1%86%D0%B8%D0%BF%D0%B0%D0%BB%D1%8C%D0%BD%D0%B0%D1%8F%20%D0%BF%D1%80%D0%BE%D0%B3%D1%80%D0%B0%D0%BC%D0%BC%D0%B0.pdf" TargetMode="External"/><Relationship Id="rId5" Type="http://schemas.openxmlformats.org/officeDocument/2006/relationships/settings" Target="settings.xml"/><Relationship Id="rId15" Type="http://schemas.openxmlformats.org/officeDocument/2006/relationships/hyperlink" Target="https://ru.wikipedia.org/wiki/&#1059;&#1081;&#1089;&#1082;&#1080;&#1081;_&#1088;&#1072;&#1081;&#1086;&#1085;" TargetMode="External"/><Relationship Id="rId23" Type="http://schemas.openxmlformats.org/officeDocument/2006/relationships/hyperlink" Target="http://www.admuvelka.ru/about/dependents/komitet-stroitelstva-i-infrastruktury-administratsii-uvelskogo-munitsipalnogo-rayona/index.php" TargetMode="External"/><Relationship Id="rId10" Type="http://schemas.openxmlformats.org/officeDocument/2006/relationships/header" Target="header1.xml"/><Relationship Id="rId19" Type="http://schemas.openxmlformats.org/officeDocument/2006/relationships/hyperlink" Target="http://www.admuvelka.ru/about/dependents/fin_uprav/normativno-pravovye-akty/%D0%9F%D1%80%D0%BE%D0%B3%D1%80%D0%B0%D0%BC%D0%BC%D0%B0%20%D0%BF%D0%BE%20%D0%BE%D0%B1%D0%B5%D1%81%D0%BF%D0%B5%D1%87%D0%B5%D0%BD%D0%B8%D1%8E%20%D1%81%D0%B1%D0%B0%D0%BB%D0%B0%D0%BD%D1%81%D0%B8%D1%80%D0%BE%D0%B2%D0%B0%D0%BD%D0%BD%D0%BE%D1%81%D1%82%D0%B8%20%D0%B1%D1%8E%D0%B4%D0%B6%D0%B5%D1%82%D0%BE%D0%B2.rar"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3.xml"/><Relationship Id="rId22" Type="http://schemas.openxmlformats.org/officeDocument/2006/relationships/hyperlink" Target="http://www.admuvelka.ru/about/dependents/komitet-stroitelstva-i-infrastruktury-administratsii-uvelskogo-munitsipalnogo-rayona/index.ph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A95A2-EFFC-4E89-98DB-F2D6F4BE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176407</TotalTime>
  <Pages>114</Pages>
  <Words>35319</Words>
  <Characters>201324</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User_10</dc:creator>
  <cp:keywords/>
  <dc:description/>
  <cp:lastModifiedBy>User_10</cp:lastModifiedBy>
  <cp:revision>394</cp:revision>
  <cp:lastPrinted>2022-04-05T12:59:00Z</cp:lastPrinted>
  <dcterms:created xsi:type="dcterms:W3CDTF">2021-04-01T12:30:00Z</dcterms:created>
  <dcterms:modified xsi:type="dcterms:W3CDTF">2024-10-11T09:16:00Z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92CFAC2825A24488BF548A9366B681EC</vt:lpwstr>
  </property>
</Properties>
</file>